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9498"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7E745219"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4F7E82D7"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436E5263"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7A5B8976"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24B56A7B"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6453E4E2" w14:textId="3455A87F" w:rsidR="00C323F0" w:rsidRDefault="002E3468" w:rsidP="00C176AF">
      <w:pPr>
        <w:spacing w:before="480" w:after="240"/>
        <w:ind w:left="0"/>
        <w:rPr>
          <w:rFonts w:asciiTheme="majorHAnsi" w:eastAsiaTheme="majorEastAsia" w:hAnsiTheme="majorHAnsi" w:cstheme="majorBidi"/>
          <w:b/>
          <w:color w:val="005EB8" w:themeColor="accent2"/>
          <w:spacing w:val="-10"/>
          <w:kern w:val="28"/>
          <w:sz w:val="56"/>
          <w:szCs w:val="56"/>
        </w:rPr>
        <w:sectPr w:rsidR="00C323F0" w:rsidSect="00DC2F69">
          <w:headerReference w:type="default" r:id="rId11"/>
          <w:footerReference w:type="default" r:id="rId12"/>
          <w:pgSz w:w="11906" w:h="16838"/>
          <w:pgMar w:top="1560" w:right="1440" w:bottom="1797" w:left="1440" w:header="993" w:footer="709" w:gutter="0"/>
          <w:cols w:space="708"/>
          <w:docGrid w:linePitch="360"/>
        </w:sectPr>
      </w:pPr>
      <w:r>
        <w:rPr>
          <w:rFonts w:asciiTheme="majorHAnsi" w:eastAsiaTheme="majorEastAsia" w:hAnsiTheme="majorHAnsi" w:cstheme="majorBidi"/>
          <w:b/>
          <w:color w:val="005EB8" w:themeColor="accent2"/>
          <w:spacing w:val="-10"/>
          <w:kern w:val="28"/>
          <w:sz w:val="56"/>
          <w:szCs w:val="56"/>
        </w:rPr>
        <w:t xml:space="preserve">Car Lease </w:t>
      </w:r>
      <w:r w:rsidR="00F40D75" w:rsidRPr="00F40D75">
        <w:rPr>
          <w:rFonts w:asciiTheme="majorHAnsi" w:eastAsiaTheme="majorEastAsia" w:hAnsiTheme="majorHAnsi" w:cstheme="majorBidi"/>
          <w:b/>
          <w:color w:val="005EB8" w:themeColor="accent2"/>
          <w:spacing w:val="-10"/>
          <w:kern w:val="28"/>
          <w:sz w:val="56"/>
          <w:szCs w:val="56"/>
        </w:rPr>
        <w:t xml:space="preserve">Policy </w:t>
      </w:r>
    </w:p>
    <w:p w14:paraId="01809709" w14:textId="77777777" w:rsidR="00F40D75" w:rsidRPr="00F40D75" w:rsidRDefault="00F40D75" w:rsidP="00C323F0">
      <w:pPr>
        <w:spacing w:before="240" w:after="240"/>
        <w:ind w:left="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lastRenderedPageBreak/>
        <w:t>Document Control:</w:t>
      </w:r>
    </w:p>
    <w:tbl>
      <w:tblPr>
        <w:tblStyle w:val="TableGrid1"/>
        <w:tblW w:w="9072" w:type="dxa"/>
        <w:tblInd w:w="-5" w:type="dxa"/>
        <w:tblLook w:val="04A0" w:firstRow="1" w:lastRow="0" w:firstColumn="1" w:lastColumn="0" w:noHBand="0" w:noVBand="1"/>
      </w:tblPr>
      <w:tblGrid>
        <w:gridCol w:w="4395"/>
        <w:gridCol w:w="4677"/>
      </w:tblGrid>
      <w:tr w:rsidR="00F40D75" w:rsidRPr="00F40D75" w14:paraId="56C5A8C8" w14:textId="77777777" w:rsidTr="00DB1144">
        <w:tc>
          <w:tcPr>
            <w:tcW w:w="4395" w:type="dxa"/>
            <w:shd w:val="clear" w:color="auto" w:fill="003087" w:themeFill="accent1"/>
          </w:tcPr>
          <w:p w14:paraId="3D2EDB15" w14:textId="77777777" w:rsidR="00F40D75" w:rsidRPr="00F40D75" w:rsidRDefault="00F40D75" w:rsidP="00F40D75">
            <w:pPr>
              <w:spacing w:before="0" w:after="0"/>
              <w:ind w:left="0"/>
              <w:rPr>
                <w:color w:val="FFFFFF" w:themeColor="background1"/>
              </w:rPr>
            </w:pPr>
            <w:r w:rsidRPr="00F40D75">
              <w:rPr>
                <w:color w:val="FFFFFF" w:themeColor="background1"/>
              </w:rPr>
              <w:t>Policy Name</w:t>
            </w:r>
          </w:p>
        </w:tc>
        <w:tc>
          <w:tcPr>
            <w:tcW w:w="4677" w:type="dxa"/>
          </w:tcPr>
          <w:p w14:paraId="499791EA" w14:textId="0D69B5FA" w:rsidR="00F40D75" w:rsidRPr="00F40D75" w:rsidRDefault="002E3468" w:rsidP="00F40D75">
            <w:pPr>
              <w:spacing w:before="0" w:after="0"/>
              <w:ind w:left="0"/>
            </w:pPr>
            <w:r>
              <w:t xml:space="preserve">Car Lease </w:t>
            </w:r>
            <w:r w:rsidR="006407E3">
              <w:t>Policy</w:t>
            </w:r>
          </w:p>
        </w:tc>
      </w:tr>
      <w:tr w:rsidR="00F40D75" w:rsidRPr="00F40D75" w14:paraId="23E488BE" w14:textId="77777777" w:rsidTr="00DB1144">
        <w:tc>
          <w:tcPr>
            <w:tcW w:w="4395" w:type="dxa"/>
            <w:shd w:val="clear" w:color="auto" w:fill="003087" w:themeFill="accent1"/>
          </w:tcPr>
          <w:p w14:paraId="77E8D446" w14:textId="77777777" w:rsidR="00F40D75" w:rsidRPr="00F40D75" w:rsidRDefault="00F40D75" w:rsidP="00F40D75">
            <w:pPr>
              <w:spacing w:before="0" w:after="0"/>
              <w:ind w:left="0"/>
              <w:rPr>
                <w:color w:val="FFFFFF" w:themeColor="background1"/>
              </w:rPr>
            </w:pPr>
            <w:r w:rsidRPr="00F40D75">
              <w:rPr>
                <w:color w:val="FFFFFF" w:themeColor="background1"/>
              </w:rPr>
              <w:t>Policy Number</w:t>
            </w:r>
          </w:p>
        </w:tc>
        <w:tc>
          <w:tcPr>
            <w:tcW w:w="4677" w:type="dxa"/>
          </w:tcPr>
          <w:p w14:paraId="3A24768B" w14:textId="0D705940" w:rsidR="00F40D75" w:rsidRPr="00F40D75" w:rsidRDefault="006407E3" w:rsidP="00F40D75">
            <w:pPr>
              <w:spacing w:before="0" w:after="0"/>
              <w:ind w:left="0"/>
            </w:pPr>
            <w:r>
              <w:t>MSE ICB 057</w:t>
            </w:r>
          </w:p>
        </w:tc>
      </w:tr>
      <w:tr w:rsidR="00F40D75" w:rsidRPr="00F40D75" w14:paraId="2BDA1F8C" w14:textId="77777777" w:rsidTr="00DB1144">
        <w:tc>
          <w:tcPr>
            <w:tcW w:w="4395" w:type="dxa"/>
            <w:shd w:val="clear" w:color="auto" w:fill="003087" w:themeFill="accent1"/>
          </w:tcPr>
          <w:p w14:paraId="115E9720" w14:textId="77777777" w:rsidR="00F40D75" w:rsidRPr="00F40D75" w:rsidRDefault="00F40D75" w:rsidP="00F40D75">
            <w:pPr>
              <w:spacing w:before="0" w:after="0"/>
              <w:ind w:left="0"/>
              <w:rPr>
                <w:color w:val="FFFFFF" w:themeColor="background1"/>
              </w:rPr>
            </w:pPr>
            <w:r w:rsidRPr="00F40D75">
              <w:rPr>
                <w:color w:val="FFFFFF" w:themeColor="background1"/>
              </w:rPr>
              <w:t>Version</w:t>
            </w:r>
          </w:p>
        </w:tc>
        <w:tc>
          <w:tcPr>
            <w:tcW w:w="4677" w:type="dxa"/>
          </w:tcPr>
          <w:p w14:paraId="74D85FA4" w14:textId="24E598A9" w:rsidR="00F40D75" w:rsidRPr="00F40D75" w:rsidRDefault="00374B2A" w:rsidP="00F40D75">
            <w:pPr>
              <w:spacing w:before="0" w:after="0"/>
              <w:ind w:left="0"/>
            </w:pPr>
            <w:r>
              <w:t>1.0</w:t>
            </w:r>
          </w:p>
        </w:tc>
      </w:tr>
      <w:tr w:rsidR="00F40D75" w:rsidRPr="00F40D75" w14:paraId="3BF4953B" w14:textId="77777777" w:rsidTr="00DB1144">
        <w:tc>
          <w:tcPr>
            <w:tcW w:w="4395" w:type="dxa"/>
            <w:shd w:val="clear" w:color="auto" w:fill="003087" w:themeFill="accent1"/>
          </w:tcPr>
          <w:p w14:paraId="69F91932" w14:textId="77777777" w:rsidR="00F40D75" w:rsidRPr="00F40D75" w:rsidRDefault="00F40D75" w:rsidP="00F40D75">
            <w:pPr>
              <w:spacing w:before="0" w:after="0"/>
              <w:ind w:left="0"/>
              <w:rPr>
                <w:color w:val="FFFFFF" w:themeColor="background1"/>
              </w:rPr>
            </w:pPr>
            <w:r w:rsidRPr="00F40D75">
              <w:rPr>
                <w:color w:val="FFFFFF" w:themeColor="background1"/>
              </w:rPr>
              <w:t>Status</w:t>
            </w:r>
          </w:p>
        </w:tc>
        <w:tc>
          <w:tcPr>
            <w:tcW w:w="4677" w:type="dxa"/>
          </w:tcPr>
          <w:p w14:paraId="14487D1E" w14:textId="048613A5" w:rsidR="00F40D75" w:rsidRPr="00F40D75" w:rsidRDefault="00374B2A" w:rsidP="00F40D75">
            <w:pPr>
              <w:spacing w:before="0" w:after="0"/>
              <w:ind w:left="0"/>
            </w:pPr>
            <w:r>
              <w:t>Final</w:t>
            </w:r>
            <w:r w:rsidR="002E3468">
              <w:t xml:space="preserve"> ICB policy </w:t>
            </w:r>
          </w:p>
        </w:tc>
      </w:tr>
      <w:tr w:rsidR="00F40D75" w:rsidRPr="00F40D75" w14:paraId="1D0593DA" w14:textId="77777777" w:rsidTr="00DB1144">
        <w:tc>
          <w:tcPr>
            <w:tcW w:w="4395" w:type="dxa"/>
            <w:shd w:val="clear" w:color="auto" w:fill="003087" w:themeFill="accent1"/>
          </w:tcPr>
          <w:p w14:paraId="310DCE27" w14:textId="77777777" w:rsidR="00F40D75" w:rsidRPr="00F40D75" w:rsidRDefault="00F40D75" w:rsidP="00F40D75">
            <w:pPr>
              <w:spacing w:before="0" w:after="0"/>
              <w:ind w:left="0"/>
              <w:rPr>
                <w:color w:val="FFFFFF" w:themeColor="background1"/>
              </w:rPr>
            </w:pPr>
            <w:r w:rsidRPr="00F40D75">
              <w:rPr>
                <w:color w:val="FFFFFF" w:themeColor="background1"/>
              </w:rPr>
              <w:t>Author / Lead</w:t>
            </w:r>
          </w:p>
        </w:tc>
        <w:tc>
          <w:tcPr>
            <w:tcW w:w="4677" w:type="dxa"/>
          </w:tcPr>
          <w:p w14:paraId="79AA8036" w14:textId="4B6DC375" w:rsidR="00F40D75" w:rsidRPr="00F40D75" w:rsidRDefault="002E3468" w:rsidP="00F40D75">
            <w:pPr>
              <w:spacing w:before="0" w:after="0"/>
              <w:ind w:left="0"/>
            </w:pPr>
            <w:r>
              <w:t>HR Business Partner</w:t>
            </w:r>
          </w:p>
        </w:tc>
      </w:tr>
      <w:tr w:rsidR="00F40D75" w:rsidRPr="00F40D75" w14:paraId="6DBB7BE2" w14:textId="77777777" w:rsidTr="00DB1144">
        <w:tc>
          <w:tcPr>
            <w:tcW w:w="4395" w:type="dxa"/>
            <w:shd w:val="clear" w:color="auto" w:fill="003087" w:themeFill="accent1"/>
          </w:tcPr>
          <w:p w14:paraId="7A05CBF6" w14:textId="77777777" w:rsidR="00F40D75" w:rsidRPr="00F40D75" w:rsidRDefault="00F40D75" w:rsidP="00F40D75">
            <w:pPr>
              <w:spacing w:before="0" w:after="0"/>
              <w:ind w:left="0"/>
              <w:rPr>
                <w:color w:val="FFFFFF" w:themeColor="background1"/>
              </w:rPr>
            </w:pPr>
            <w:r w:rsidRPr="00F40D75">
              <w:rPr>
                <w:color w:val="FFFFFF" w:themeColor="background1"/>
              </w:rPr>
              <w:t>Responsible Executive Director</w:t>
            </w:r>
          </w:p>
        </w:tc>
        <w:tc>
          <w:tcPr>
            <w:tcW w:w="4677" w:type="dxa"/>
          </w:tcPr>
          <w:p w14:paraId="4B6E9E4B" w14:textId="27B2A202" w:rsidR="00F40D75" w:rsidRPr="00F40D75" w:rsidRDefault="002E3468" w:rsidP="00F40D75">
            <w:pPr>
              <w:spacing w:before="0" w:after="0"/>
              <w:ind w:left="0"/>
            </w:pPr>
            <w:r>
              <w:t>Chief People Officer</w:t>
            </w:r>
          </w:p>
        </w:tc>
      </w:tr>
      <w:tr w:rsidR="00F40D75" w:rsidRPr="00F40D75" w14:paraId="60F29986" w14:textId="77777777" w:rsidTr="00DB1144">
        <w:tc>
          <w:tcPr>
            <w:tcW w:w="4395" w:type="dxa"/>
            <w:shd w:val="clear" w:color="auto" w:fill="003087" w:themeFill="accent1"/>
          </w:tcPr>
          <w:p w14:paraId="4C8C88BC" w14:textId="77777777" w:rsidR="00F40D75" w:rsidRPr="00F40D75" w:rsidRDefault="00F40D75" w:rsidP="00F40D75">
            <w:pPr>
              <w:spacing w:before="0" w:after="0"/>
              <w:ind w:left="0"/>
              <w:rPr>
                <w:color w:val="FFFFFF" w:themeColor="background1"/>
              </w:rPr>
            </w:pPr>
            <w:r w:rsidRPr="00F40D75">
              <w:rPr>
                <w:color w:val="FFFFFF" w:themeColor="background1"/>
              </w:rPr>
              <w:t>Responsible Committee</w:t>
            </w:r>
          </w:p>
        </w:tc>
        <w:tc>
          <w:tcPr>
            <w:tcW w:w="4677" w:type="dxa"/>
          </w:tcPr>
          <w:p w14:paraId="4666630C" w14:textId="296CC8D4" w:rsidR="00F40D75" w:rsidRPr="00F40D75" w:rsidRDefault="002E3468" w:rsidP="00F40D75">
            <w:pPr>
              <w:spacing w:before="0" w:after="0"/>
              <w:ind w:left="0"/>
              <w:rPr>
                <w:color w:val="auto"/>
              </w:rPr>
            </w:pPr>
            <w:r>
              <w:rPr>
                <w:color w:val="auto"/>
              </w:rPr>
              <w:t>Remuneration Committee</w:t>
            </w:r>
          </w:p>
        </w:tc>
      </w:tr>
      <w:tr w:rsidR="00F40D75" w:rsidRPr="00F40D75" w14:paraId="1927CBAA" w14:textId="77777777" w:rsidTr="00DB1144">
        <w:tc>
          <w:tcPr>
            <w:tcW w:w="4395" w:type="dxa"/>
            <w:shd w:val="clear" w:color="auto" w:fill="003087" w:themeFill="accent1"/>
          </w:tcPr>
          <w:p w14:paraId="55F8A589" w14:textId="1B14CFE4" w:rsidR="00F40D75" w:rsidRPr="00F40D75" w:rsidRDefault="00F40D75" w:rsidP="00F40D75">
            <w:pPr>
              <w:spacing w:before="0" w:after="0"/>
              <w:ind w:left="0"/>
              <w:rPr>
                <w:color w:val="FFFFFF" w:themeColor="background1"/>
              </w:rPr>
            </w:pPr>
            <w:r w:rsidRPr="00F40D75">
              <w:rPr>
                <w:color w:val="FFFFFF" w:themeColor="background1"/>
              </w:rPr>
              <w:t xml:space="preserve">Date </w:t>
            </w:r>
            <w:r w:rsidR="00374B2A">
              <w:rPr>
                <w:color w:val="FFFFFF" w:themeColor="background1"/>
              </w:rPr>
              <w:t>Approved</w:t>
            </w:r>
            <w:r w:rsidRPr="00F40D75">
              <w:rPr>
                <w:color w:val="FFFFFF" w:themeColor="background1"/>
              </w:rPr>
              <w:t xml:space="preserve"> by Responsible Committee</w:t>
            </w:r>
          </w:p>
        </w:tc>
        <w:tc>
          <w:tcPr>
            <w:tcW w:w="4677" w:type="dxa"/>
          </w:tcPr>
          <w:p w14:paraId="3EF35C46" w14:textId="3BEC3E50" w:rsidR="00F40D75" w:rsidRPr="00F40D75" w:rsidRDefault="00374B2A" w:rsidP="00F40D75">
            <w:pPr>
              <w:spacing w:before="0" w:after="0"/>
              <w:ind w:left="0"/>
              <w:rPr>
                <w:color w:val="auto"/>
                <w:highlight w:val="yellow"/>
              </w:rPr>
            </w:pPr>
            <w:r w:rsidRPr="00374B2A">
              <w:rPr>
                <w:color w:val="auto"/>
              </w:rPr>
              <w:t>7 February 2025</w:t>
            </w:r>
          </w:p>
        </w:tc>
      </w:tr>
      <w:tr w:rsidR="00F40D75" w:rsidRPr="00F40D75" w14:paraId="03C40AA9" w14:textId="77777777" w:rsidTr="00DB1144">
        <w:tc>
          <w:tcPr>
            <w:tcW w:w="4395" w:type="dxa"/>
            <w:shd w:val="clear" w:color="auto" w:fill="003087" w:themeFill="accent1"/>
          </w:tcPr>
          <w:p w14:paraId="26BCF141" w14:textId="6649BBAD" w:rsidR="00F40D75" w:rsidRPr="00F40D75" w:rsidRDefault="00F40D75" w:rsidP="00F40D75">
            <w:pPr>
              <w:spacing w:before="0" w:after="0"/>
              <w:ind w:left="0"/>
              <w:rPr>
                <w:color w:val="FFFFFF" w:themeColor="background1"/>
              </w:rPr>
            </w:pPr>
            <w:r w:rsidRPr="00F40D75">
              <w:rPr>
                <w:color w:val="FFFFFF" w:themeColor="background1"/>
              </w:rPr>
              <w:t>Date</w:t>
            </w:r>
            <w:r w:rsidR="00374B2A">
              <w:rPr>
                <w:color w:val="FFFFFF" w:themeColor="background1"/>
              </w:rPr>
              <w:t xml:space="preserve"> Ratified</w:t>
            </w:r>
            <w:r w:rsidRPr="00F40D75">
              <w:rPr>
                <w:color w:val="FFFFFF" w:themeColor="background1"/>
              </w:rPr>
              <w:t xml:space="preserve"> by Board</w:t>
            </w:r>
          </w:p>
        </w:tc>
        <w:tc>
          <w:tcPr>
            <w:tcW w:w="4677" w:type="dxa"/>
          </w:tcPr>
          <w:p w14:paraId="398022CE" w14:textId="6312770E" w:rsidR="00F40D75" w:rsidRPr="00F40D75" w:rsidRDefault="008E5BDF" w:rsidP="00F40D75">
            <w:pPr>
              <w:spacing w:before="0" w:after="0"/>
              <w:ind w:left="0"/>
              <w:rPr>
                <w:color w:val="auto"/>
                <w:highlight w:val="yellow"/>
              </w:rPr>
            </w:pPr>
            <w:r w:rsidRPr="008E5BDF">
              <w:rPr>
                <w:color w:val="auto"/>
              </w:rPr>
              <w:t>13 March 2025</w:t>
            </w:r>
          </w:p>
        </w:tc>
      </w:tr>
      <w:tr w:rsidR="00F40D75" w:rsidRPr="00F40D75" w14:paraId="374A3B49" w14:textId="77777777" w:rsidTr="00DB1144">
        <w:tc>
          <w:tcPr>
            <w:tcW w:w="4395" w:type="dxa"/>
            <w:shd w:val="clear" w:color="auto" w:fill="003087" w:themeFill="accent1"/>
          </w:tcPr>
          <w:p w14:paraId="12D9B65C" w14:textId="77777777" w:rsidR="00F40D75" w:rsidRPr="00F40D75" w:rsidRDefault="00F40D75" w:rsidP="00F40D75">
            <w:pPr>
              <w:spacing w:before="0" w:after="0"/>
              <w:ind w:left="0"/>
              <w:rPr>
                <w:color w:val="FFFFFF" w:themeColor="background1"/>
              </w:rPr>
            </w:pPr>
            <w:r w:rsidRPr="00F40D75">
              <w:rPr>
                <w:color w:val="FFFFFF" w:themeColor="background1"/>
              </w:rPr>
              <w:t>Next Review Date</w:t>
            </w:r>
          </w:p>
        </w:tc>
        <w:tc>
          <w:tcPr>
            <w:tcW w:w="4677" w:type="dxa"/>
          </w:tcPr>
          <w:p w14:paraId="4535AD68" w14:textId="787D1ACB" w:rsidR="00F40D75" w:rsidRPr="00F40D75" w:rsidRDefault="00C327C6" w:rsidP="00F40D75">
            <w:pPr>
              <w:spacing w:before="0" w:after="0"/>
              <w:ind w:left="0"/>
              <w:rPr>
                <w:color w:val="auto"/>
              </w:rPr>
            </w:pPr>
            <w:r>
              <w:rPr>
                <w:color w:val="auto"/>
              </w:rPr>
              <w:t xml:space="preserve">February </w:t>
            </w:r>
            <w:r w:rsidR="00D9196E">
              <w:rPr>
                <w:color w:val="auto"/>
              </w:rPr>
              <w:t>2027</w:t>
            </w:r>
          </w:p>
        </w:tc>
      </w:tr>
      <w:tr w:rsidR="002E3468" w:rsidRPr="00F40D75" w14:paraId="775A1A9C" w14:textId="77777777" w:rsidTr="00DB1144">
        <w:tc>
          <w:tcPr>
            <w:tcW w:w="4395" w:type="dxa"/>
            <w:shd w:val="clear" w:color="auto" w:fill="003087" w:themeFill="accent1"/>
          </w:tcPr>
          <w:p w14:paraId="35D12474" w14:textId="77777777" w:rsidR="002E3468" w:rsidRPr="00F40D75" w:rsidRDefault="002E3468" w:rsidP="002E3468">
            <w:pPr>
              <w:spacing w:before="0" w:after="0"/>
              <w:ind w:left="0"/>
              <w:rPr>
                <w:color w:val="FFFFFF" w:themeColor="background1"/>
              </w:rPr>
            </w:pPr>
            <w:r w:rsidRPr="00F40D75">
              <w:rPr>
                <w:color w:val="FFFFFF" w:themeColor="background1"/>
              </w:rPr>
              <w:t>Target Audience</w:t>
            </w:r>
          </w:p>
        </w:tc>
        <w:tc>
          <w:tcPr>
            <w:tcW w:w="4677" w:type="dxa"/>
          </w:tcPr>
          <w:p w14:paraId="3370542D" w14:textId="71D9B75B" w:rsidR="002E3468" w:rsidRPr="00F40D75" w:rsidRDefault="002E3468" w:rsidP="002E3468">
            <w:pPr>
              <w:spacing w:before="0" w:after="0"/>
              <w:ind w:left="0"/>
              <w:rPr>
                <w:color w:val="auto"/>
              </w:rPr>
            </w:pPr>
            <w:r>
              <w:rPr>
                <w:color w:val="auto"/>
              </w:rPr>
              <w:t xml:space="preserve">Refer to Scope in Policy </w:t>
            </w:r>
          </w:p>
        </w:tc>
      </w:tr>
      <w:tr w:rsidR="002E3468" w:rsidRPr="00F40D75" w14:paraId="47459426" w14:textId="77777777" w:rsidTr="00DB1144">
        <w:tc>
          <w:tcPr>
            <w:tcW w:w="4395" w:type="dxa"/>
            <w:shd w:val="clear" w:color="auto" w:fill="003087" w:themeFill="accent1"/>
          </w:tcPr>
          <w:p w14:paraId="56BBD1D3" w14:textId="77777777" w:rsidR="002E3468" w:rsidRPr="00F40D75" w:rsidRDefault="002E3468" w:rsidP="002E3468">
            <w:pPr>
              <w:spacing w:before="0" w:after="0"/>
              <w:ind w:left="0"/>
              <w:rPr>
                <w:color w:val="FFFFFF" w:themeColor="background1"/>
              </w:rPr>
            </w:pPr>
            <w:r w:rsidRPr="00F40D75">
              <w:rPr>
                <w:color w:val="FFFFFF" w:themeColor="background1"/>
              </w:rPr>
              <w:t xml:space="preserve">Stakeholders engaged in development of Policy (internal and external) </w:t>
            </w:r>
          </w:p>
        </w:tc>
        <w:tc>
          <w:tcPr>
            <w:tcW w:w="4677" w:type="dxa"/>
          </w:tcPr>
          <w:p w14:paraId="5313479F" w14:textId="77777777" w:rsidR="002E3468" w:rsidRDefault="002E3468" w:rsidP="002E3468">
            <w:pPr>
              <w:pStyle w:val="ListParagraph"/>
              <w:numPr>
                <w:ilvl w:val="0"/>
                <w:numId w:val="26"/>
              </w:numPr>
              <w:spacing w:before="0" w:after="0"/>
            </w:pPr>
            <w:r>
              <w:t>Mid and South Essex Staff Engagement Group</w:t>
            </w:r>
          </w:p>
          <w:p w14:paraId="7E6D6EEE" w14:textId="0C7E5B7D" w:rsidR="002E3468" w:rsidRPr="00E7621C" w:rsidRDefault="00E7621C" w:rsidP="00E7621C">
            <w:pPr>
              <w:pStyle w:val="ListParagraph"/>
              <w:numPr>
                <w:ilvl w:val="0"/>
                <w:numId w:val="26"/>
              </w:numPr>
              <w:spacing w:before="0" w:after="0"/>
            </w:pPr>
            <w:r>
              <w:t>Trade Unions</w:t>
            </w:r>
          </w:p>
        </w:tc>
      </w:tr>
      <w:tr w:rsidR="002E3468" w:rsidRPr="00F40D75" w14:paraId="4838E8F1" w14:textId="77777777" w:rsidTr="00DB1144">
        <w:tc>
          <w:tcPr>
            <w:tcW w:w="4395" w:type="dxa"/>
            <w:shd w:val="clear" w:color="auto" w:fill="003087" w:themeFill="accent1"/>
          </w:tcPr>
          <w:p w14:paraId="53516107" w14:textId="77777777" w:rsidR="002E3468" w:rsidRPr="00F40D75" w:rsidRDefault="002E3468" w:rsidP="002E3468">
            <w:pPr>
              <w:spacing w:before="0" w:after="0"/>
              <w:ind w:left="0"/>
              <w:rPr>
                <w:color w:val="FFFFFF" w:themeColor="background1"/>
              </w:rPr>
            </w:pPr>
            <w:r w:rsidRPr="00F40D75">
              <w:rPr>
                <w:color w:val="FFFFFF" w:themeColor="background1"/>
              </w:rPr>
              <w:t xml:space="preserve">Impact Assessments Undertaken </w:t>
            </w:r>
          </w:p>
          <w:p w14:paraId="7404209B" w14:textId="77777777" w:rsidR="002E3468" w:rsidRPr="00F40D75" w:rsidRDefault="002E3468" w:rsidP="002E3468">
            <w:pPr>
              <w:spacing w:before="0" w:after="0"/>
              <w:ind w:left="0"/>
              <w:rPr>
                <w:i/>
                <w:iCs/>
                <w:color w:val="FFFFFF" w:themeColor="background1"/>
              </w:rPr>
            </w:pPr>
            <w:r w:rsidRPr="00F40D75">
              <w:rPr>
                <w:i/>
                <w:iCs/>
                <w:color w:val="FFFFFF" w:themeColor="background1"/>
              </w:rPr>
              <w:t>(</w:t>
            </w:r>
            <w:r>
              <w:rPr>
                <w:i/>
                <w:iCs/>
                <w:color w:val="FFFFFF" w:themeColor="background1"/>
              </w:rPr>
              <w:t>State</w:t>
            </w:r>
            <w:r w:rsidRPr="00F40D75">
              <w:rPr>
                <w:i/>
                <w:iCs/>
                <w:color w:val="FFFFFF" w:themeColor="background1"/>
              </w:rPr>
              <w:t xml:space="preserve"> if no</w:t>
            </w:r>
            <w:r>
              <w:rPr>
                <w:i/>
                <w:iCs/>
                <w:color w:val="FFFFFF" w:themeColor="background1"/>
              </w:rPr>
              <w:t xml:space="preserve">t </w:t>
            </w:r>
            <w:r w:rsidRPr="00F40D75">
              <w:rPr>
                <w:i/>
                <w:iCs/>
                <w:color w:val="FFFFFF" w:themeColor="background1"/>
              </w:rPr>
              <w:t>applicable)</w:t>
            </w:r>
          </w:p>
        </w:tc>
        <w:tc>
          <w:tcPr>
            <w:tcW w:w="4677" w:type="dxa"/>
          </w:tcPr>
          <w:p w14:paraId="1DA7C4E3" w14:textId="7E0B9132" w:rsidR="002E3468" w:rsidRPr="00786D48" w:rsidRDefault="002E3468" w:rsidP="002E3468">
            <w:pPr>
              <w:numPr>
                <w:ilvl w:val="0"/>
                <w:numId w:val="12"/>
              </w:numPr>
              <w:spacing w:before="0" w:after="0"/>
              <w:ind w:left="345" w:hanging="284"/>
              <w:contextualSpacing/>
              <w:rPr>
                <w:rFonts w:cs="Times New Roman (Body CS)"/>
              </w:rPr>
            </w:pPr>
            <w:r w:rsidRPr="00F40D75">
              <w:rPr>
                <w:rFonts w:cs="Times New Roman (Body CS)"/>
              </w:rPr>
              <w:t>Equality and Health Inequalities Impact Assessment</w:t>
            </w:r>
          </w:p>
        </w:tc>
      </w:tr>
    </w:tbl>
    <w:p w14:paraId="4A4D5365" w14:textId="77777777" w:rsidR="00F40D75" w:rsidRPr="00F40D75" w:rsidRDefault="00F40D75" w:rsidP="00F40D75">
      <w:pPr>
        <w:spacing w:before="0" w:after="0"/>
        <w:ind w:left="0"/>
      </w:pPr>
    </w:p>
    <w:p w14:paraId="13852E79" w14:textId="77777777" w:rsidR="00F40D75" w:rsidRPr="00F40D75" w:rsidRDefault="00F40D75" w:rsidP="00F40D75">
      <w:pPr>
        <w:keepNext/>
        <w:keepLines/>
        <w:spacing w:before="240"/>
        <w:ind w:left="0"/>
        <w:outlineLvl w:val="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t>Version History</w:t>
      </w:r>
    </w:p>
    <w:tbl>
      <w:tblPr>
        <w:tblStyle w:val="TableGrid1"/>
        <w:tblW w:w="0" w:type="auto"/>
        <w:tblLook w:val="04A0" w:firstRow="1" w:lastRow="0" w:firstColumn="1" w:lastColumn="0" w:noHBand="0" w:noVBand="1"/>
      </w:tblPr>
      <w:tblGrid>
        <w:gridCol w:w="1096"/>
        <w:gridCol w:w="1073"/>
        <w:gridCol w:w="3010"/>
        <w:gridCol w:w="3837"/>
      </w:tblGrid>
      <w:tr w:rsidR="00F40D75" w:rsidRPr="00F40D75" w14:paraId="1CBE6326" w14:textId="77777777" w:rsidTr="00DB1144">
        <w:trPr>
          <w:trHeight w:val="489"/>
        </w:trPr>
        <w:tc>
          <w:tcPr>
            <w:tcW w:w="1097" w:type="dxa"/>
            <w:shd w:val="clear" w:color="auto" w:fill="003087" w:themeFill="accent1"/>
            <w:vAlign w:val="center"/>
          </w:tcPr>
          <w:p w14:paraId="77549732"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Version</w:t>
            </w:r>
          </w:p>
        </w:tc>
        <w:tc>
          <w:tcPr>
            <w:tcW w:w="1025" w:type="dxa"/>
            <w:shd w:val="clear" w:color="auto" w:fill="003087" w:themeFill="accent1"/>
            <w:vAlign w:val="center"/>
          </w:tcPr>
          <w:p w14:paraId="03393EB2"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Date</w:t>
            </w:r>
          </w:p>
        </w:tc>
        <w:tc>
          <w:tcPr>
            <w:tcW w:w="3029" w:type="dxa"/>
            <w:shd w:val="clear" w:color="auto" w:fill="003087" w:themeFill="accent1"/>
            <w:vAlign w:val="center"/>
          </w:tcPr>
          <w:p w14:paraId="4626EAEF"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Author (Name and Title)</w:t>
            </w:r>
          </w:p>
        </w:tc>
        <w:tc>
          <w:tcPr>
            <w:tcW w:w="3865" w:type="dxa"/>
            <w:shd w:val="clear" w:color="auto" w:fill="003087" w:themeFill="accent1"/>
            <w:vAlign w:val="center"/>
          </w:tcPr>
          <w:p w14:paraId="5E0FBC79"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Summary of amendments made</w:t>
            </w:r>
          </w:p>
        </w:tc>
      </w:tr>
      <w:tr w:rsidR="00F40D75" w:rsidRPr="00F40D75" w14:paraId="08B3A1B8" w14:textId="77777777" w:rsidTr="00DB1144">
        <w:trPr>
          <w:trHeight w:val="424"/>
        </w:trPr>
        <w:tc>
          <w:tcPr>
            <w:tcW w:w="1097" w:type="dxa"/>
            <w:vAlign w:val="center"/>
          </w:tcPr>
          <w:p w14:paraId="4EEE5F94" w14:textId="1F680A6E" w:rsidR="00F40D75" w:rsidRPr="00F40D75" w:rsidRDefault="002E346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0.1</w:t>
            </w:r>
          </w:p>
        </w:tc>
        <w:tc>
          <w:tcPr>
            <w:tcW w:w="1025" w:type="dxa"/>
            <w:vAlign w:val="center"/>
          </w:tcPr>
          <w:p w14:paraId="29D58224" w14:textId="66EEDA1A" w:rsidR="00F40D75" w:rsidRPr="00F40D75" w:rsidRDefault="00E5276C"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Jan 2025</w:t>
            </w:r>
          </w:p>
        </w:tc>
        <w:tc>
          <w:tcPr>
            <w:tcW w:w="3029" w:type="dxa"/>
            <w:vAlign w:val="center"/>
          </w:tcPr>
          <w:p w14:paraId="7EEE5C97" w14:textId="45DD9427" w:rsidR="00F40D75" w:rsidRPr="00F40D75" w:rsidRDefault="002E346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Rachel Stinson, HR Business Partner</w:t>
            </w:r>
          </w:p>
        </w:tc>
        <w:tc>
          <w:tcPr>
            <w:tcW w:w="3865" w:type="dxa"/>
            <w:vAlign w:val="center"/>
          </w:tcPr>
          <w:p w14:paraId="196311EE" w14:textId="588350FE" w:rsidR="00F40D75" w:rsidRPr="00F40D75" w:rsidRDefault="002E3468" w:rsidP="00F40D75">
            <w:pPr>
              <w:spacing w:before="0" w:after="0"/>
              <w:ind w:left="0"/>
              <w:rPr>
                <w:rFonts w:eastAsiaTheme="minorEastAsia"/>
                <w:color w:val="auto"/>
                <w:sz w:val="22"/>
                <w:szCs w:val="22"/>
                <w:lang w:val="en-US" w:eastAsia="zh-CN"/>
              </w:rPr>
            </w:pPr>
            <w:r>
              <w:t>First draft ICB Policy</w:t>
            </w:r>
          </w:p>
        </w:tc>
      </w:tr>
      <w:tr w:rsidR="00F40D75" w:rsidRPr="00F40D75" w14:paraId="0C71B2A5" w14:textId="77777777" w:rsidTr="00DB1144">
        <w:trPr>
          <w:trHeight w:val="402"/>
        </w:trPr>
        <w:tc>
          <w:tcPr>
            <w:tcW w:w="1097" w:type="dxa"/>
            <w:vAlign w:val="center"/>
          </w:tcPr>
          <w:p w14:paraId="6E4FC38B" w14:textId="05E05537" w:rsidR="00F40D75" w:rsidRPr="00F40D75" w:rsidRDefault="00D9196E"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1.0</w:t>
            </w:r>
          </w:p>
        </w:tc>
        <w:tc>
          <w:tcPr>
            <w:tcW w:w="1025" w:type="dxa"/>
            <w:vAlign w:val="center"/>
          </w:tcPr>
          <w:p w14:paraId="050D9214" w14:textId="5CB27364" w:rsidR="00F40D75" w:rsidRPr="00F40D75" w:rsidRDefault="00D9196E"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07/02/25</w:t>
            </w:r>
          </w:p>
        </w:tc>
        <w:tc>
          <w:tcPr>
            <w:tcW w:w="3029" w:type="dxa"/>
            <w:vAlign w:val="center"/>
          </w:tcPr>
          <w:p w14:paraId="74A9B000" w14:textId="5DE2A5D3" w:rsidR="00F40D75" w:rsidRPr="00F40D75" w:rsidRDefault="00D9196E"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Governance Officer</w:t>
            </w:r>
          </w:p>
        </w:tc>
        <w:tc>
          <w:tcPr>
            <w:tcW w:w="3865" w:type="dxa"/>
            <w:vAlign w:val="center"/>
          </w:tcPr>
          <w:p w14:paraId="2CD1ECAF" w14:textId="6E7B5C56" w:rsidR="00F40D75" w:rsidRPr="00F40D75" w:rsidRDefault="00D9196E"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Final – Approved version</w:t>
            </w:r>
          </w:p>
        </w:tc>
      </w:tr>
      <w:tr w:rsidR="00F40D75" w:rsidRPr="00F40D75" w14:paraId="436BB253" w14:textId="77777777" w:rsidTr="00DB1144">
        <w:trPr>
          <w:trHeight w:val="423"/>
        </w:trPr>
        <w:tc>
          <w:tcPr>
            <w:tcW w:w="1097" w:type="dxa"/>
            <w:vAlign w:val="center"/>
          </w:tcPr>
          <w:p w14:paraId="00DF18D8"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09C8D317"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7856CACE"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34AF480C" w14:textId="77777777" w:rsidR="00F40D75" w:rsidRPr="00F40D75" w:rsidRDefault="00F40D75" w:rsidP="00F40D75">
            <w:pPr>
              <w:spacing w:before="0" w:after="0"/>
              <w:ind w:left="0"/>
              <w:rPr>
                <w:rFonts w:eastAsiaTheme="minorEastAsia"/>
                <w:color w:val="auto"/>
                <w:sz w:val="22"/>
                <w:szCs w:val="22"/>
                <w:lang w:val="en-US" w:eastAsia="zh-CN"/>
              </w:rPr>
            </w:pPr>
          </w:p>
        </w:tc>
      </w:tr>
      <w:tr w:rsidR="00F40D75" w:rsidRPr="00F40D75" w14:paraId="58A81519" w14:textId="77777777" w:rsidTr="00DB1144">
        <w:trPr>
          <w:trHeight w:val="423"/>
        </w:trPr>
        <w:tc>
          <w:tcPr>
            <w:tcW w:w="1097" w:type="dxa"/>
            <w:vAlign w:val="center"/>
          </w:tcPr>
          <w:p w14:paraId="15A4FC50"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75703A96"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6D848F2A"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11753612" w14:textId="77777777" w:rsidR="00F40D75" w:rsidRPr="00F40D75" w:rsidRDefault="00F40D75" w:rsidP="00F40D75">
            <w:pPr>
              <w:spacing w:before="0" w:after="0"/>
              <w:ind w:left="0"/>
              <w:rPr>
                <w:rFonts w:eastAsiaTheme="minorEastAsia"/>
                <w:color w:val="auto"/>
                <w:sz w:val="22"/>
                <w:szCs w:val="22"/>
                <w:lang w:val="en-US" w:eastAsia="zh-CN"/>
              </w:rPr>
            </w:pPr>
          </w:p>
        </w:tc>
      </w:tr>
      <w:tr w:rsidR="00F40D75" w:rsidRPr="00F40D75" w14:paraId="0DA63361" w14:textId="77777777" w:rsidTr="00DB1144">
        <w:trPr>
          <w:trHeight w:val="423"/>
        </w:trPr>
        <w:tc>
          <w:tcPr>
            <w:tcW w:w="1097" w:type="dxa"/>
            <w:vAlign w:val="center"/>
          </w:tcPr>
          <w:p w14:paraId="433E41A4"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4668F716"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43DBDDE9"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64DD0218" w14:textId="77777777" w:rsidR="00F40D75" w:rsidRPr="00F40D75" w:rsidRDefault="00F40D75" w:rsidP="00F40D75">
            <w:pPr>
              <w:spacing w:before="0" w:after="0"/>
              <w:ind w:left="0"/>
              <w:rPr>
                <w:rFonts w:eastAsiaTheme="minorEastAsia"/>
                <w:color w:val="auto"/>
                <w:sz w:val="22"/>
                <w:szCs w:val="22"/>
                <w:lang w:val="en-US" w:eastAsia="zh-CN"/>
              </w:rPr>
            </w:pPr>
          </w:p>
        </w:tc>
      </w:tr>
      <w:tr w:rsidR="00F40D75" w:rsidRPr="00F40D75" w14:paraId="5D7AE1BF" w14:textId="77777777" w:rsidTr="00DB1144">
        <w:trPr>
          <w:trHeight w:val="423"/>
        </w:trPr>
        <w:tc>
          <w:tcPr>
            <w:tcW w:w="1097" w:type="dxa"/>
            <w:vAlign w:val="center"/>
          </w:tcPr>
          <w:p w14:paraId="3C0DCFDA"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78EBC033"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073954D9"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3D78C719" w14:textId="77777777" w:rsidR="00F40D75" w:rsidRPr="00F40D75" w:rsidRDefault="00F40D75" w:rsidP="00F40D75">
            <w:pPr>
              <w:spacing w:before="0" w:after="0"/>
              <w:ind w:left="0"/>
              <w:rPr>
                <w:rFonts w:eastAsiaTheme="minorEastAsia"/>
                <w:color w:val="auto"/>
                <w:sz w:val="22"/>
                <w:szCs w:val="22"/>
                <w:lang w:val="en-US" w:eastAsia="zh-CN"/>
              </w:rPr>
            </w:pPr>
          </w:p>
        </w:tc>
      </w:tr>
      <w:tr w:rsidR="00F40D75" w:rsidRPr="00F40D75" w14:paraId="4A54B234" w14:textId="77777777" w:rsidTr="00DB1144">
        <w:trPr>
          <w:trHeight w:val="423"/>
        </w:trPr>
        <w:tc>
          <w:tcPr>
            <w:tcW w:w="1097" w:type="dxa"/>
            <w:vAlign w:val="center"/>
          </w:tcPr>
          <w:p w14:paraId="4E334A28"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20B0BE58"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3782F955"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36A3F0AB" w14:textId="77777777" w:rsidR="00F40D75" w:rsidRPr="00F40D75" w:rsidRDefault="00F40D75" w:rsidP="00F40D75">
            <w:pPr>
              <w:spacing w:before="0" w:after="0"/>
              <w:ind w:left="0"/>
              <w:rPr>
                <w:rFonts w:eastAsiaTheme="minorEastAsia"/>
                <w:color w:val="auto"/>
                <w:sz w:val="22"/>
                <w:szCs w:val="22"/>
                <w:lang w:val="en-US" w:eastAsia="zh-CN"/>
              </w:rPr>
            </w:pPr>
          </w:p>
        </w:tc>
      </w:tr>
    </w:tbl>
    <w:p w14:paraId="2E4545D1" w14:textId="77777777" w:rsidR="00F40D75" w:rsidRPr="00F40D75" w:rsidRDefault="00F40D75" w:rsidP="00F40D75">
      <w:pPr>
        <w:ind w:left="0"/>
        <w:rPr>
          <w:color w:val="002365" w:themeColor="accent1" w:themeShade="BF"/>
          <w:sz w:val="32"/>
          <w:szCs w:val="32"/>
        </w:rPr>
      </w:pPr>
      <w:r w:rsidRPr="00F40D75">
        <w:br w:type="page"/>
      </w:r>
    </w:p>
    <w:p w14:paraId="32941CFF" w14:textId="77777777" w:rsidR="00F40D75" w:rsidRPr="00F40D75" w:rsidRDefault="00F40D75" w:rsidP="00F40D75">
      <w:pPr>
        <w:keepNext/>
        <w:keepLines/>
        <w:spacing w:before="240"/>
        <w:ind w:left="0"/>
        <w:outlineLvl w:val="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lastRenderedPageBreak/>
        <w:t>Contents</w:t>
      </w:r>
    </w:p>
    <w:p w14:paraId="2D787E01" w14:textId="5F39A766" w:rsidR="004C5FD1" w:rsidRDefault="00F40D75">
      <w:pPr>
        <w:pStyle w:val="TOC1"/>
        <w:rPr>
          <w:rFonts w:eastAsiaTheme="minorEastAsia"/>
          <w:b w:val="0"/>
          <w:noProof/>
          <w:color w:val="auto"/>
          <w:kern w:val="2"/>
          <w:sz w:val="22"/>
          <w:szCs w:val="22"/>
          <w:lang w:eastAsia="en-GB"/>
          <w14:ligatures w14:val="standardContextual"/>
        </w:rPr>
      </w:pPr>
      <w:r w:rsidRPr="00F40D75">
        <w:rPr>
          <w:rFonts w:ascii="AppleSystemUIFont" w:hAnsi="AppleSystemUIFont" w:cs="AppleSystemUIFont"/>
          <w:b w:val="0"/>
          <w:sz w:val="26"/>
          <w:szCs w:val="26"/>
        </w:rPr>
        <w:fldChar w:fldCharType="begin"/>
      </w:r>
      <w:r w:rsidRPr="00F40D75">
        <w:rPr>
          <w:rFonts w:ascii="AppleSystemUIFont" w:hAnsi="AppleSystemUIFont" w:cs="AppleSystemUIFont"/>
          <w:sz w:val="26"/>
          <w:szCs w:val="26"/>
        </w:rPr>
        <w:instrText xml:space="preserve"> TOC \h \z \t "Heading 2,1,Heading 3,2" </w:instrText>
      </w:r>
      <w:r w:rsidRPr="00F40D75">
        <w:rPr>
          <w:rFonts w:ascii="AppleSystemUIFont" w:hAnsi="AppleSystemUIFont" w:cs="AppleSystemUIFont"/>
          <w:b w:val="0"/>
          <w:sz w:val="26"/>
          <w:szCs w:val="26"/>
        </w:rPr>
        <w:fldChar w:fldCharType="separate"/>
      </w:r>
      <w:hyperlink w:anchor="_Toc187656478" w:history="1">
        <w:r w:rsidR="004C5FD1" w:rsidRPr="007C086C">
          <w:rPr>
            <w:rStyle w:val="Hyperlink"/>
            <w:noProof/>
          </w:rPr>
          <w:t>1.</w:t>
        </w:r>
        <w:r w:rsidR="004C5FD1">
          <w:rPr>
            <w:rFonts w:eastAsiaTheme="minorEastAsia"/>
            <w:b w:val="0"/>
            <w:noProof/>
            <w:color w:val="auto"/>
            <w:kern w:val="2"/>
            <w:sz w:val="22"/>
            <w:szCs w:val="22"/>
            <w:lang w:eastAsia="en-GB"/>
            <w14:ligatures w14:val="standardContextual"/>
          </w:rPr>
          <w:tab/>
        </w:r>
        <w:r w:rsidR="004C5FD1" w:rsidRPr="007C086C">
          <w:rPr>
            <w:rStyle w:val="Hyperlink"/>
            <w:noProof/>
          </w:rPr>
          <w:t>Introduction</w:t>
        </w:r>
        <w:r w:rsidR="004C5FD1">
          <w:rPr>
            <w:noProof/>
            <w:webHidden/>
          </w:rPr>
          <w:tab/>
        </w:r>
        <w:r w:rsidR="004C5FD1">
          <w:rPr>
            <w:noProof/>
            <w:webHidden/>
          </w:rPr>
          <w:fldChar w:fldCharType="begin"/>
        </w:r>
        <w:r w:rsidR="004C5FD1">
          <w:rPr>
            <w:noProof/>
            <w:webHidden/>
          </w:rPr>
          <w:instrText xml:space="preserve"> PAGEREF _Toc187656478 \h </w:instrText>
        </w:r>
        <w:r w:rsidR="004C5FD1">
          <w:rPr>
            <w:noProof/>
            <w:webHidden/>
          </w:rPr>
        </w:r>
        <w:r w:rsidR="004C5FD1">
          <w:rPr>
            <w:noProof/>
            <w:webHidden/>
          </w:rPr>
          <w:fldChar w:fldCharType="separate"/>
        </w:r>
        <w:r w:rsidR="004C5FD1">
          <w:rPr>
            <w:noProof/>
            <w:webHidden/>
          </w:rPr>
          <w:t>4</w:t>
        </w:r>
        <w:r w:rsidR="004C5FD1">
          <w:rPr>
            <w:noProof/>
            <w:webHidden/>
          </w:rPr>
          <w:fldChar w:fldCharType="end"/>
        </w:r>
      </w:hyperlink>
    </w:p>
    <w:p w14:paraId="0286A889" w14:textId="4FDB4FE1" w:rsidR="004C5FD1" w:rsidRDefault="00954548">
      <w:pPr>
        <w:pStyle w:val="TOC1"/>
        <w:rPr>
          <w:rFonts w:eastAsiaTheme="minorEastAsia"/>
          <w:b w:val="0"/>
          <w:noProof/>
          <w:color w:val="auto"/>
          <w:kern w:val="2"/>
          <w:sz w:val="22"/>
          <w:szCs w:val="22"/>
          <w:lang w:eastAsia="en-GB"/>
          <w14:ligatures w14:val="standardContextual"/>
        </w:rPr>
      </w:pPr>
      <w:hyperlink w:anchor="_Toc187656479" w:history="1">
        <w:r w:rsidR="004C5FD1" w:rsidRPr="007C086C">
          <w:rPr>
            <w:rStyle w:val="Hyperlink"/>
            <w:noProof/>
          </w:rPr>
          <w:t>2.</w:t>
        </w:r>
        <w:r w:rsidR="004C5FD1">
          <w:rPr>
            <w:rFonts w:eastAsiaTheme="minorEastAsia"/>
            <w:b w:val="0"/>
            <w:noProof/>
            <w:color w:val="auto"/>
            <w:kern w:val="2"/>
            <w:sz w:val="22"/>
            <w:szCs w:val="22"/>
            <w:lang w:eastAsia="en-GB"/>
            <w14:ligatures w14:val="standardContextual"/>
          </w:rPr>
          <w:tab/>
        </w:r>
        <w:r w:rsidR="004C5FD1" w:rsidRPr="007C086C">
          <w:rPr>
            <w:rStyle w:val="Hyperlink"/>
            <w:noProof/>
          </w:rPr>
          <w:t>Purpose / Policy Statement</w:t>
        </w:r>
        <w:r w:rsidR="004C5FD1">
          <w:rPr>
            <w:noProof/>
            <w:webHidden/>
          </w:rPr>
          <w:tab/>
        </w:r>
        <w:r w:rsidR="004C5FD1">
          <w:rPr>
            <w:noProof/>
            <w:webHidden/>
          </w:rPr>
          <w:fldChar w:fldCharType="begin"/>
        </w:r>
        <w:r w:rsidR="004C5FD1">
          <w:rPr>
            <w:noProof/>
            <w:webHidden/>
          </w:rPr>
          <w:instrText xml:space="preserve"> PAGEREF _Toc187656479 \h </w:instrText>
        </w:r>
        <w:r w:rsidR="004C5FD1">
          <w:rPr>
            <w:noProof/>
            <w:webHidden/>
          </w:rPr>
        </w:r>
        <w:r w:rsidR="004C5FD1">
          <w:rPr>
            <w:noProof/>
            <w:webHidden/>
          </w:rPr>
          <w:fldChar w:fldCharType="separate"/>
        </w:r>
        <w:r w:rsidR="004C5FD1">
          <w:rPr>
            <w:noProof/>
            <w:webHidden/>
          </w:rPr>
          <w:t>4</w:t>
        </w:r>
        <w:r w:rsidR="004C5FD1">
          <w:rPr>
            <w:noProof/>
            <w:webHidden/>
          </w:rPr>
          <w:fldChar w:fldCharType="end"/>
        </w:r>
      </w:hyperlink>
    </w:p>
    <w:p w14:paraId="02FC3DC8" w14:textId="6EF799F6" w:rsidR="004C5FD1" w:rsidRDefault="00954548">
      <w:pPr>
        <w:pStyle w:val="TOC1"/>
        <w:rPr>
          <w:rFonts w:eastAsiaTheme="minorEastAsia"/>
          <w:b w:val="0"/>
          <w:noProof/>
          <w:color w:val="auto"/>
          <w:kern w:val="2"/>
          <w:sz w:val="22"/>
          <w:szCs w:val="22"/>
          <w:lang w:eastAsia="en-GB"/>
          <w14:ligatures w14:val="standardContextual"/>
        </w:rPr>
      </w:pPr>
      <w:hyperlink w:anchor="_Toc187656480" w:history="1">
        <w:r w:rsidR="004C5FD1" w:rsidRPr="007C086C">
          <w:rPr>
            <w:rStyle w:val="Hyperlink"/>
            <w:noProof/>
          </w:rPr>
          <w:t>3.</w:t>
        </w:r>
        <w:r w:rsidR="004C5FD1">
          <w:rPr>
            <w:rFonts w:eastAsiaTheme="minorEastAsia"/>
            <w:b w:val="0"/>
            <w:noProof/>
            <w:color w:val="auto"/>
            <w:kern w:val="2"/>
            <w:sz w:val="22"/>
            <w:szCs w:val="22"/>
            <w:lang w:eastAsia="en-GB"/>
            <w14:ligatures w14:val="standardContextual"/>
          </w:rPr>
          <w:tab/>
        </w:r>
        <w:r w:rsidR="004C5FD1" w:rsidRPr="007C086C">
          <w:rPr>
            <w:rStyle w:val="Hyperlink"/>
            <w:noProof/>
          </w:rPr>
          <w:t>Scope</w:t>
        </w:r>
        <w:r w:rsidR="004C5FD1">
          <w:rPr>
            <w:noProof/>
            <w:webHidden/>
          </w:rPr>
          <w:tab/>
        </w:r>
        <w:r w:rsidR="004C5FD1">
          <w:rPr>
            <w:noProof/>
            <w:webHidden/>
          </w:rPr>
          <w:fldChar w:fldCharType="begin"/>
        </w:r>
        <w:r w:rsidR="004C5FD1">
          <w:rPr>
            <w:noProof/>
            <w:webHidden/>
          </w:rPr>
          <w:instrText xml:space="preserve"> PAGEREF _Toc187656480 \h </w:instrText>
        </w:r>
        <w:r w:rsidR="004C5FD1">
          <w:rPr>
            <w:noProof/>
            <w:webHidden/>
          </w:rPr>
        </w:r>
        <w:r w:rsidR="004C5FD1">
          <w:rPr>
            <w:noProof/>
            <w:webHidden/>
          </w:rPr>
          <w:fldChar w:fldCharType="separate"/>
        </w:r>
        <w:r w:rsidR="004C5FD1">
          <w:rPr>
            <w:noProof/>
            <w:webHidden/>
          </w:rPr>
          <w:t>4</w:t>
        </w:r>
        <w:r w:rsidR="004C5FD1">
          <w:rPr>
            <w:noProof/>
            <w:webHidden/>
          </w:rPr>
          <w:fldChar w:fldCharType="end"/>
        </w:r>
      </w:hyperlink>
    </w:p>
    <w:p w14:paraId="21DAC301" w14:textId="53F95E91" w:rsidR="004C5FD1" w:rsidRDefault="00954548">
      <w:pPr>
        <w:pStyle w:val="TOC1"/>
        <w:rPr>
          <w:rFonts w:eastAsiaTheme="minorEastAsia"/>
          <w:b w:val="0"/>
          <w:noProof/>
          <w:color w:val="auto"/>
          <w:kern w:val="2"/>
          <w:sz w:val="22"/>
          <w:szCs w:val="22"/>
          <w:lang w:eastAsia="en-GB"/>
          <w14:ligatures w14:val="standardContextual"/>
        </w:rPr>
      </w:pPr>
      <w:hyperlink w:anchor="_Toc187656481" w:history="1">
        <w:r w:rsidR="004C5FD1" w:rsidRPr="007C086C">
          <w:rPr>
            <w:rStyle w:val="Hyperlink"/>
            <w:noProof/>
          </w:rPr>
          <w:t>4.</w:t>
        </w:r>
        <w:r w:rsidR="004C5FD1">
          <w:rPr>
            <w:rFonts w:eastAsiaTheme="minorEastAsia"/>
            <w:b w:val="0"/>
            <w:noProof/>
            <w:color w:val="auto"/>
            <w:kern w:val="2"/>
            <w:sz w:val="22"/>
            <w:szCs w:val="22"/>
            <w:lang w:eastAsia="en-GB"/>
            <w14:ligatures w14:val="standardContextual"/>
          </w:rPr>
          <w:tab/>
        </w:r>
        <w:r w:rsidR="004C5FD1" w:rsidRPr="007C086C">
          <w:rPr>
            <w:rStyle w:val="Hyperlink"/>
            <w:noProof/>
          </w:rPr>
          <w:t>Roles and Responsibilities</w:t>
        </w:r>
        <w:r w:rsidR="004C5FD1">
          <w:rPr>
            <w:noProof/>
            <w:webHidden/>
          </w:rPr>
          <w:tab/>
        </w:r>
        <w:r w:rsidR="004C5FD1">
          <w:rPr>
            <w:noProof/>
            <w:webHidden/>
          </w:rPr>
          <w:fldChar w:fldCharType="begin"/>
        </w:r>
        <w:r w:rsidR="004C5FD1">
          <w:rPr>
            <w:noProof/>
            <w:webHidden/>
          </w:rPr>
          <w:instrText xml:space="preserve"> PAGEREF _Toc187656481 \h </w:instrText>
        </w:r>
        <w:r w:rsidR="004C5FD1">
          <w:rPr>
            <w:noProof/>
            <w:webHidden/>
          </w:rPr>
        </w:r>
        <w:r w:rsidR="004C5FD1">
          <w:rPr>
            <w:noProof/>
            <w:webHidden/>
          </w:rPr>
          <w:fldChar w:fldCharType="separate"/>
        </w:r>
        <w:r w:rsidR="004C5FD1">
          <w:rPr>
            <w:noProof/>
            <w:webHidden/>
          </w:rPr>
          <w:t>4</w:t>
        </w:r>
        <w:r w:rsidR="004C5FD1">
          <w:rPr>
            <w:noProof/>
            <w:webHidden/>
          </w:rPr>
          <w:fldChar w:fldCharType="end"/>
        </w:r>
      </w:hyperlink>
    </w:p>
    <w:p w14:paraId="6077C151" w14:textId="28B86934" w:rsidR="004C5FD1" w:rsidRDefault="00954548">
      <w:pPr>
        <w:pStyle w:val="TOC2"/>
        <w:tabs>
          <w:tab w:val="right" w:leader="underscore" w:pos="9016"/>
        </w:tabs>
        <w:rPr>
          <w:rFonts w:eastAsiaTheme="minorEastAsia"/>
          <w:noProof/>
          <w:color w:val="auto"/>
          <w:kern w:val="2"/>
          <w:sz w:val="22"/>
          <w:szCs w:val="22"/>
          <w:lang w:eastAsia="en-GB"/>
          <w14:ligatures w14:val="standardContextual"/>
        </w:rPr>
      </w:pPr>
      <w:hyperlink w:anchor="_Toc187656482" w:history="1">
        <w:r w:rsidR="004C5FD1" w:rsidRPr="007C086C">
          <w:rPr>
            <w:rStyle w:val="Hyperlink"/>
            <w:noProof/>
          </w:rPr>
          <w:t>4.1.</w:t>
        </w:r>
        <w:r w:rsidR="004C5FD1">
          <w:rPr>
            <w:rFonts w:eastAsiaTheme="minorEastAsia"/>
            <w:noProof/>
            <w:color w:val="auto"/>
            <w:kern w:val="2"/>
            <w:sz w:val="22"/>
            <w:szCs w:val="22"/>
            <w:lang w:eastAsia="en-GB"/>
            <w14:ligatures w14:val="standardContextual"/>
          </w:rPr>
          <w:tab/>
        </w:r>
        <w:r w:rsidR="004C5FD1" w:rsidRPr="007C086C">
          <w:rPr>
            <w:rStyle w:val="Hyperlink"/>
            <w:noProof/>
          </w:rPr>
          <w:t>Integrated Care Board</w:t>
        </w:r>
        <w:r w:rsidR="004C5FD1">
          <w:rPr>
            <w:noProof/>
            <w:webHidden/>
          </w:rPr>
          <w:tab/>
        </w:r>
        <w:r w:rsidR="004C5FD1">
          <w:rPr>
            <w:noProof/>
            <w:webHidden/>
          </w:rPr>
          <w:fldChar w:fldCharType="begin"/>
        </w:r>
        <w:r w:rsidR="004C5FD1">
          <w:rPr>
            <w:noProof/>
            <w:webHidden/>
          </w:rPr>
          <w:instrText xml:space="preserve"> PAGEREF _Toc187656482 \h </w:instrText>
        </w:r>
        <w:r w:rsidR="004C5FD1">
          <w:rPr>
            <w:noProof/>
            <w:webHidden/>
          </w:rPr>
        </w:r>
        <w:r w:rsidR="004C5FD1">
          <w:rPr>
            <w:noProof/>
            <w:webHidden/>
          </w:rPr>
          <w:fldChar w:fldCharType="separate"/>
        </w:r>
        <w:r w:rsidR="004C5FD1">
          <w:rPr>
            <w:noProof/>
            <w:webHidden/>
          </w:rPr>
          <w:t>4</w:t>
        </w:r>
        <w:r w:rsidR="004C5FD1">
          <w:rPr>
            <w:noProof/>
            <w:webHidden/>
          </w:rPr>
          <w:fldChar w:fldCharType="end"/>
        </w:r>
      </w:hyperlink>
    </w:p>
    <w:p w14:paraId="6D402F51" w14:textId="61ADB415" w:rsidR="004C5FD1" w:rsidRDefault="00954548">
      <w:pPr>
        <w:pStyle w:val="TOC2"/>
        <w:tabs>
          <w:tab w:val="right" w:leader="underscore" w:pos="9016"/>
        </w:tabs>
        <w:rPr>
          <w:rFonts w:eastAsiaTheme="minorEastAsia"/>
          <w:noProof/>
          <w:color w:val="auto"/>
          <w:kern w:val="2"/>
          <w:sz w:val="22"/>
          <w:szCs w:val="22"/>
          <w:lang w:eastAsia="en-GB"/>
          <w14:ligatures w14:val="standardContextual"/>
        </w:rPr>
      </w:pPr>
      <w:hyperlink w:anchor="_Toc187656483" w:history="1">
        <w:r w:rsidR="004C5FD1" w:rsidRPr="007C086C">
          <w:rPr>
            <w:rStyle w:val="Hyperlink"/>
            <w:noProof/>
          </w:rPr>
          <w:t>4.2.</w:t>
        </w:r>
        <w:r w:rsidR="004C5FD1">
          <w:rPr>
            <w:rFonts w:eastAsiaTheme="minorEastAsia"/>
            <w:noProof/>
            <w:color w:val="auto"/>
            <w:kern w:val="2"/>
            <w:sz w:val="22"/>
            <w:szCs w:val="22"/>
            <w:lang w:eastAsia="en-GB"/>
            <w14:ligatures w14:val="standardContextual"/>
          </w:rPr>
          <w:tab/>
        </w:r>
        <w:r w:rsidR="004C5FD1" w:rsidRPr="007C086C">
          <w:rPr>
            <w:rStyle w:val="Hyperlink"/>
            <w:noProof/>
          </w:rPr>
          <w:t>Chief Executive</w:t>
        </w:r>
        <w:r w:rsidR="004C5FD1">
          <w:rPr>
            <w:noProof/>
            <w:webHidden/>
          </w:rPr>
          <w:tab/>
        </w:r>
        <w:r w:rsidR="004C5FD1">
          <w:rPr>
            <w:noProof/>
            <w:webHidden/>
          </w:rPr>
          <w:fldChar w:fldCharType="begin"/>
        </w:r>
        <w:r w:rsidR="004C5FD1">
          <w:rPr>
            <w:noProof/>
            <w:webHidden/>
          </w:rPr>
          <w:instrText xml:space="preserve"> PAGEREF _Toc187656483 \h </w:instrText>
        </w:r>
        <w:r w:rsidR="004C5FD1">
          <w:rPr>
            <w:noProof/>
            <w:webHidden/>
          </w:rPr>
        </w:r>
        <w:r w:rsidR="004C5FD1">
          <w:rPr>
            <w:noProof/>
            <w:webHidden/>
          </w:rPr>
          <w:fldChar w:fldCharType="separate"/>
        </w:r>
        <w:r w:rsidR="004C5FD1">
          <w:rPr>
            <w:noProof/>
            <w:webHidden/>
          </w:rPr>
          <w:t>4</w:t>
        </w:r>
        <w:r w:rsidR="004C5FD1">
          <w:rPr>
            <w:noProof/>
            <w:webHidden/>
          </w:rPr>
          <w:fldChar w:fldCharType="end"/>
        </w:r>
      </w:hyperlink>
    </w:p>
    <w:p w14:paraId="52643009" w14:textId="65780ACB" w:rsidR="004C5FD1" w:rsidRDefault="00954548">
      <w:pPr>
        <w:pStyle w:val="TOC2"/>
        <w:tabs>
          <w:tab w:val="right" w:leader="underscore" w:pos="9016"/>
        </w:tabs>
        <w:rPr>
          <w:rFonts w:eastAsiaTheme="minorEastAsia"/>
          <w:noProof/>
          <w:color w:val="auto"/>
          <w:kern w:val="2"/>
          <w:sz w:val="22"/>
          <w:szCs w:val="22"/>
          <w:lang w:eastAsia="en-GB"/>
          <w14:ligatures w14:val="standardContextual"/>
        </w:rPr>
      </w:pPr>
      <w:hyperlink w:anchor="_Toc187656484" w:history="1">
        <w:r w:rsidR="004C5FD1" w:rsidRPr="007C086C">
          <w:rPr>
            <w:rStyle w:val="Hyperlink"/>
            <w:noProof/>
          </w:rPr>
          <w:t>4.3.</w:t>
        </w:r>
        <w:r w:rsidR="004C5FD1">
          <w:rPr>
            <w:rFonts w:eastAsiaTheme="minorEastAsia"/>
            <w:noProof/>
            <w:color w:val="auto"/>
            <w:kern w:val="2"/>
            <w:sz w:val="22"/>
            <w:szCs w:val="22"/>
            <w:lang w:eastAsia="en-GB"/>
            <w14:ligatures w14:val="standardContextual"/>
          </w:rPr>
          <w:tab/>
        </w:r>
        <w:r w:rsidR="004C5FD1" w:rsidRPr="007C086C">
          <w:rPr>
            <w:rStyle w:val="Hyperlink"/>
            <w:noProof/>
          </w:rPr>
          <w:t>Chief People Officer</w:t>
        </w:r>
        <w:r w:rsidR="004C5FD1">
          <w:rPr>
            <w:noProof/>
            <w:webHidden/>
          </w:rPr>
          <w:tab/>
        </w:r>
        <w:r w:rsidR="004C5FD1">
          <w:rPr>
            <w:noProof/>
            <w:webHidden/>
          </w:rPr>
          <w:fldChar w:fldCharType="begin"/>
        </w:r>
        <w:r w:rsidR="004C5FD1">
          <w:rPr>
            <w:noProof/>
            <w:webHidden/>
          </w:rPr>
          <w:instrText xml:space="preserve"> PAGEREF _Toc187656484 \h </w:instrText>
        </w:r>
        <w:r w:rsidR="004C5FD1">
          <w:rPr>
            <w:noProof/>
            <w:webHidden/>
          </w:rPr>
        </w:r>
        <w:r w:rsidR="004C5FD1">
          <w:rPr>
            <w:noProof/>
            <w:webHidden/>
          </w:rPr>
          <w:fldChar w:fldCharType="separate"/>
        </w:r>
        <w:r w:rsidR="004C5FD1">
          <w:rPr>
            <w:noProof/>
            <w:webHidden/>
          </w:rPr>
          <w:t>4</w:t>
        </w:r>
        <w:r w:rsidR="004C5FD1">
          <w:rPr>
            <w:noProof/>
            <w:webHidden/>
          </w:rPr>
          <w:fldChar w:fldCharType="end"/>
        </w:r>
      </w:hyperlink>
    </w:p>
    <w:p w14:paraId="68939B9D" w14:textId="74BDAA0C" w:rsidR="004C5FD1" w:rsidRDefault="00954548">
      <w:pPr>
        <w:pStyle w:val="TOC2"/>
        <w:tabs>
          <w:tab w:val="right" w:leader="underscore" w:pos="9016"/>
        </w:tabs>
        <w:rPr>
          <w:rFonts w:eastAsiaTheme="minorEastAsia"/>
          <w:noProof/>
          <w:color w:val="auto"/>
          <w:kern w:val="2"/>
          <w:sz w:val="22"/>
          <w:szCs w:val="22"/>
          <w:lang w:eastAsia="en-GB"/>
          <w14:ligatures w14:val="standardContextual"/>
        </w:rPr>
      </w:pPr>
      <w:hyperlink w:anchor="_Toc187656485" w:history="1">
        <w:r w:rsidR="004C5FD1" w:rsidRPr="007C086C">
          <w:rPr>
            <w:rStyle w:val="Hyperlink"/>
            <w:noProof/>
          </w:rPr>
          <w:t>4.4.</w:t>
        </w:r>
        <w:r w:rsidR="004C5FD1">
          <w:rPr>
            <w:rFonts w:eastAsiaTheme="minorEastAsia"/>
            <w:noProof/>
            <w:color w:val="auto"/>
            <w:kern w:val="2"/>
            <w:sz w:val="22"/>
            <w:szCs w:val="22"/>
            <w:lang w:eastAsia="en-GB"/>
            <w14:ligatures w14:val="standardContextual"/>
          </w:rPr>
          <w:tab/>
        </w:r>
        <w:r w:rsidR="004C5FD1" w:rsidRPr="007C086C">
          <w:rPr>
            <w:rStyle w:val="Hyperlink"/>
            <w:noProof/>
          </w:rPr>
          <w:t>Policy Authors</w:t>
        </w:r>
        <w:r w:rsidR="004C5FD1">
          <w:rPr>
            <w:noProof/>
            <w:webHidden/>
          </w:rPr>
          <w:tab/>
        </w:r>
        <w:r w:rsidR="004C5FD1">
          <w:rPr>
            <w:noProof/>
            <w:webHidden/>
          </w:rPr>
          <w:fldChar w:fldCharType="begin"/>
        </w:r>
        <w:r w:rsidR="004C5FD1">
          <w:rPr>
            <w:noProof/>
            <w:webHidden/>
          </w:rPr>
          <w:instrText xml:space="preserve"> PAGEREF _Toc187656485 \h </w:instrText>
        </w:r>
        <w:r w:rsidR="004C5FD1">
          <w:rPr>
            <w:noProof/>
            <w:webHidden/>
          </w:rPr>
        </w:r>
        <w:r w:rsidR="004C5FD1">
          <w:rPr>
            <w:noProof/>
            <w:webHidden/>
          </w:rPr>
          <w:fldChar w:fldCharType="separate"/>
        </w:r>
        <w:r w:rsidR="004C5FD1">
          <w:rPr>
            <w:noProof/>
            <w:webHidden/>
          </w:rPr>
          <w:t>5</w:t>
        </w:r>
        <w:r w:rsidR="004C5FD1">
          <w:rPr>
            <w:noProof/>
            <w:webHidden/>
          </w:rPr>
          <w:fldChar w:fldCharType="end"/>
        </w:r>
      </w:hyperlink>
    </w:p>
    <w:p w14:paraId="01C5C7C8" w14:textId="0BC6EAB5" w:rsidR="004C5FD1" w:rsidRDefault="00954548">
      <w:pPr>
        <w:pStyle w:val="TOC2"/>
        <w:tabs>
          <w:tab w:val="right" w:leader="underscore" w:pos="9016"/>
        </w:tabs>
        <w:rPr>
          <w:rFonts w:eastAsiaTheme="minorEastAsia"/>
          <w:noProof/>
          <w:color w:val="auto"/>
          <w:kern w:val="2"/>
          <w:sz w:val="22"/>
          <w:szCs w:val="22"/>
          <w:lang w:eastAsia="en-GB"/>
          <w14:ligatures w14:val="standardContextual"/>
        </w:rPr>
      </w:pPr>
      <w:hyperlink w:anchor="_Toc187656486" w:history="1">
        <w:r w:rsidR="004C5FD1" w:rsidRPr="007C086C">
          <w:rPr>
            <w:rStyle w:val="Hyperlink"/>
            <w:noProof/>
          </w:rPr>
          <w:t>4.5.</w:t>
        </w:r>
        <w:r w:rsidR="004C5FD1">
          <w:rPr>
            <w:rFonts w:eastAsiaTheme="minorEastAsia"/>
            <w:noProof/>
            <w:color w:val="auto"/>
            <w:kern w:val="2"/>
            <w:sz w:val="22"/>
            <w:szCs w:val="22"/>
            <w:lang w:eastAsia="en-GB"/>
            <w14:ligatures w14:val="standardContextual"/>
          </w:rPr>
          <w:tab/>
        </w:r>
        <w:r w:rsidR="004C5FD1" w:rsidRPr="007C086C">
          <w:rPr>
            <w:rStyle w:val="Hyperlink"/>
            <w:noProof/>
          </w:rPr>
          <w:t>Line Managers</w:t>
        </w:r>
        <w:r w:rsidR="004C5FD1">
          <w:rPr>
            <w:noProof/>
            <w:webHidden/>
          </w:rPr>
          <w:tab/>
        </w:r>
        <w:r w:rsidR="004C5FD1">
          <w:rPr>
            <w:noProof/>
            <w:webHidden/>
          </w:rPr>
          <w:fldChar w:fldCharType="begin"/>
        </w:r>
        <w:r w:rsidR="004C5FD1">
          <w:rPr>
            <w:noProof/>
            <w:webHidden/>
          </w:rPr>
          <w:instrText xml:space="preserve"> PAGEREF _Toc187656486 \h </w:instrText>
        </w:r>
        <w:r w:rsidR="004C5FD1">
          <w:rPr>
            <w:noProof/>
            <w:webHidden/>
          </w:rPr>
        </w:r>
        <w:r w:rsidR="004C5FD1">
          <w:rPr>
            <w:noProof/>
            <w:webHidden/>
          </w:rPr>
          <w:fldChar w:fldCharType="separate"/>
        </w:r>
        <w:r w:rsidR="004C5FD1">
          <w:rPr>
            <w:noProof/>
            <w:webHidden/>
          </w:rPr>
          <w:t>5</w:t>
        </w:r>
        <w:r w:rsidR="004C5FD1">
          <w:rPr>
            <w:noProof/>
            <w:webHidden/>
          </w:rPr>
          <w:fldChar w:fldCharType="end"/>
        </w:r>
      </w:hyperlink>
    </w:p>
    <w:p w14:paraId="1B8DECCB" w14:textId="292B3CB4" w:rsidR="004C5FD1" w:rsidRDefault="00954548">
      <w:pPr>
        <w:pStyle w:val="TOC2"/>
        <w:tabs>
          <w:tab w:val="right" w:leader="underscore" w:pos="9016"/>
        </w:tabs>
        <w:rPr>
          <w:rFonts w:eastAsiaTheme="minorEastAsia"/>
          <w:noProof/>
          <w:color w:val="auto"/>
          <w:kern w:val="2"/>
          <w:sz w:val="22"/>
          <w:szCs w:val="22"/>
          <w:lang w:eastAsia="en-GB"/>
          <w14:ligatures w14:val="standardContextual"/>
        </w:rPr>
      </w:pPr>
      <w:hyperlink w:anchor="_Toc187656487" w:history="1">
        <w:r w:rsidR="004C5FD1" w:rsidRPr="007C086C">
          <w:rPr>
            <w:rStyle w:val="Hyperlink"/>
            <w:noProof/>
          </w:rPr>
          <w:t>4.6.</w:t>
        </w:r>
        <w:r w:rsidR="004C5FD1">
          <w:rPr>
            <w:rFonts w:eastAsiaTheme="minorEastAsia"/>
            <w:noProof/>
            <w:color w:val="auto"/>
            <w:kern w:val="2"/>
            <w:sz w:val="22"/>
            <w:szCs w:val="22"/>
            <w:lang w:eastAsia="en-GB"/>
            <w14:ligatures w14:val="standardContextual"/>
          </w:rPr>
          <w:tab/>
        </w:r>
        <w:r w:rsidR="004C5FD1" w:rsidRPr="007C086C">
          <w:rPr>
            <w:rStyle w:val="Hyperlink"/>
            <w:noProof/>
          </w:rPr>
          <w:t>All Staff</w:t>
        </w:r>
        <w:r w:rsidR="004C5FD1">
          <w:rPr>
            <w:noProof/>
            <w:webHidden/>
          </w:rPr>
          <w:tab/>
        </w:r>
        <w:r w:rsidR="004C5FD1">
          <w:rPr>
            <w:noProof/>
            <w:webHidden/>
          </w:rPr>
          <w:fldChar w:fldCharType="begin"/>
        </w:r>
        <w:r w:rsidR="004C5FD1">
          <w:rPr>
            <w:noProof/>
            <w:webHidden/>
          </w:rPr>
          <w:instrText xml:space="preserve"> PAGEREF _Toc187656487 \h </w:instrText>
        </w:r>
        <w:r w:rsidR="004C5FD1">
          <w:rPr>
            <w:noProof/>
            <w:webHidden/>
          </w:rPr>
        </w:r>
        <w:r w:rsidR="004C5FD1">
          <w:rPr>
            <w:noProof/>
            <w:webHidden/>
          </w:rPr>
          <w:fldChar w:fldCharType="separate"/>
        </w:r>
        <w:r w:rsidR="004C5FD1">
          <w:rPr>
            <w:noProof/>
            <w:webHidden/>
          </w:rPr>
          <w:t>5</w:t>
        </w:r>
        <w:r w:rsidR="004C5FD1">
          <w:rPr>
            <w:noProof/>
            <w:webHidden/>
          </w:rPr>
          <w:fldChar w:fldCharType="end"/>
        </w:r>
      </w:hyperlink>
    </w:p>
    <w:p w14:paraId="2EC1F6E0" w14:textId="4A59C7B8" w:rsidR="004C5FD1" w:rsidRDefault="00954548">
      <w:pPr>
        <w:pStyle w:val="TOC1"/>
        <w:rPr>
          <w:rFonts w:eastAsiaTheme="minorEastAsia"/>
          <w:b w:val="0"/>
          <w:noProof/>
          <w:color w:val="auto"/>
          <w:kern w:val="2"/>
          <w:sz w:val="22"/>
          <w:szCs w:val="22"/>
          <w:lang w:eastAsia="en-GB"/>
          <w14:ligatures w14:val="standardContextual"/>
        </w:rPr>
      </w:pPr>
      <w:hyperlink w:anchor="_Toc187656488" w:history="1">
        <w:r w:rsidR="004C5FD1" w:rsidRPr="007C086C">
          <w:rPr>
            <w:rStyle w:val="Hyperlink"/>
            <w:noProof/>
          </w:rPr>
          <w:t>5.</w:t>
        </w:r>
        <w:r w:rsidR="004C5FD1">
          <w:rPr>
            <w:rFonts w:eastAsiaTheme="minorEastAsia"/>
            <w:b w:val="0"/>
            <w:noProof/>
            <w:color w:val="auto"/>
            <w:kern w:val="2"/>
            <w:sz w:val="22"/>
            <w:szCs w:val="22"/>
            <w:lang w:eastAsia="en-GB"/>
            <w14:ligatures w14:val="standardContextual"/>
          </w:rPr>
          <w:tab/>
        </w:r>
        <w:r w:rsidR="004C5FD1" w:rsidRPr="007C086C">
          <w:rPr>
            <w:rStyle w:val="Hyperlink"/>
            <w:noProof/>
          </w:rPr>
          <w:t>Policy Detail</w:t>
        </w:r>
        <w:r w:rsidR="004C5FD1">
          <w:rPr>
            <w:noProof/>
            <w:webHidden/>
          </w:rPr>
          <w:tab/>
        </w:r>
        <w:r w:rsidR="004C5FD1">
          <w:rPr>
            <w:noProof/>
            <w:webHidden/>
          </w:rPr>
          <w:fldChar w:fldCharType="begin"/>
        </w:r>
        <w:r w:rsidR="004C5FD1">
          <w:rPr>
            <w:noProof/>
            <w:webHidden/>
          </w:rPr>
          <w:instrText xml:space="preserve"> PAGEREF _Toc187656488 \h </w:instrText>
        </w:r>
        <w:r w:rsidR="004C5FD1">
          <w:rPr>
            <w:noProof/>
            <w:webHidden/>
          </w:rPr>
        </w:r>
        <w:r w:rsidR="004C5FD1">
          <w:rPr>
            <w:noProof/>
            <w:webHidden/>
          </w:rPr>
          <w:fldChar w:fldCharType="separate"/>
        </w:r>
        <w:r w:rsidR="004C5FD1">
          <w:rPr>
            <w:noProof/>
            <w:webHidden/>
          </w:rPr>
          <w:t>5</w:t>
        </w:r>
        <w:r w:rsidR="004C5FD1">
          <w:rPr>
            <w:noProof/>
            <w:webHidden/>
          </w:rPr>
          <w:fldChar w:fldCharType="end"/>
        </w:r>
      </w:hyperlink>
    </w:p>
    <w:p w14:paraId="6228B2A9" w14:textId="40062366" w:rsidR="004C5FD1" w:rsidRDefault="00954548">
      <w:pPr>
        <w:pStyle w:val="TOC2"/>
        <w:tabs>
          <w:tab w:val="right" w:leader="underscore" w:pos="9016"/>
        </w:tabs>
        <w:rPr>
          <w:rFonts w:eastAsiaTheme="minorEastAsia"/>
          <w:noProof/>
          <w:color w:val="auto"/>
          <w:kern w:val="2"/>
          <w:sz w:val="22"/>
          <w:szCs w:val="22"/>
          <w:lang w:eastAsia="en-GB"/>
          <w14:ligatures w14:val="standardContextual"/>
        </w:rPr>
      </w:pPr>
      <w:hyperlink w:anchor="_Toc187656489" w:history="1">
        <w:r w:rsidR="004C5FD1" w:rsidRPr="007C086C">
          <w:rPr>
            <w:rStyle w:val="Hyperlink"/>
            <w:bCs/>
            <w:noProof/>
          </w:rPr>
          <w:t>5.1.</w:t>
        </w:r>
        <w:r w:rsidR="004C5FD1">
          <w:rPr>
            <w:rFonts w:eastAsiaTheme="minorEastAsia"/>
            <w:noProof/>
            <w:color w:val="auto"/>
            <w:kern w:val="2"/>
            <w:sz w:val="22"/>
            <w:szCs w:val="22"/>
            <w:lang w:eastAsia="en-GB"/>
            <w14:ligatures w14:val="standardContextual"/>
          </w:rPr>
          <w:tab/>
        </w:r>
        <w:r w:rsidR="004C5FD1" w:rsidRPr="007C086C">
          <w:rPr>
            <w:rStyle w:val="Hyperlink"/>
            <w:noProof/>
          </w:rPr>
          <w:t>Overall Principles</w:t>
        </w:r>
        <w:r w:rsidR="004C5FD1">
          <w:rPr>
            <w:noProof/>
            <w:webHidden/>
          </w:rPr>
          <w:tab/>
        </w:r>
        <w:r w:rsidR="004C5FD1">
          <w:rPr>
            <w:noProof/>
            <w:webHidden/>
          </w:rPr>
          <w:fldChar w:fldCharType="begin"/>
        </w:r>
        <w:r w:rsidR="004C5FD1">
          <w:rPr>
            <w:noProof/>
            <w:webHidden/>
          </w:rPr>
          <w:instrText xml:space="preserve"> PAGEREF _Toc187656489 \h </w:instrText>
        </w:r>
        <w:r w:rsidR="004C5FD1">
          <w:rPr>
            <w:noProof/>
            <w:webHidden/>
          </w:rPr>
        </w:r>
        <w:r w:rsidR="004C5FD1">
          <w:rPr>
            <w:noProof/>
            <w:webHidden/>
          </w:rPr>
          <w:fldChar w:fldCharType="separate"/>
        </w:r>
        <w:r w:rsidR="004C5FD1">
          <w:rPr>
            <w:noProof/>
            <w:webHidden/>
          </w:rPr>
          <w:t>5</w:t>
        </w:r>
        <w:r w:rsidR="004C5FD1">
          <w:rPr>
            <w:noProof/>
            <w:webHidden/>
          </w:rPr>
          <w:fldChar w:fldCharType="end"/>
        </w:r>
      </w:hyperlink>
    </w:p>
    <w:p w14:paraId="4E5ADB94" w14:textId="3D14E4B2" w:rsidR="004C5FD1" w:rsidRDefault="00954548">
      <w:pPr>
        <w:pStyle w:val="TOC2"/>
        <w:tabs>
          <w:tab w:val="right" w:leader="underscore" w:pos="9016"/>
        </w:tabs>
        <w:rPr>
          <w:rFonts w:eastAsiaTheme="minorEastAsia"/>
          <w:noProof/>
          <w:color w:val="auto"/>
          <w:kern w:val="2"/>
          <w:sz w:val="22"/>
          <w:szCs w:val="22"/>
          <w:lang w:eastAsia="en-GB"/>
          <w14:ligatures w14:val="standardContextual"/>
        </w:rPr>
      </w:pPr>
      <w:hyperlink w:anchor="_Toc187656490" w:history="1">
        <w:r w:rsidR="004C5FD1" w:rsidRPr="007C086C">
          <w:rPr>
            <w:rStyle w:val="Hyperlink"/>
            <w:noProof/>
            <w:lang w:eastAsia="en-GB"/>
          </w:rPr>
          <w:t>5.2.</w:t>
        </w:r>
        <w:r w:rsidR="004C5FD1">
          <w:rPr>
            <w:rFonts w:eastAsiaTheme="minorEastAsia"/>
            <w:noProof/>
            <w:color w:val="auto"/>
            <w:kern w:val="2"/>
            <w:sz w:val="22"/>
            <w:szCs w:val="22"/>
            <w:lang w:eastAsia="en-GB"/>
            <w14:ligatures w14:val="standardContextual"/>
          </w:rPr>
          <w:tab/>
        </w:r>
        <w:r w:rsidR="004C5FD1" w:rsidRPr="007C086C">
          <w:rPr>
            <w:rStyle w:val="Hyperlink"/>
            <w:noProof/>
            <w:lang w:eastAsia="en-GB"/>
          </w:rPr>
          <w:t>Eligibility</w:t>
        </w:r>
        <w:r w:rsidR="004C5FD1">
          <w:rPr>
            <w:noProof/>
            <w:webHidden/>
          </w:rPr>
          <w:tab/>
        </w:r>
        <w:r w:rsidR="004C5FD1">
          <w:rPr>
            <w:noProof/>
            <w:webHidden/>
          </w:rPr>
          <w:fldChar w:fldCharType="begin"/>
        </w:r>
        <w:r w:rsidR="004C5FD1">
          <w:rPr>
            <w:noProof/>
            <w:webHidden/>
          </w:rPr>
          <w:instrText xml:space="preserve"> PAGEREF _Toc187656490 \h </w:instrText>
        </w:r>
        <w:r w:rsidR="004C5FD1">
          <w:rPr>
            <w:noProof/>
            <w:webHidden/>
          </w:rPr>
        </w:r>
        <w:r w:rsidR="004C5FD1">
          <w:rPr>
            <w:noProof/>
            <w:webHidden/>
          </w:rPr>
          <w:fldChar w:fldCharType="separate"/>
        </w:r>
        <w:r w:rsidR="004C5FD1">
          <w:rPr>
            <w:noProof/>
            <w:webHidden/>
          </w:rPr>
          <w:t>6</w:t>
        </w:r>
        <w:r w:rsidR="004C5FD1">
          <w:rPr>
            <w:noProof/>
            <w:webHidden/>
          </w:rPr>
          <w:fldChar w:fldCharType="end"/>
        </w:r>
      </w:hyperlink>
    </w:p>
    <w:p w14:paraId="0EA6A2F9" w14:textId="0DE0EE2F" w:rsidR="004C5FD1" w:rsidRDefault="00954548">
      <w:pPr>
        <w:pStyle w:val="TOC2"/>
        <w:tabs>
          <w:tab w:val="right" w:leader="underscore" w:pos="9016"/>
        </w:tabs>
        <w:rPr>
          <w:rFonts w:eastAsiaTheme="minorEastAsia"/>
          <w:noProof/>
          <w:color w:val="auto"/>
          <w:kern w:val="2"/>
          <w:sz w:val="22"/>
          <w:szCs w:val="22"/>
          <w:lang w:eastAsia="en-GB"/>
          <w14:ligatures w14:val="standardContextual"/>
        </w:rPr>
      </w:pPr>
      <w:hyperlink w:anchor="_Toc187656491" w:history="1">
        <w:r w:rsidR="004C5FD1" w:rsidRPr="007C086C">
          <w:rPr>
            <w:rStyle w:val="Hyperlink"/>
            <w:rFonts w:eastAsia="Times New Roman"/>
            <w:noProof/>
            <w:lang w:eastAsia="en-GB"/>
          </w:rPr>
          <w:t>5.3.</w:t>
        </w:r>
        <w:r w:rsidR="004C5FD1">
          <w:rPr>
            <w:rFonts w:eastAsiaTheme="minorEastAsia"/>
            <w:noProof/>
            <w:color w:val="auto"/>
            <w:kern w:val="2"/>
            <w:sz w:val="22"/>
            <w:szCs w:val="22"/>
            <w:lang w:eastAsia="en-GB"/>
            <w14:ligatures w14:val="standardContextual"/>
          </w:rPr>
          <w:tab/>
        </w:r>
        <w:r w:rsidR="004C5FD1" w:rsidRPr="007C086C">
          <w:rPr>
            <w:rStyle w:val="Hyperlink"/>
            <w:rFonts w:eastAsia="Times New Roman"/>
            <w:noProof/>
            <w:lang w:eastAsia="en-GB"/>
          </w:rPr>
          <w:t>Financial Details</w:t>
        </w:r>
        <w:r w:rsidR="004C5FD1">
          <w:rPr>
            <w:noProof/>
            <w:webHidden/>
          </w:rPr>
          <w:tab/>
        </w:r>
        <w:r w:rsidR="004C5FD1">
          <w:rPr>
            <w:noProof/>
            <w:webHidden/>
          </w:rPr>
          <w:fldChar w:fldCharType="begin"/>
        </w:r>
        <w:r w:rsidR="004C5FD1">
          <w:rPr>
            <w:noProof/>
            <w:webHidden/>
          </w:rPr>
          <w:instrText xml:space="preserve"> PAGEREF _Toc187656491 \h </w:instrText>
        </w:r>
        <w:r w:rsidR="004C5FD1">
          <w:rPr>
            <w:noProof/>
            <w:webHidden/>
          </w:rPr>
        </w:r>
        <w:r w:rsidR="004C5FD1">
          <w:rPr>
            <w:noProof/>
            <w:webHidden/>
          </w:rPr>
          <w:fldChar w:fldCharType="separate"/>
        </w:r>
        <w:r w:rsidR="004C5FD1">
          <w:rPr>
            <w:noProof/>
            <w:webHidden/>
          </w:rPr>
          <w:t>6</w:t>
        </w:r>
        <w:r w:rsidR="004C5FD1">
          <w:rPr>
            <w:noProof/>
            <w:webHidden/>
          </w:rPr>
          <w:fldChar w:fldCharType="end"/>
        </w:r>
      </w:hyperlink>
    </w:p>
    <w:p w14:paraId="29C6D4A5" w14:textId="300F8CB0" w:rsidR="004C5FD1" w:rsidRDefault="00954548">
      <w:pPr>
        <w:pStyle w:val="TOC2"/>
        <w:tabs>
          <w:tab w:val="right" w:leader="underscore" w:pos="9016"/>
        </w:tabs>
        <w:rPr>
          <w:rFonts w:eastAsiaTheme="minorEastAsia"/>
          <w:noProof/>
          <w:color w:val="auto"/>
          <w:kern w:val="2"/>
          <w:sz w:val="22"/>
          <w:szCs w:val="22"/>
          <w:lang w:eastAsia="en-GB"/>
          <w14:ligatures w14:val="standardContextual"/>
        </w:rPr>
      </w:pPr>
      <w:hyperlink w:anchor="_Toc187656492" w:history="1">
        <w:r w:rsidR="004C5FD1" w:rsidRPr="007C086C">
          <w:rPr>
            <w:rStyle w:val="Hyperlink"/>
            <w:noProof/>
            <w:lang w:eastAsia="en-GB"/>
          </w:rPr>
          <w:t>5.4.</w:t>
        </w:r>
        <w:r w:rsidR="004C5FD1">
          <w:rPr>
            <w:rFonts w:eastAsiaTheme="minorEastAsia"/>
            <w:noProof/>
            <w:color w:val="auto"/>
            <w:kern w:val="2"/>
            <w:sz w:val="22"/>
            <w:szCs w:val="22"/>
            <w:lang w:eastAsia="en-GB"/>
            <w14:ligatures w14:val="standardContextual"/>
          </w:rPr>
          <w:tab/>
        </w:r>
        <w:r w:rsidR="004C5FD1" w:rsidRPr="007C086C">
          <w:rPr>
            <w:rStyle w:val="Hyperlink"/>
            <w:noProof/>
            <w:lang w:eastAsia="en-GB"/>
          </w:rPr>
          <w:t>Early Termination Fees</w:t>
        </w:r>
        <w:r w:rsidR="004C5FD1">
          <w:rPr>
            <w:noProof/>
            <w:webHidden/>
          </w:rPr>
          <w:tab/>
        </w:r>
        <w:r w:rsidR="004C5FD1">
          <w:rPr>
            <w:noProof/>
            <w:webHidden/>
          </w:rPr>
          <w:fldChar w:fldCharType="begin"/>
        </w:r>
        <w:r w:rsidR="004C5FD1">
          <w:rPr>
            <w:noProof/>
            <w:webHidden/>
          </w:rPr>
          <w:instrText xml:space="preserve"> PAGEREF _Toc187656492 \h </w:instrText>
        </w:r>
        <w:r w:rsidR="004C5FD1">
          <w:rPr>
            <w:noProof/>
            <w:webHidden/>
          </w:rPr>
        </w:r>
        <w:r w:rsidR="004C5FD1">
          <w:rPr>
            <w:noProof/>
            <w:webHidden/>
          </w:rPr>
          <w:fldChar w:fldCharType="separate"/>
        </w:r>
        <w:r w:rsidR="004C5FD1">
          <w:rPr>
            <w:noProof/>
            <w:webHidden/>
          </w:rPr>
          <w:t>9</w:t>
        </w:r>
        <w:r w:rsidR="004C5FD1">
          <w:rPr>
            <w:noProof/>
            <w:webHidden/>
          </w:rPr>
          <w:fldChar w:fldCharType="end"/>
        </w:r>
      </w:hyperlink>
    </w:p>
    <w:p w14:paraId="4BD87B88" w14:textId="0638709D" w:rsidR="004C5FD1" w:rsidRDefault="00954548">
      <w:pPr>
        <w:pStyle w:val="TOC2"/>
        <w:tabs>
          <w:tab w:val="right" w:leader="underscore" w:pos="9016"/>
        </w:tabs>
        <w:rPr>
          <w:rFonts w:eastAsiaTheme="minorEastAsia"/>
          <w:noProof/>
          <w:color w:val="auto"/>
          <w:kern w:val="2"/>
          <w:sz w:val="22"/>
          <w:szCs w:val="22"/>
          <w:lang w:eastAsia="en-GB"/>
          <w14:ligatures w14:val="standardContextual"/>
        </w:rPr>
      </w:pPr>
      <w:hyperlink w:anchor="_Toc187656493" w:history="1">
        <w:r w:rsidR="004C5FD1" w:rsidRPr="007C086C">
          <w:rPr>
            <w:rStyle w:val="Hyperlink"/>
            <w:noProof/>
            <w:lang w:eastAsia="en-GB"/>
          </w:rPr>
          <w:t>5.5.</w:t>
        </w:r>
        <w:r w:rsidR="004C5FD1">
          <w:rPr>
            <w:rFonts w:eastAsiaTheme="minorEastAsia"/>
            <w:noProof/>
            <w:color w:val="auto"/>
            <w:kern w:val="2"/>
            <w:sz w:val="22"/>
            <w:szCs w:val="22"/>
            <w:lang w:eastAsia="en-GB"/>
            <w14:ligatures w14:val="standardContextual"/>
          </w:rPr>
          <w:tab/>
        </w:r>
        <w:r w:rsidR="004C5FD1" w:rsidRPr="007C086C">
          <w:rPr>
            <w:rStyle w:val="Hyperlink"/>
            <w:noProof/>
            <w:lang w:eastAsia="en-GB"/>
          </w:rPr>
          <w:t>Process</w:t>
        </w:r>
        <w:r w:rsidR="004C5FD1">
          <w:rPr>
            <w:noProof/>
            <w:webHidden/>
          </w:rPr>
          <w:tab/>
        </w:r>
        <w:r w:rsidR="004C5FD1">
          <w:rPr>
            <w:noProof/>
            <w:webHidden/>
          </w:rPr>
          <w:fldChar w:fldCharType="begin"/>
        </w:r>
        <w:r w:rsidR="004C5FD1">
          <w:rPr>
            <w:noProof/>
            <w:webHidden/>
          </w:rPr>
          <w:instrText xml:space="preserve"> PAGEREF _Toc187656493 \h </w:instrText>
        </w:r>
        <w:r w:rsidR="004C5FD1">
          <w:rPr>
            <w:noProof/>
            <w:webHidden/>
          </w:rPr>
        </w:r>
        <w:r w:rsidR="004C5FD1">
          <w:rPr>
            <w:noProof/>
            <w:webHidden/>
          </w:rPr>
          <w:fldChar w:fldCharType="separate"/>
        </w:r>
        <w:r w:rsidR="004C5FD1">
          <w:rPr>
            <w:noProof/>
            <w:webHidden/>
          </w:rPr>
          <w:t>9</w:t>
        </w:r>
        <w:r w:rsidR="004C5FD1">
          <w:rPr>
            <w:noProof/>
            <w:webHidden/>
          </w:rPr>
          <w:fldChar w:fldCharType="end"/>
        </w:r>
      </w:hyperlink>
    </w:p>
    <w:p w14:paraId="4B07F615" w14:textId="25DC6713" w:rsidR="004C5FD1" w:rsidRDefault="00954548">
      <w:pPr>
        <w:pStyle w:val="TOC1"/>
        <w:rPr>
          <w:rFonts w:eastAsiaTheme="minorEastAsia"/>
          <w:b w:val="0"/>
          <w:noProof/>
          <w:color w:val="auto"/>
          <w:kern w:val="2"/>
          <w:sz w:val="22"/>
          <w:szCs w:val="22"/>
          <w:lang w:eastAsia="en-GB"/>
          <w14:ligatures w14:val="standardContextual"/>
        </w:rPr>
      </w:pPr>
      <w:hyperlink w:anchor="_Toc187656494" w:history="1">
        <w:r w:rsidR="004C5FD1" w:rsidRPr="007C086C">
          <w:rPr>
            <w:rStyle w:val="Hyperlink"/>
            <w:noProof/>
          </w:rPr>
          <w:t>6.</w:t>
        </w:r>
        <w:r w:rsidR="004C5FD1">
          <w:rPr>
            <w:rFonts w:eastAsiaTheme="minorEastAsia"/>
            <w:b w:val="0"/>
            <w:noProof/>
            <w:color w:val="auto"/>
            <w:kern w:val="2"/>
            <w:sz w:val="22"/>
            <w:szCs w:val="22"/>
            <w:lang w:eastAsia="en-GB"/>
            <w14:ligatures w14:val="standardContextual"/>
          </w:rPr>
          <w:tab/>
        </w:r>
        <w:r w:rsidR="004C5FD1" w:rsidRPr="007C086C">
          <w:rPr>
            <w:rStyle w:val="Hyperlink"/>
            <w:noProof/>
          </w:rPr>
          <w:t>Monitoring Compliance</w:t>
        </w:r>
        <w:r w:rsidR="004C5FD1">
          <w:rPr>
            <w:noProof/>
            <w:webHidden/>
          </w:rPr>
          <w:tab/>
        </w:r>
        <w:r w:rsidR="004C5FD1">
          <w:rPr>
            <w:noProof/>
            <w:webHidden/>
          </w:rPr>
          <w:fldChar w:fldCharType="begin"/>
        </w:r>
        <w:r w:rsidR="004C5FD1">
          <w:rPr>
            <w:noProof/>
            <w:webHidden/>
          </w:rPr>
          <w:instrText xml:space="preserve"> PAGEREF _Toc187656494 \h </w:instrText>
        </w:r>
        <w:r w:rsidR="004C5FD1">
          <w:rPr>
            <w:noProof/>
            <w:webHidden/>
          </w:rPr>
        </w:r>
        <w:r w:rsidR="004C5FD1">
          <w:rPr>
            <w:noProof/>
            <w:webHidden/>
          </w:rPr>
          <w:fldChar w:fldCharType="separate"/>
        </w:r>
        <w:r w:rsidR="004C5FD1">
          <w:rPr>
            <w:noProof/>
            <w:webHidden/>
          </w:rPr>
          <w:t>10</w:t>
        </w:r>
        <w:r w:rsidR="004C5FD1">
          <w:rPr>
            <w:noProof/>
            <w:webHidden/>
          </w:rPr>
          <w:fldChar w:fldCharType="end"/>
        </w:r>
      </w:hyperlink>
    </w:p>
    <w:p w14:paraId="0B787021" w14:textId="4E868599" w:rsidR="004C5FD1" w:rsidRDefault="00954548">
      <w:pPr>
        <w:pStyle w:val="TOC1"/>
        <w:rPr>
          <w:rFonts w:eastAsiaTheme="minorEastAsia"/>
          <w:b w:val="0"/>
          <w:noProof/>
          <w:color w:val="auto"/>
          <w:kern w:val="2"/>
          <w:sz w:val="22"/>
          <w:szCs w:val="22"/>
          <w:lang w:eastAsia="en-GB"/>
          <w14:ligatures w14:val="standardContextual"/>
        </w:rPr>
      </w:pPr>
      <w:hyperlink w:anchor="_Toc187656495" w:history="1">
        <w:r w:rsidR="004C5FD1" w:rsidRPr="007C086C">
          <w:rPr>
            <w:rStyle w:val="Hyperlink"/>
            <w:noProof/>
          </w:rPr>
          <w:t>7.</w:t>
        </w:r>
        <w:r w:rsidR="004C5FD1">
          <w:rPr>
            <w:rFonts w:eastAsiaTheme="minorEastAsia"/>
            <w:b w:val="0"/>
            <w:noProof/>
            <w:color w:val="auto"/>
            <w:kern w:val="2"/>
            <w:sz w:val="22"/>
            <w:szCs w:val="22"/>
            <w:lang w:eastAsia="en-GB"/>
            <w14:ligatures w14:val="standardContextual"/>
          </w:rPr>
          <w:tab/>
        </w:r>
        <w:r w:rsidR="004C5FD1" w:rsidRPr="007C086C">
          <w:rPr>
            <w:rStyle w:val="Hyperlink"/>
            <w:noProof/>
          </w:rPr>
          <w:t>Staff Training</w:t>
        </w:r>
        <w:r w:rsidR="004C5FD1">
          <w:rPr>
            <w:noProof/>
            <w:webHidden/>
          </w:rPr>
          <w:tab/>
        </w:r>
        <w:r w:rsidR="004C5FD1">
          <w:rPr>
            <w:noProof/>
            <w:webHidden/>
          </w:rPr>
          <w:fldChar w:fldCharType="begin"/>
        </w:r>
        <w:r w:rsidR="004C5FD1">
          <w:rPr>
            <w:noProof/>
            <w:webHidden/>
          </w:rPr>
          <w:instrText xml:space="preserve"> PAGEREF _Toc187656495 \h </w:instrText>
        </w:r>
        <w:r w:rsidR="004C5FD1">
          <w:rPr>
            <w:noProof/>
            <w:webHidden/>
          </w:rPr>
        </w:r>
        <w:r w:rsidR="004C5FD1">
          <w:rPr>
            <w:noProof/>
            <w:webHidden/>
          </w:rPr>
          <w:fldChar w:fldCharType="separate"/>
        </w:r>
        <w:r w:rsidR="004C5FD1">
          <w:rPr>
            <w:noProof/>
            <w:webHidden/>
          </w:rPr>
          <w:t>11</w:t>
        </w:r>
        <w:r w:rsidR="004C5FD1">
          <w:rPr>
            <w:noProof/>
            <w:webHidden/>
          </w:rPr>
          <w:fldChar w:fldCharType="end"/>
        </w:r>
      </w:hyperlink>
    </w:p>
    <w:p w14:paraId="26725611" w14:textId="6525FB71" w:rsidR="004C5FD1" w:rsidRDefault="00954548">
      <w:pPr>
        <w:pStyle w:val="TOC1"/>
        <w:rPr>
          <w:rFonts w:eastAsiaTheme="minorEastAsia"/>
          <w:b w:val="0"/>
          <w:noProof/>
          <w:color w:val="auto"/>
          <w:kern w:val="2"/>
          <w:sz w:val="22"/>
          <w:szCs w:val="22"/>
          <w:lang w:eastAsia="en-GB"/>
          <w14:ligatures w14:val="standardContextual"/>
        </w:rPr>
      </w:pPr>
      <w:hyperlink w:anchor="_Toc187656496" w:history="1">
        <w:r w:rsidR="004C5FD1" w:rsidRPr="007C086C">
          <w:rPr>
            <w:rStyle w:val="Hyperlink"/>
            <w:noProof/>
          </w:rPr>
          <w:t>8.</w:t>
        </w:r>
        <w:r w:rsidR="004C5FD1">
          <w:rPr>
            <w:rFonts w:eastAsiaTheme="minorEastAsia"/>
            <w:b w:val="0"/>
            <w:noProof/>
            <w:color w:val="auto"/>
            <w:kern w:val="2"/>
            <w:sz w:val="22"/>
            <w:szCs w:val="22"/>
            <w:lang w:eastAsia="en-GB"/>
            <w14:ligatures w14:val="standardContextual"/>
          </w:rPr>
          <w:tab/>
        </w:r>
        <w:r w:rsidR="004C5FD1" w:rsidRPr="007C086C">
          <w:rPr>
            <w:rStyle w:val="Hyperlink"/>
            <w:noProof/>
          </w:rPr>
          <w:t>Arrangements for Review</w:t>
        </w:r>
        <w:r w:rsidR="004C5FD1">
          <w:rPr>
            <w:noProof/>
            <w:webHidden/>
          </w:rPr>
          <w:tab/>
        </w:r>
        <w:r w:rsidR="004C5FD1">
          <w:rPr>
            <w:noProof/>
            <w:webHidden/>
          </w:rPr>
          <w:fldChar w:fldCharType="begin"/>
        </w:r>
        <w:r w:rsidR="004C5FD1">
          <w:rPr>
            <w:noProof/>
            <w:webHidden/>
          </w:rPr>
          <w:instrText xml:space="preserve"> PAGEREF _Toc187656496 \h </w:instrText>
        </w:r>
        <w:r w:rsidR="004C5FD1">
          <w:rPr>
            <w:noProof/>
            <w:webHidden/>
          </w:rPr>
        </w:r>
        <w:r w:rsidR="004C5FD1">
          <w:rPr>
            <w:noProof/>
            <w:webHidden/>
          </w:rPr>
          <w:fldChar w:fldCharType="separate"/>
        </w:r>
        <w:r w:rsidR="004C5FD1">
          <w:rPr>
            <w:noProof/>
            <w:webHidden/>
          </w:rPr>
          <w:t>11</w:t>
        </w:r>
        <w:r w:rsidR="004C5FD1">
          <w:rPr>
            <w:noProof/>
            <w:webHidden/>
          </w:rPr>
          <w:fldChar w:fldCharType="end"/>
        </w:r>
      </w:hyperlink>
    </w:p>
    <w:p w14:paraId="0B5C86DF" w14:textId="79FD0E9C" w:rsidR="004C5FD1" w:rsidRDefault="00954548">
      <w:pPr>
        <w:pStyle w:val="TOC1"/>
        <w:rPr>
          <w:rFonts w:eastAsiaTheme="minorEastAsia"/>
          <w:b w:val="0"/>
          <w:noProof/>
          <w:color w:val="auto"/>
          <w:kern w:val="2"/>
          <w:sz w:val="22"/>
          <w:szCs w:val="22"/>
          <w:lang w:eastAsia="en-GB"/>
          <w14:ligatures w14:val="standardContextual"/>
        </w:rPr>
      </w:pPr>
      <w:hyperlink w:anchor="_Toc187656497" w:history="1">
        <w:r w:rsidR="004C5FD1" w:rsidRPr="007C086C">
          <w:rPr>
            <w:rStyle w:val="Hyperlink"/>
            <w:noProof/>
          </w:rPr>
          <w:t>9.</w:t>
        </w:r>
        <w:r w:rsidR="004C5FD1">
          <w:rPr>
            <w:rFonts w:eastAsiaTheme="minorEastAsia"/>
            <w:b w:val="0"/>
            <w:noProof/>
            <w:color w:val="auto"/>
            <w:kern w:val="2"/>
            <w:sz w:val="22"/>
            <w:szCs w:val="22"/>
            <w:lang w:eastAsia="en-GB"/>
            <w14:ligatures w14:val="standardContextual"/>
          </w:rPr>
          <w:tab/>
        </w:r>
        <w:r w:rsidR="004C5FD1" w:rsidRPr="007C086C">
          <w:rPr>
            <w:rStyle w:val="Hyperlink"/>
            <w:noProof/>
          </w:rPr>
          <w:t>Associated Policies, Guidance and Documents</w:t>
        </w:r>
        <w:r w:rsidR="004C5FD1">
          <w:rPr>
            <w:noProof/>
            <w:webHidden/>
          </w:rPr>
          <w:tab/>
        </w:r>
        <w:r w:rsidR="004C5FD1">
          <w:rPr>
            <w:noProof/>
            <w:webHidden/>
          </w:rPr>
          <w:fldChar w:fldCharType="begin"/>
        </w:r>
        <w:r w:rsidR="004C5FD1">
          <w:rPr>
            <w:noProof/>
            <w:webHidden/>
          </w:rPr>
          <w:instrText xml:space="preserve"> PAGEREF _Toc187656497 \h </w:instrText>
        </w:r>
        <w:r w:rsidR="004C5FD1">
          <w:rPr>
            <w:noProof/>
            <w:webHidden/>
          </w:rPr>
        </w:r>
        <w:r w:rsidR="004C5FD1">
          <w:rPr>
            <w:noProof/>
            <w:webHidden/>
          </w:rPr>
          <w:fldChar w:fldCharType="separate"/>
        </w:r>
        <w:r w:rsidR="004C5FD1">
          <w:rPr>
            <w:noProof/>
            <w:webHidden/>
          </w:rPr>
          <w:t>11</w:t>
        </w:r>
        <w:r w:rsidR="004C5FD1">
          <w:rPr>
            <w:noProof/>
            <w:webHidden/>
          </w:rPr>
          <w:fldChar w:fldCharType="end"/>
        </w:r>
      </w:hyperlink>
    </w:p>
    <w:p w14:paraId="77AED16E" w14:textId="788E36FA" w:rsidR="004C5FD1" w:rsidRDefault="00954548">
      <w:pPr>
        <w:pStyle w:val="TOC1"/>
        <w:rPr>
          <w:rFonts w:eastAsiaTheme="minorEastAsia"/>
          <w:b w:val="0"/>
          <w:noProof/>
          <w:color w:val="auto"/>
          <w:kern w:val="2"/>
          <w:sz w:val="22"/>
          <w:szCs w:val="22"/>
          <w:lang w:eastAsia="en-GB"/>
          <w14:ligatures w14:val="standardContextual"/>
        </w:rPr>
      </w:pPr>
      <w:hyperlink w:anchor="_Toc187656498" w:history="1">
        <w:r w:rsidR="004C5FD1" w:rsidRPr="007C086C">
          <w:rPr>
            <w:rStyle w:val="Hyperlink"/>
            <w:noProof/>
          </w:rPr>
          <w:t>10.</w:t>
        </w:r>
        <w:r w:rsidR="004C5FD1">
          <w:rPr>
            <w:rFonts w:eastAsiaTheme="minorEastAsia"/>
            <w:b w:val="0"/>
            <w:noProof/>
            <w:color w:val="auto"/>
            <w:kern w:val="2"/>
            <w:sz w:val="22"/>
            <w:szCs w:val="22"/>
            <w:lang w:eastAsia="en-GB"/>
            <w14:ligatures w14:val="standardContextual"/>
          </w:rPr>
          <w:tab/>
        </w:r>
        <w:r w:rsidR="004C5FD1" w:rsidRPr="007C086C">
          <w:rPr>
            <w:rStyle w:val="Hyperlink"/>
            <w:noProof/>
          </w:rPr>
          <w:t>References</w:t>
        </w:r>
        <w:r w:rsidR="004C5FD1">
          <w:rPr>
            <w:noProof/>
            <w:webHidden/>
          </w:rPr>
          <w:tab/>
        </w:r>
        <w:r w:rsidR="004C5FD1">
          <w:rPr>
            <w:noProof/>
            <w:webHidden/>
          </w:rPr>
          <w:fldChar w:fldCharType="begin"/>
        </w:r>
        <w:r w:rsidR="004C5FD1">
          <w:rPr>
            <w:noProof/>
            <w:webHidden/>
          </w:rPr>
          <w:instrText xml:space="preserve"> PAGEREF _Toc187656498 \h </w:instrText>
        </w:r>
        <w:r w:rsidR="004C5FD1">
          <w:rPr>
            <w:noProof/>
            <w:webHidden/>
          </w:rPr>
        </w:r>
        <w:r w:rsidR="004C5FD1">
          <w:rPr>
            <w:noProof/>
            <w:webHidden/>
          </w:rPr>
          <w:fldChar w:fldCharType="separate"/>
        </w:r>
        <w:r w:rsidR="004C5FD1">
          <w:rPr>
            <w:noProof/>
            <w:webHidden/>
          </w:rPr>
          <w:t>11</w:t>
        </w:r>
        <w:r w:rsidR="004C5FD1">
          <w:rPr>
            <w:noProof/>
            <w:webHidden/>
          </w:rPr>
          <w:fldChar w:fldCharType="end"/>
        </w:r>
      </w:hyperlink>
    </w:p>
    <w:p w14:paraId="08A5608D" w14:textId="4F34AD3E" w:rsidR="004C5FD1" w:rsidRDefault="00954548">
      <w:pPr>
        <w:pStyle w:val="TOC1"/>
        <w:rPr>
          <w:rFonts w:eastAsiaTheme="minorEastAsia"/>
          <w:b w:val="0"/>
          <w:noProof/>
          <w:color w:val="auto"/>
          <w:kern w:val="2"/>
          <w:sz w:val="22"/>
          <w:szCs w:val="22"/>
          <w:lang w:eastAsia="en-GB"/>
          <w14:ligatures w14:val="standardContextual"/>
        </w:rPr>
      </w:pPr>
      <w:hyperlink w:anchor="_Toc187656499" w:history="1">
        <w:r w:rsidR="004C5FD1" w:rsidRPr="007C086C">
          <w:rPr>
            <w:rStyle w:val="Hyperlink"/>
            <w:noProof/>
          </w:rPr>
          <w:t>11.</w:t>
        </w:r>
        <w:r w:rsidR="004C5FD1">
          <w:rPr>
            <w:rFonts w:eastAsiaTheme="minorEastAsia"/>
            <w:b w:val="0"/>
            <w:noProof/>
            <w:color w:val="auto"/>
            <w:kern w:val="2"/>
            <w:sz w:val="22"/>
            <w:szCs w:val="22"/>
            <w:lang w:eastAsia="en-GB"/>
            <w14:ligatures w14:val="standardContextual"/>
          </w:rPr>
          <w:tab/>
        </w:r>
        <w:r w:rsidR="004C5FD1" w:rsidRPr="007C086C">
          <w:rPr>
            <w:rStyle w:val="Hyperlink"/>
            <w:noProof/>
          </w:rPr>
          <w:t>Equality Impact Assessment</w:t>
        </w:r>
        <w:r w:rsidR="004C5FD1">
          <w:rPr>
            <w:noProof/>
            <w:webHidden/>
          </w:rPr>
          <w:tab/>
        </w:r>
        <w:r w:rsidR="004C5FD1">
          <w:rPr>
            <w:noProof/>
            <w:webHidden/>
          </w:rPr>
          <w:fldChar w:fldCharType="begin"/>
        </w:r>
        <w:r w:rsidR="004C5FD1">
          <w:rPr>
            <w:noProof/>
            <w:webHidden/>
          </w:rPr>
          <w:instrText xml:space="preserve"> PAGEREF _Toc187656499 \h </w:instrText>
        </w:r>
        <w:r w:rsidR="004C5FD1">
          <w:rPr>
            <w:noProof/>
            <w:webHidden/>
          </w:rPr>
        </w:r>
        <w:r w:rsidR="004C5FD1">
          <w:rPr>
            <w:noProof/>
            <w:webHidden/>
          </w:rPr>
          <w:fldChar w:fldCharType="separate"/>
        </w:r>
        <w:r w:rsidR="004C5FD1">
          <w:rPr>
            <w:noProof/>
            <w:webHidden/>
          </w:rPr>
          <w:t>11</w:t>
        </w:r>
        <w:r w:rsidR="004C5FD1">
          <w:rPr>
            <w:noProof/>
            <w:webHidden/>
          </w:rPr>
          <w:fldChar w:fldCharType="end"/>
        </w:r>
      </w:hyperlink>
    </w:p>
    <w:p w14:paraId="202BE4FA" w14:textId="4B75B0CD" w:rsidR="00F40D75" w:rsidRPr="00F40D75" w:rsidRDefault="00F40D75" w:rsidP="00F40D75">
      <w:pPr>
        <w:spacing w:before="0" w:after="0"/>
        <w:ind w:left="0"/>
        <w:rPr>
          <w:rFonts w:ascii="AppleSystemUIFont" w:hAnsi="AppleSystemUIFont" w:cs="AppleSystemUIFont"/>
          <w:sz w:val="26"/>
          <w:szCs w:val="26"/>
        </w:rPr>
      </w:pPr>
      <w:r w:rsidRPr="00F40D75">
        <w:rPr>
          <w:rFonts w:ascii="AppleSystemUIFont" w:hAnsi="AppleSystemUIFont" w:cs="AppleSystemUIFont"/>
          <w:b/>
          <w:sz w:val="26"/>
          <w:szCs w:val="26"/>
        </w:rPr>
        <w:fldChar w:fldCharType="end"/>
      </w:r>
      <w:r w:rsidRPr="00F40D75">
        <w:rPr>
          <w:rFonts w:ascii="AppleSystemUIFont" w:hAnsi="AppleSystemUIFont" w:cs="AppleSystemUIFont"/>
          <w:sz w:val="26"/>
          <w:szCs w:val="26"/>
        </w:rPr>
        <w:br w:type="page"/>
      </w:r>
    </w:p>
    <w:p w14:paraId="4EFC1A2B" w14:textId="77777777" w:rsidR="00F40D75" w:rsidRPr="00F40D75" w:rsidRDefault="00F40D75" w:rsidP="001F64C6">
      <w:pPr>
        <w:pStyle w:val="Heading2"/>
        <w:numPr>
          <w:ilvl w:val="0"/>
          <w:numId w:val="22"/>
        </w:numPr>
      </w:pPr>
      <w:bookmarkStart w:id="0" w:name="_Toc108099461"/>
      <w:bookmarkStart w:id="1" w:name="_Toc187656478"/>
      <w:r w:rsidRPr="00F40D75">
        <w:lastRenderedPageBreak/>
        <w:t>Introduction</w:t>
      </w:r>
      <w:bookmarkEnd w:id="0"/>
      <w:bookmarkEnd w:id="1"/>
    </w:p>
    <w:p w14:paraId="3884CB2C" w14:textId="3CFEC367" w:rsidR="00F40D75" w:rsidRPr="003276D7" w:rsidRDefault="00C5775B" w:rsidP="00C5775B">
      <w:pPr>
        <w:pStyle w:val="Style1"/>
        <w:numPr>
          <w:ilvl w:val="1"/>
          <w:numId w:val="30"/>
        </w:numPr>
      </w:pPr>
      <w:r>
        <w:rPr>
          <w:rFonts w:cstheme="minorHAnsi"/>
          <w:lang w:eastAsia="en-GB"/>
        </w:rPr>
        <w:t xml:space="preserve">      </w:t>
      </w:r>
      <w:r w:rsidR="002E3468" w:rsidRPr="003276D7">
        <w:rPr>
          <w:rFonts w:cstheme="minorHAnsi"/>
          <w:lang w:eastAsia="en-GB"/>
        </w:rPr>
        <w:t xml:space="preserve">The ICB has a Car Lease Scheme which enables employees to </w:t>
      </w:r>
      <w:r w:rsidR="003276D7" w:rsidRPr="003276D7">
        <w:rPr>
          <w:rFonts w:cstheme="minorHAnsi"/>
          <w:lang w:eastAsia="en-GB"/>
        </w:rPr>
        <w:t>lease</w:t>
      </w:r>
      <w:r w:rsidR="002E3468" w:rsidRPr="003276D7">
        <w:rPr>
          <w:rFonts w:cstheme="minorHAnsi"/>
          <w:lang w:eastAsia="en-GB"/>
        </w:rPr>
        <w:t xml:space="preserve"> a </w:t>
      </w:r>
      <w:r w:rsidR="003B610A">
        <w:rPr>
          <w:rFonts w:cstheme="minorHAnsi"/>
          <w:lang w:eastAsia="en-GB"/>
        </w:rPr>
        <w:br/>
        <w:t xml:space="preserve">      </w:t>
      </w:r>
      <w:r w:rsidR="002E3468" w:rsidRPr="003276D7">
        <w:rPr>
          <w:rFonts w:cstheme="minorHAnsi"/>
          <w:lang w:eastAsia="en-GB"/>
        </w:rPr>
        <w:t>car under a salary sacrifice arrangement</w:t>
      </w:r>
      <w:r w:rsidR="003276D7" w:rsidRPr="003276D7">
        <w:rPr>
          <w:rFonts w:cstheme="minorHAnsi"/>
          <w:lang w:eastAsia="en-GB"/>
        </w:rPr>
        <w:t>.</w:t>
      </w:r>
      <w:r w:rsidR="00583399">
        <w:rPr>
          <w:rFonts w:cstheme="minorHAnsi"/>
          <w:lang w:eastAsia="en-GB"/>
        </w:rPr>
        <w:t xml:space="preserve"> The car lease car scheme i</w:t>
      </w:r>
      <w:r w:rsidR="003B610A">
        <w:rPr>
          <w:rFonts w:cstheme="minorHAnsi"/>
          <w:lang w:eastAsia="en-GB"/>
        </w:rPr>
        <w:t>s</w:t>
      </w:r>
      <w:r w:rsidR="003B610A">
        <w:rPr>
          <w:rFonts w:cstheme="minorHAnsi"/>
          <w:lang w:eastAsia="en-GB"/>
        </w:rPr>
        <w:br/>
        <w:t xml:space="preserve">     </w:t>
      </w:r>
      <w:r w:rsidR="00583399">
        <w:rPr>
          <w:rFonts w:cstheme="minorHAnsi"/>
          <w:lang w:eastAsia="en-GB"/>
        </w:rPr>
        <w:t xml:space="preserve"> operated by Fleet Solutions, part of Northumbria Healthcare NHS</w:t>
      </w:r>
      <w:r w:rsidR="003B610A">
        <w:rPr>
          <w:rFonts w:cstheme="minorHAnsi"/>
          <w:lang w:eastAsia="en-GB"/>
        </w:rPr>
        <w:br/>
        <w:t xml:space="preserve">     </w:t>
      </w:r>
      <w:r w:rsidR="00583399">
        <w:rPr>
          <w:rFonts w:cstheme="minorHAnsi"/>
          <w:lang w:eastAsia="en-GB"/>
        </w:rPr>
        <w:t xml:space="preserve"> Foundation Trust</w:t>
      </w:r>
      <w:r w:rsidR="003B610A">
        <w:rPr>
          <w:rFonts w:cstheme="minorHAnsi"/>
          <w:lang w:eastAsia="en-GB"/>
        </w:rPr>
        <w:t>.</w:t>
      </w:r>
    </w:p>
    <w:p w14:paraId="597331DF" w14:textId="77777777" w:rsidR="00F40D75" w:rsidRPr="00F40D75" w:rsidRDefault="00F40D75" w:rsidP="00F40D75">
      <w:pPr>
        <w:pStyle w:val="Heading2"/>
      </w:pPr>
      <w:bookmarkStart w:id="2" w:name="_Toc108099462"/>
      <w:bookmarkStart w:id="3" w:name="_Toc187656479"/>
      <w:r w:rsidRPr="00F40D75">
        <w:t>Purpose / Policy Statement</w:t>
      </w:r>
      <w:bookmarkEnd w:id="2"/>
      <w:bookmarkEnd w:id="3"/>
    </w:p>
    <w:p w14:paraId="1D792CAF" w14:textId="03F7F3CF" w:rsidR="002E3468" w:rsidRPr="002E3468" w:rsidRDefault="003B610A" w:rsidP="003B610A">
      <w:pPr>
        <w:spacing w:before="0" w:after="0"/>
        <w:ind w:left="0"/>
        <w:rPr>
          <w:rFonts w:cstheme="minorHAnsi"/>
          <w:b/>
          <w:bCs/>
          <w:color w:val="FF0000"/>
          <w:lang w:eastAsia="en-GB"/>
        </w:rPr>
      </w:pPr>
      <w:r>
        <w:rPr>
          <w:rFonts w:cstheme="minorHAnsi"/>
          <w:lang w:eastAsia="en-GB"/>
        </w:rPr>
        <w:t>2.1</w:t>
      </w:r>
      <w:r>
        <w:rPr>
          <w:rFonts w:cstheme="minorHAnsi"/>
          <w:lang w:eastAsia="en-GB"/>
        </w:rPr>
        <w:tab/>
      </w:r>
      <w:r w:rsidR="005327C8">
        <w:rPr>
          <w:rFonts w:cstheme="minorHAnsi"/>
          <w:lang w:eastAsia="en-GB"/>
        </w:rPr>
        <w:t xml:space="preserve">      </w:t>
      </w:r>
      <w:r w:rsidR="002E3468" w:rsidRPr="003276D7">
        <w:rPr>
          <w:rFonts w:cstheme="minorHAnsi"/>
          <w:lang w:eastAsia="en-GB"/>
        </w:rPr>
        <w:t xml:space="preserve">The Integrated Care Board (ICB) recognises it has a responsibility to </w:t>
      </w:r>
      <w:r w:rsidR="005327C8">
        <w:rPr>
          <w:rFonts w:cstheme="minorHAnsi"/>
          <w:lang w:eastAsia="en-GB"/>
        </w:rPr>
        <w:br/>
        <w:t xml:space="preserve">                 </w:t>
      </w:r>
      <w:r w:rsidR="002E3468" w:rsidRPr="003276D7">
        <w:rPr>
          <w:rFonts w:cstheme="minorHAnsi"/>
          <w:lang w:eastAsia="en-GB"/>
        </w:rPr>
        <w:t>contribute towards tackling climate change</w:t>
      </w:r>
      <w:r w:rsidR="003276D7" w:rsidRPr="003276D7">
        <w:rPr>
          <w:rFonts w:cstheme="minorHAnsi"/>
          <w:lang w:eastAsia="en-GB"/>
        </w:rPr>
        <w:t xml:space="preserve">. Offering a car lease scheme </w:t>
      </w:r>
      <w:r w:rsidR="005327C8">
        <w:rPr>
          <w:rFonts w:cstheme="minorHAnsi"/>
          <w:lang w:eastAsia="en-GB"/>
        </w:rPr>
        <w:br/>
        <w:t xml:space="preserve">                 </w:t>
      </w:r>
      <w:r w:rsidR="003276D7" w:rsidRPr="003276D7">
        <w:rPr>
          <w:rFonts w:cstheme="minorHAnsi"/>
          <w:lang w:eastAsia="en-GB"/>
        </w:rPr>
        <w:t>provides employees with the ability to afford a more environmentally</w:t>
      </w:r>
      <w:r w:rsidR="005327C8">
        <w:rPr>
          <w:rFonts w:cstheme="minorHAnsi"/>
          <w:lang w:eastAsia="en-GB"/>
        </w:rPr>
        <w:br/>
        <w:t xml:space="preserve">                </w:t>
      </w:r>
      <w:r w:rsidR="003276D7" w:rsidRPr="003276D7">
        <w:rPr>
          <w:rFonts w:cstheme="minorHAnsi"/>
          <w:lang w:eastAsia="en-GB"/>
        </w:rPr>
        <w:t xml:space="preserve"> friendly car, as only cars with CO2 emissions of 200g/km or less are</w:t>
      </w:r>
      <w:r w:rsidR="005327C8">
        <w:rPr>
          <w:rFonts w:cstheme="minorHAnsi"/>
          <w:lang w:eastAsia="en-GB"/>
        </w:rPr>
        <w:br/>
        <w:t xml:space="preserve">            </w:t>
      </w:r>
      <w:r w:rsidR="003276D7" w:rsidRPr="003276D7">
        <w:rPr>
          <w:rFonts w:cstheme="minorHAnsi"/>
          <w:lang w:eastAsia="en-GB"/>
        </w:rPr>
        <w:t xml:space="preserve"> </w:t>
      </w:r>
      <w:r w:rsidR="005327C8">
        <w:rPr>
          <w:rFonts w:cstheme="minorHAnsi"/>
          <w:lang w:eastAsia="en-GB"/>
        </w:rPr>
        <w:t xml:space="preserve">    </w:t>
      </w:r>
      <w:r w:rsidR="003276D7" w:rsidRPr="003276D7">
        <w:rPr>
          <w:rFonts w:cstheme="minorHAnsi"/>
          <w:lang w:eastAsia="en-GB"/>
        </w:rPr>
        <w:t>available</w:t>
      </w:r>
      <w:r w:rsidR="005327C8">
        <w:rPr>
          <w:rFonts w:cstheme="minorHAnsi"/>
          <w:lang w:eastAsia="en-GB"/>
        </w:rPr>
        <w:t>.</w:t>
      </w:r>
    </w:p>
    <w:p w14:paraId="28AFD721" w14:textId="77777777" w:rsidR="00F40D75" w:rsidRPr="00F40D75" w:rsidRDefault="00F40D75" w:rsidP="00F40D75">
      <w:pPr>
        <w:pStyle w:val="Heading2"/>
      </w:pPr>
      <w:bookmarkStart w:id="4" w:name="_Toc108099463"/>
      <w:bookmarkStart w:id="5" w:name="_Toc187656480"/>
      <w:r w:rsidRPr="00F40D75">
        <w:t>Scope</w:t>
      </w:r>
      <w:bookmarkEnd w:id="4"/>
      <w:bookmarkEnd w:id="5"/>
    </w:p>
    <w:p w14:paraId="47A4A261" w14:textId="520BF93B" w:rsidR="002E3468" w:rsidRDefault="003E72B0" w:rsidP="003E72B0">
      <w:pPr>
        <w:pStyle w:val="Style1"/>
        <w:numPr>
          <w:ilvl w:val="0"/>
          <w:numId w:val="0"/>
        </w:numPr>
      </w:pPr>
      <w:r>
        <w:t>3.1</w:t>
      </w:r>
      <w:r>
        <w:tab/>
        <w:t xml:space="preserve">      </w:t>
      </w:r>
      <w:r w:rsidR="00F40D75" w:rsidRPr="00F40D75">
        <w:t xml:space="preserve">This policy applies to all ICB </w:t>
      </w:r>
      <w:r w:rsidR="002E3468">
        <w:t xml:space="preserve">staff on a permanent contract of </w:t>
      </w:r>
      <w:r w:rsidR="00B821FF">
        <w:t xml:space="preserve">employment </w:t>
      </w:r>
      <w:r>
        <w:br/>
        <w:t xml:space="preserve">                 </w:t>
      </w:r>
      <w:r w:rsidR="00B821FF">
        <w:t>once</w:t>
      </w:r>
      <w:r w:rsidR="00E7621C">
        <w:t xml:space="preserve"> the probation period has been completed</w:t>
      </w:r>
      <w:r w:rsidR="002E3468">
        <w:t xml:space="preserve">. </w:t>
      </w:r>
    </w:p>
    <w:p w14:paraId="7CDCC508" w14:textId="49E03D11" w:rsidR="00F40D75" w:rsidRPr="00F40D75" w:rsidRDefault="003E72B0" w:rsidP="003E72B0">
      <w:pPr>
        <w:pStyle w:val="Style1"/>
        <w:numPr>
          <w:ilvl w:val="0"/>
          <w:numId w:val="0"/>
        </w:numPr>
        <w:ind w:left="1134" w:hanging="1134"/>
      </w:pPr>
      <w:r>
        <w:t>3.2</w:t>
      </w:r>
      <w:r w:rsidR="003E0029">
        <w:t xml:space="preserve">            </w:t>
      </w:r>
      <w:r w:rsidR="002E3468">
        <w:t xml:space="preserve">It does not apply to those on fixed term contracts (unless the length of the </w:t>
      </w:r>
      <w:r w:rsidR="003276D7">
        <w:t xml:space="preserve">original </w:t>
      </w:r>
      <w:r w:rsidR="002E3468">
        <w:t>fixed term contract runs beyond the end date of the lease agreement)</w:t>
      </w:r>
      <w:r w:rsidR="004C5FD1">
        <w:t>,</w:t>
      </w:r>
      <w:r w:rsidR="002E3468">
        <w:t xml:space="preserve"> non-executive members, </w:t>
      </w:r>
      <w:r w:rsidR="003276D7">
        <w:t>individuals</w:t>
      </w:r>
      <w:r w:rsidR="002E3468">
        <w:t xml:space="preserve"> on a contract for service</w:t>
      </w:r>
      <w:r w:rsidR="003276D7">
        <w:t>,</w:t>
      </w:r>
      <w:r w:rsidR="002E3468">
        <w:t xml:space="preserve"> </w:t>
      </w:r>
      <w:r w:rsidR="00F40D75" w:rsidRPr="00F40D75">
        <w:t>temporary</w:t>
      </w:r>
      <w:r w:rsidR="002E3468">
        <w:t xml:space="preserve">, </w:t>
      </w:r>
      <w:r w:rsidR="00F40D75" w:rsidRPr="00F40D75">
        <w:t>bank</w:t>
      </w:r>
      <w:r w:rsidR="002E3468">
        <w:t xml:space="preserve">, </w:t>
      </w:r>
      <w:r w:rsidR="00F40D75" w:rsidRPr="00F40D75">
        <w:t>agency</w:t>
      </w:r>
      <w:r w:rsidR="002E3468">
        <w:t xml:space="preserve">, </w:t>
      </w:r>
      <w:r w:rsidR="00F40D75" w:rsidRPr="00F40D75">
        <w:t>work experience staff, students</w:t>
      </w:r>
      <w:r w:rsidR="002E3468">
        <w:t xml:space="preserve"> or</w:t>
      </w:r>
      <w:r w:rsidR="00F40D75" w:rsidRPr="00F40D75">
        <w:t xml:space="preserve"> volunteers.</w:t>
      </w:r>
    </w:p>
    <w:p w14:paraId="5E9DC8AB" w14:textId="77777777" w:rsidR="00F40D75" w:rsidRPr="00F40D75" w:rsidRDefault="00F40D75" w:rsidP="00F40D75">
      <w:pPr>
        <w:pStyle w:val="Heading2"/>
      </w:pPr>
      <w:bookmarkStart w:id="6" w:name="_Toc108099465"/>
      <w:bookmarkStart w:id="7" w:name="_Toc187656481"/>
      <w:r w:rsidRPr="00F40D75">
        <w:t>Roles and Responsibilities</w:t>
      </w:r>
      <w:bookmarkEnd w:id="6"/>
      <w:bookmarkEnd w:id="7"/>
    </w:p>
    <w:p w14:paraId="662824A8" w14:textId="77777777" w:rsidR="00F40D75" w:rsidRPr="00F40D75" w:rsidRDefault="00F40D75" w:rsidP="00AC27B9">
      <w:pPr>
        <w:pStyle w:val="Heading3"/>
      </w:pPr>
      <w:bookmarkStart w:id="8" w:name="_Toc187656482"/>
      <w:r w:rsidRPr="00F40D75">
        <w:t>Integrated Care Board</w:t>
      </w:r>
      <w:bookmarkEnd w:id="8"/>
    </w:p>
    <w:p w14:paraId="2D132763" w14:textId="78AC030D" w:rsidR="00F40D75" w:rsidRPr="003276D7" w:rsidRDefault="003276D7" w:rsidP="00F40D75">
      <w:pPr>
        <w:pStyle w:val="Style2"/>
      </w:pPr>
      <w:r w:rsidRPr="003276D7">
        <w:t>The ICB Board is accountable and responsible for ensuring that the ICB has effective processes in accordance with relevant legislation and best practice guidance</w:t>
      </w:r>
      <w:r w:rsidR="00F40D75" w:rsidRPr="003276D7">
        <w:t>.</w:t>
      </w:r>
    </w:p>
    <w:p w14:paraId="3D0F3ED4" w14:textId="77777777" w:rsidR="00F40D75" w:rsidRPr="00F40D75" w:rsidRDefault="00F40D75" w:rsidP="00AC27B9">
      <w:pPr>
        <w:pStyle w:val="Heading3"/>
      </w:pPr>
      <w:bookmarkStart w:id="9" w:name="_Toc187656483"/>
      <w:r w:rsidRPr="00F40D75">
        <w:t>Chief Executive</w:t>
      </w:r>
      <w:bookmarkEnd w:id="9"/>
    </w:p>
    <w:p w14:paraId="64E53EF7" w14:textId="77777777" w:rsidR="003276D7" w:rsidRPr="003276D7" w:rsidRDefault="003276D7" w:rsidP="003276D7">
      <w:pPr>
        <w:pStyle w:val="Style2"/>
      </w:pPr>
      <w:r w:rsidRPr="003276D7">
        <w:t xml:space="preserve">The Chief Executive is accountable for the policy and procedure being in place to ensure fair and equitable approach to all employees. </w:t>
      </w:r>
    </w:p>
    <w:p w14:paraId="367692C7" w14:textId="54180DE0" w:rsidR="004C7C72" w:rsidRPr="0015255F" w:rsidRDefault="004C7C72" w:rsidP="004C7C72">
      <w:pPr>
        <w:pStyle w:val="Heading3"/>
      </w:pPr>
      <w:bookmarkStart w:id="10" w:name="_Toc84611054"/>
      <w:bookmarkStart w:id="11" w:name="_Toc102319454"/>
      <w:bookmarkStart w:id="12" w:name="_Toc187656484"/>
      <w:r>
        <w:t>Chief People Officer</w:t>
      </w:r>
      <w:bookmarkEnd w:id="10"/>
      <w:bookmarkEnd w:id="11"/>
      <w:bookmarkEnd w:id="12"/>
    </w:p>
    <w:p w14:paraId="22DBBAE9" w14:textId="633D91F6" w:rsidR="00F40D75" w:rsidRPr="00F40D75" w:rsidRDefault="004C7C72" w:rsidP="00F40D75">
      <w:pPr>
        <w:pStyle w:val="Style2"/>
      </w:pPr>
      <w:r w:rsidRPr="004C7C72">
        <w:t>The Chief People Officer oversees the implementation of this policy and is responsible for ensuring that managers take action to meet the organisation’s obligations to ensure equity and consistency</w:t>
      </w:r>
      <w:r>
        <w:t>.</w:t>
      </w:r>
      <w:r w:rsidRPr="004C7C72">
        <w:t xml:space="preserve"> </w:t>
      </w:r>
    </w:p>
    <w:p w14:paraId="629E3EF4" w14:textId="77777777" w:rsidR="00F40D75" w:rsidRPr="00F40D75" w:rsidRDefault="00F40D75" w:rsidP="00AC27B9">
      <w:pPr>
        <w:pStyle w:val="Heading3"/>
      </w:pPr>
      <w:bookmarkStart w:id="13" w:name="_Toc187656485"/>
      <w:r w:rsidRPr="00F40D75">
        <w:lastRenderedPageBreak/>
        <w:t>Policy Authors</w:t>
      </w:r>
      <w:bookmarkEnd w:id="13"/>
    </w:p>
    <w:p w14:paraId="4FA05566" w14:textId="1E811451" w:rsidR="004C7C72" w:rsidRPr="0076504A" w:rsidRDefault="004C7C72" w:rsidP="004C7C72">
      <w:pPr>
        <w:pStyle w:val="Style2"/>
        <w:rPr>
          <w:color w:val="00B050"/>
        </w:rPr>
      </w:pPr>
      <w:r w:rsidRPr="004C7C72">
        <w:t xml:space="preserve">Policy authors are responsible for ensuring that this document is updated when any changes are made to the </w:t>
      </w:r>
      <w:r>
        <w:t>salary sacrifice arrangements or Lease Car Scheme</w:t>
      </w:r>
      <w:r w:rsidRPr="0076504A">
        <w:rPr>
          <w:color w:val="00B050"/>
        </w:rPr>
        <w:t xml:space="preserve">.    </w:t>
      </w:r>
    </w:p>
    <w:p w14:paraId="3DD2DA0F" w14:textId="77777777" w:rsidR="00F40D75" w:rsidRPr="00F40D75" w:rsidRDefault="00F40D75" w:rsidP="00AC27B9">
      <w:pPr>
        <w:pStyle w:val="Heading3"/>
      </w:pPr>
      <w:bookmarkStart w:id="14" w:name="_Toc187656486"/>
      <w:r w:rsidRPr="00F40D75">
        <w:t>Line Managers</w:t>
      </w:r>
      <w:bookmarkEnd w:id="14"/>
      <w:r w:rsidRPr="00F40D75">
        <w:t xml:space="preserve"> </w:t>
      </w:r>
    </w:p>
    <w:p w14:paraId="5D044717" w14:textId="4AB71A7E" w:rsidR="00F40D75" w:rsidRPr="00F40D75" w:rsidRDefault="00E5276C" w:rsidP="00F40D75">
      <w:pPr>
        <w:pStyle w:val="Style2"/>
      </w:pPr>
      <w:r w:rsidRPr="00E5276C">
        <w:t xml:space="preserve">Line Managers are responsible for informing HR when a person who </w:t>
      </w:r>
      <w:r>
        <w:t xml:space="preserve">has a car lease </w:t>
      </w:r>
      <w:r w:rsidRPr="00E5276C">
        <w:t xml:space="preserve">advises of a resignation. </w:t>
      </w:r>
    </w:p>
    <w:p w14:paraId="08282ECD" w14:textId="77777777" w:rsidR="00F40D75" w:rsidRPr="00F40D75" w:rsidRDefault="00F40D75" w:rsidP="00AC27B9">
      <w:pPr>
        <w:pStyle w:val="Heading3"/>
      </w:pPr>
      <w:bookmarkStart w:id="15" w:name="_Toc187656487"/>
      <w:r w:rsidRPr="00F40D75">
        <w:t>All Staff</w:t>
      </w:r>
      <w:bookmarkEnd w:id="15"/>
    </w:p>
    <w:p w14:paraId="0898221A" w14:textId="34423242" w:rsidR="00F40D75" w:rsidRPr="00F40D75" w:rsidRDefault="00E5276C" w:rsidP="0093242E">
      <w:pPr>
        <w:pStyle w:val="Style1"/>
        <w:numPr>
          <w:ilvl w:val="2"/>
          <w:numId w:val="31"/>
        </w:numPr>
        <w:ind w:left="1134" w:hanging="1134"/>
      </w:pPr>
      <w:r>
        <w:t>S</w:t>
      </w:r>
      <w:r w:rsidRPr="00E5276C">
        <w:t xml:space="preserve">taff should ensure that their circumstances are appropriate to participate </w:t>
      </w:r>
      <w:r w:rsidR="0093242E">
        <w:t xml:space="preserve"> </w:t>
      </w:r>
      <w:r w:rsidRPr="00E5276C">
        <w:t xml:space="preserve">in the scheme.  The ICB HR Team has a responsibility to make all staff aware of the availability of the </w:t>
      </w:r>
      <w:r>
        <w:t xml:space="preserve">Car Lease </w:t>
      </w:r>
      <w:r w:rsidRPr="00E5276C">
        <w:t>Scheme</w:t>
      </w:r>
      <w:r>
        <w:t xml:space="preserve"> and to ensure </w:t>
      </w:r>
      <w:r w:rsidRPr="00E5276C">
        <w:t>requests are processed in a timely manner.</w:t>
      </w:r>
    </w:p>
    <w:p w14:paraId="4F60F8B1" w14:textId="77777777" w:rsidR="00F40D75" w:rsidRPr="00F40D75" w:rsidRDefault="00F40D75" w:rsidP="00F40D75">
      <w:pPr>
        <w:pStyle w:val="Heading2"/>
      </w:pPr>
      <w:bookmarkStart w:id="16" w:name="_Toc108099466"/>
      <w:bookmarkStart w:id="17" w:name="_Toc187656488"/>
      <w:r w:rsidRPr="00F40D75">
        <w:t>Policy Detail</w:t>
      </w:r>
      <w:bookmarkEnd w:id="16"/>
      <w:bookmarkEnd w:id="17"/>
    </w:p>
    <w:p w14:paraId="56316F72" w14:textId="327C205C" w:rsidR="00F40D75" w:rsidRPr="00452F45" w:rsidRDefault="00452F45" w:rsidP="00F40D75">
      <w:pPr>
        <w:pStyle w:val="Heading3"/>
        <w:rPr>
          <w:bCs/>
        </w:rPr>
      </w:pPr>
      <w:bookmarkStart w:id="18" w:name="_Toc187656489"/>
      <w:r w:rsidRPr="00452F45">
        <w:t>Overall Principles</w:t>
      </w:r>
      <w:bookmarkEnd w:id="18"/>
    </w:p>
    <w:p w14:paraId="0EBD3489" w14:textId="77777777" w:rsidR="00CB1A6F" w:rsidRDefault="00452F45" w:rsidP="00FA077A">
      <w:pPr>
        <w:pStyle w:val="Style2"/>
        <w:numPr>
          <w:ilvl w:val="0"/>
          <w:numId w:val="0"/>
        </w:numPr>
        <w:ind w:left="1134"/>
      </w:pPr>
      <w:r>
        <w:t>The Car Lease Scheme enables employees to lease a car, normally for a period of two or three years</w:t>
      </w:r>
      <w:r w:rsidR="00CB1A6F">
        <w:t xml:space="preserve"> via a salary sacrifice scheme. </w:t>
      </w:r>
      <w:r>
        <w:t xml:space="preserve"> </w:t>
      </w:r>
    </w:p>
    <w:p w14:paraId="537C479B" w14:textId="77777777" w:rsidR="00734231" w:rsidRDefault="00734231" w:rsidP="00734231">
      <w:pPr>
        <w:pStyle w:val="Style2"/>
        <w:numPr>
          <w:ilvl w:val="0"/>
          <w:numId w:val="0"/>
        </w:numPr>
        <w:ind w:left="1134"/>
      </w:pPr>
    </w:p>
    <w:p w14:paraId="3D765DBD" w14:textId="7279BBBE" w:rsidR="00FA077A" w:rsidRDefault="00734231" w:rsidP="00734231">
      <w:pPr>
        <w:pStyle w:val="Style2"/>
        <w:numPr>
          <w:ilvl w:val="0"/>
          <w:numId w:val="0"/>
        </w:numPr>
        <w:ind w:left="1134"/>
      </w:pPr>
      <w:r>
        <w:t xml:space="preserve">The salary sacrifice scheme enables employees to use their gross salary to pay for the cost of the </w:t>
      </w:r>
      <w:r w:rsidR="00FA077A">
        <w:t xml:space="preserve">car </w:t>
      </w:r>
      <w:r>
        <w:t>lease. As the gross salary is reduced the</w:t>
      </w:r>
      <w:r w:rsidR="00FA077A">
        <w:t xml:space="preserve"> amount the employee pays in </w:t>
      </w:r>
      <w:r w:rsidR="00D1551D">
        <w:t>N</w:t>
      </w:r>
      <w:r w:rsidR="00FA077A">
        <w:t>ational Insurance contributions and income tax will be reduced.</w:t>
      </w:r>
      <w:r>
        <w:t xml:space="preserve"> </w:t>
      </w:r>
    </w:p>
    <w:p w14:paraId="1E239671" w14:textId="77777777" w:rsidR="00FA077A" w:rsidRDefault="00FA077A" w:rsidP="00734231">
      <w:pPr>
        <w:pStyle w:val="Style2"/>
        <w:numPr>
          <w:ilvl w:val="0"/>
          <w:numId w:val="0"/>
        </w:numPr>
        <w:ind w:left="1134"/>
      </w:pPr>
    </w:p>
    <w:p w14:paraId="61D3E152" w14:textId="3712739E" w:rsidR="00734231" w:rsidRDefault="00FA077A" w:rsidP="00734231">
      <w:pPr>
        <w:pStyle w:val="Style2"/>
        <w:numPr>
          <w:ilvl w:val="0"/>
          <w:numId w:val="0"/>
        </w:numPr>
        <w:ind w:left="1134"/>
      </w:pPr>
      <w:r>
        <w:t xml:space="preserve">The provision of the car will result in a benefit in kind </w:t>
      </w:r>
      <w:r w:rsidR="00734C95">
        <w:t xml:space="preserve">income </w:t>
      </w:r>
      <w:r>
        <w:t>tax charge, based on the car chosen which will be deducted from monthly pay</w:t>
      </w:r>
      <w:r w:rsidR="001F70EF">
        <w:t xml:space="preserve"> (tax at source)</w:t>
      </w:r>
      <w:r w:rsidR="00C5775B">
        <w:t>.</w:t>
      </w:r>
      <w:r>
        <w:t xml:space="preserve"> </w:t>
      </w:r>
    </w:p>
    <w:p w14:paraId="0FDEE307" w14:textId="77777777" w:rsidR="00C46E52" w:rsidRDefault="00C46E52" w:rsidP="00734231">
      <w:pPr>
        <w:pStyle w:val="Style2"/>
        <w:numPr>
          <w:ilvl w:val="0"/>
          <w:numId w:val="0"/>
        </w:numPr>
        <w:ind w:left="1134"/>
      </w:pPr>
    </w:p>
    <w:p w14:paraId="39549BD5" w14:textId="59EA38A8" w:rsidR="00C46E52" w:rsidRDefault="00C46E52" w:rsidP="00734231">
      <w:pPr>
        <w:pStyle w:val="Style2"/>
        <w:numPr>
          <w:ilvl w:val="0"/>
          <w:numId w:val="0"/>
        </w:numPr>
        <w:ind w:left="1134"/>
      </w:pPr>
      <w:r>
        <w:t>Only cars with CO2 emissions of 200g/km or less are available under the scheme</w:t>
      </w:r>
      <w:r w:rsidR="00C5775B">
        <w:t>.</w:t>
      </w:r>
    </w:p>
    <w:p w14:paraId="054EEECD" w14:textId="77777777" w:rsidR="00CB1A6F" w:rsidRDefault="00CB1A6F" w:rsidP="00CB1A6F">
      <w:pPr>
        <w:pStyle w:val="Style2"/>
        <w:numPr>
          <w:ilvl w:val="0"/>
          <w:numId w:val="0"/>
        </w:numPr>
        <w:ind w:left="1134"/>
      </w:pPr>
    </w:p>
    <w:p w14:paraId="6F70CE79" w14:textId="26436857" w:rsidR="00CB1A6F" w:rsidRDefault="00CB1A6F" w:rsidP="00CB1A6F">
      <w:pPr>
        <w:pStyle w:val="Style2"/>
        <w:numPr>
          <w:ilvl w:val="0"/>
          <w:numId w:val="0"/>
        </w:numPr>
        <w:ind w:left="1134"/>
      </w:pPr>
      <w:r>
        <w:t xml:space="preserve">There is no deposit required and the cost of the car is fixed for the duration of the lease. </w:t>
      </w:r>
    </w:p>
    <w:p w14:paraId="49AEB40A" w14:textId="77777777" w:rsidR="00CB1A6F" w:rsidRDefault="00CB1A6F" w:rsidP="00CB1A6F">
      <w:pPr>
        <w:pStyle w:val="Style2"/>
        <w:numPr>
          <w:ilvl w:val="0"/>
          <w:numId w:val="0"/>
        </w:numPr>
        <w:ind w:left="1134"/>
      </w:pPr>
    </w:p>
    <w:p w14:paraId="33E5023F" w14:textId="298AA530" w:rsidR="00CB1A6F" w:rsidRDefault="00CB1A6F" w:rsidP="00CB1A6F">
      <w:pPr>
        <w:pStyle w:val="Style2"/>
        <w:numPr>
          <w:ilvl w:val="0"/>
          <w:numId w:val="0"/>
        </w:numPr>
        <w:ind w:left="1134"/>
      </w:pPr>
      <w:r>
        <w:t>The car will be insured for the employee and can include up to four additional named drivers</w:t>
      </w:r>
      <w:r w:rsidR="00210F63">
        <w:t>.</w:t>
      </w:r>
    </w:p>
    <w:p w14:paraId="5EFDD99C" w14:textId="77777777" w:rsidR="00CB1A6F" w:rsidRDefault="00CB1A6F" w:rsidP="00CB1A6F">
      <w:pPr>
        <w:pStyle w:val="Style2"/>
        <w:numPr>
          <w:ilvl w:val="0"/>
          <w:numId w:val="0"/>
        </w:numPr>
        <w:ind w:left="1134"/>
      </w:pPr>
    </w:p>
    <w:p w14:paraId="416C1818" w14:textId="69B6EC0D" w:rsidR="00CB1A6F" w:rsidRDefault="00CB1A6F" w:rsidP="00CB1A6F">
      <w:pPr>
        <w:pStyle w:val="Style2"/>
        <w:numPr>
          <w:ilvl w:val="0"/>
          <w:numId w:val="0"/>
        </w:numPr>
        <w:ind w:left="1134"/>
      </w:pPr>
      <w:r>
        <w:t>All routine servicing and repair costs arising from normal usage of the vehicle</w:t>
      </w:r>
      <w:r w:rsidR="00734231">
        <w:t xml:space="preserve"> are</w:t>
      </w:r>
      <w:r>
        <w:t xml:space="preserve"> covered </w:t>
      </w:r>
      <w:r w:rsidR="00FA077A">
        <w:t>and breakdown cover is also included</w:t>
      </w:r>
      <w:r w:rsidR="00210F63">
        <w:t>.</w:t>
      </w:r>
    </w:p>
    <w:p w14:paraId="36C2A599" w14:textId="51F25EFC" w:rsidR="00FA077A" w:rsidRDefault="00FA077A" w:rsidP="00CB1A6F">
      <w:pPr>
        <w:pStyle w:val="Style2"/>
        <w:numPr>
          <w:ilvl w:val="0"/>
          <w:numId w:val="0"/>
        </w:numPr>
        <w:ind w:left="1134"/>
      </w:pPr>
    </w:p>
    <w:p w14:paraId="689E1D36" w14:textId="46EFDC95" w:rsidR="00FA077A" w:rsidRDefault="00FA077A" w:rsidP="00CB1A6F">
      <w:pPr>
        <w:pStyle w:val="Style2"/>
        <w:numPr>
          <w:ilvl w:val="0"/>
          <w:numId w:val="0"/>
        </w:numPr>
        <w:ind w:left="1134"/>
      </w:pPr>
      <w:r>
        <w:lastRenderedPageBreak/>
        <w:t>At the end of the scheme, the car can be returned with no additional charge subject to the vehicle meeting the required return standards and not going over the agreed contracted mileage</w:t>
      </w:r>
      <w:r w:rsidR="00210F63">
        <w:t>.</w:t>
      </w:r>
    </w:p>
    <w:p w14:paraId="64B376D7" w14:textId="42546853" w:rsidR="00C46E52" w:rsidRPr="002B5613" w:rsidRDefault="00452F45" w:rsidP="00A02525">
      <w:pPr>
        <w:pStyle w:val="Heading3"/>
        <w:spacing w:before="0" w:after="0"/>
        <w:rPr>
          <w:b w:val="0"/>
          <w:bCs/>
        </w:rPr>
      </w:pPr>
      <w:bookmarkStart w:id="19" w:name="_Toc187656490"/>
      <w:r w:rsidRPr="005F1F9C">
        <w:rPr>
          <w:lang w:eastAsia="en-GB"/>
        </w:rPr>
        <w:t>Eligibility</w:t>
      </w:r>
      <w:bookmarkEnd w:id="19"/>
      <w:r w:rsidR="00210F63">
        <w:rPr>
          <w:lang w:eastAsia="en-GB"/>
        </w:rPr>
        <w:br/>
      </w:r>
      <w:r w:rsidR="00210F63">
        <w:rPr>
          <w:lang w:eastAsia="en-GB"/>
        </w:rPr>
        <w:br/>
      </w:r>
      <w:r w:rsidR="00445586" w:rsidRPr="002B5613">
        <w:rPr>
          <w:b w:val="0"/>
          <w:bCs/>
        </w:rPr>
        <w:t>A</w:t>
      </w:r>
      <w:r w:rsidR="00C46E52" w:rsidRPr="002B5613">
        <w:rPr>
          <w:b w:val="0"/>
          <w:bCs/>
        </w:rPr>
        <w:t>ll existing employees</w:t>
      </w:r>
      <w:r w:rsidR="00A02525" w:rsidRPr="002B5613">
        <w:rPr>
          <w:b w:val="0"/>
          <w:bCs/>
        </w:rPr>
        <w:t xml:space="preserve"> on a permanent contract of employment</w:t>
      </w:r>
      <w:r w:rsidR="00B821FF" w:rsidRPr="002B5613">
        <w:rPr>
          <w:b w:val="0"/>
          <w:bCs/>
        </w:rPr>
        <w:t xml:space="preserve"> </w:t>
      </w:r>
      <w:r w:rsidR="00A5279B" w:rsidRPr="002B5613">
        <w:rPr>
          <w:b w:val="0"/>
          <w:bCs/>
        </w:rPr>
        <w:t>can apply</w:t>
      </w:r>
      <w:r w:rsidR="002B5613">
        <w:rPr>
          <w:b w:val="0"/>
          <w:bCs/>
        </w:rPr>
        <w:t>.</w:t>
      </w:r>
    </w:p>
    <w:p w14:paraId="348C0810" w14:textId="77777777" w:rsidR="00C46E52" w:rsidRDefault="00C46E52" w:rsidP="00A02525">
      <w:pPr>
        <w:spacing w:before="0" w:after="0"/>
      </w:pPr>
    </w:p>
    <w:p w14:paraId="6477C036" w14:textId="3B330FD2" w:rsidR="00452F45" w:rsidRDefault="00C46E52" w:rsidP="00A02525">
      <w:pPr>
        <w:spacing w:before="0" w:after="0"/>
      </w:pPr>
      <w:r>
        <w:t>New employees can apply once they have passed their probationary period</w:t>
      </w:r>
      <w:r w:rsidR="002B5613">
        <w:t>.</w:t>
      </w:r>
      <w:r>
        <w:t xml:space="preserve"> </w:t>
      </w:r>
    </w:p>
    <w:p w14:paraId="4960E23A" w14:textId="77777777" w:rsidR="00C46E52" w:rsidRDefault="00C46E52" w:rsidP="00A02525">
      <w:pPr>
        <w:spacing w:before="0" w:after="0"/>
      </w:pPr>
    </w:p>
    <w:p w14:paraId="3A15E889" w14:textId="2C40C456" w:rsidR="00C46E52" w:rsidRDefault="00C46E52" w:rsidP="00A02525">
      <w:pPr>
        <w:spacing w:before="0" w:after="0"/>
      </w:pPr>
      <w:r>
        <w:t>Employees on fixed term contracts can only apply if the length of the original fixed term contract runs beyond the end date of the lease agreement</w:t>
      </w:r>
      <w:r w:rsidR="002B5613">
        <w:t>.</w:t>
      </w:r>
    </w:p>
    <w:p w14:paraId="104BFD42" w14:textId="77777777" w:rsidR="00342B1E" w:rsidRDefault="00342B1E" w:rsidP="00A02525">
      <w:pPr>
        <w:spacing w:before="0" w:after="0"/>
      </w:pPr>
    </w:p>
    <w:p w14:paraId="67130333" w14:textId="635AC4E7" w:rsidR="00342B1E" w:rsidRDefault="00342B1E" w:rsidP="00A02525">
      <w:pPr>
        <w:spacing w:before="0" w:after="0"/>
      </w:pPr>
      <w:r>
        <w:t>The salary sacrifice cannot reduce an employees revised basic salary to below the prescribed National Minimum/Living Wage. If there is already a salary sacrifice in place such as childcare vouchers or cycle to work these will also be considered and if the hourly rate of pay would equate to less than the hourly legal minimum rate an application will not be approved. If at any point during the lease the salary falls below the</w:t>
      </w:r>
      <w:r w:rsidRPr="00342B1E">
        <w:t xml:space="preserve"> </w:t>
      </w:r>
      <w:r>
        <w:t>National Minimum/Living Wage the car will need to be returned and an early termination charge may be payable</w:t>
      </w:r>
      <w:r w:rsidR="002B5613">
        <w:t>.</w:t>
      </w:r>
      <w:r>
        <w:t xml:space="preserve">     </w:t>
      </w:r>
    </w:p>
    <w:p w14:paraId="555C8F63" w14:textId="77777777" w:rsidR="00B821FF" w:rsidRDefault="00B821FF" w:rsidP="00A02525">
      <w:pPr>
        <w:spacing w:before="0" w:after="0"/>
      </w:pPr>
    </w:p>
    <w:p w14:paraId="00715E38" w14:textId="46270E42" w:rsidR="00B821FF" w:rsidRDefault="00B821FF" w:rsidP="00A02525">
      <w:pPr>
        <w:spacing w:before="0" w:after="0"/>
      </w:pPr>
      <w:r>
        <w:t>In certain circumstances, for example where there are performance concerns the ICB may decline an application</w:t>
      </w:r>
      <w:r w:rsidR="002B5613">
        <w:t>.</w:t>
      </w:r>
      <w:r>
        <w:t xml:space="preserve">  </w:t>
      </w:r>
    </w:p>
    <w:p w14:paraId="239BEF01" w14:textId="788A125D" w:rsidR="00452F45" w:rsidRDefault="00452F45" w:rsidP="00452F45">
      <w:pPr>
        <w:pStyle w:val="Heading3"/>
        <w:rPr>
          <w:rFonts w:eastAsia="Times New Roman"/>
          <w:lang w:eastAsia="en-GB"/>
        </w:rPr>
      </w:pPr>
      <w:bookmarkStart w:id="20" w:name="_Toc187656491"/>
      <w:r w:rsidRPr="000D4358">
        <w:rPr>
          <w:rFonts w:eastAsia="Times New Roman"/>
          <w:lang w:eastAsia="en-GB"/>
        </w:rPr>
        <w:t>Financial Details</w:t>
      </w:r>
      <w:bookmarkEnd w:id="20"/>
    </w:p>
    <w:p w14:paraId="42A0F1F8" w14:textId="045D8924" w:rsidR="004571C8" w:rsidRPr="002B5613" w:rsidRDefault="004571C8" w:rsidP="004571C8">
      <w:pPr>
        <w:pStyle w:val="Style2"/>
        <w:rPr>
          <w:b/>
          <w:bCs/>
          <w:lang w:eastAsia="en-GB"/>
        </w:rPr>
      </w:pPr>
      <w:r w:rsidRPr="002B5613">
        <w:rPr>
          <w:b/>
          <w:bCs/>
          <w:lang w:eastAsia="en-GB"/>
        </w:rPr>
        <w:t xml:space="preserve">Salary Sacrifice </w:t>
      </w:r>
    </w:p>
    <w:p w14:paraId="21DEDCA5" w14:textId="4B36B2E4" w:rsidR="004571C8" w:rsidRDefault="004571C8" w:rsidP="004571C8">
      <w:pPr>
        <w:rPr>
          <w:lang w:eastAsia="en-GB"/>
        </w:rPr>
      </w:pPr>
      <w:r>
        <w:rPr>
          <w:lang w:eastAsia="en-GB"/>
        </w:rPr>
        <w:t xml:space="preserve">A salary sacrifice is a system whereby an employee gives up the right to receive part of their pay due to them under their contract of employment in return for the employer’s agreement to provide some form of non-cash benefit, in this case the lease of a car.  The payment is taken from the employee’s gross, rather than net salary for the lease period. </w:t>
      </w:r>
    </w:p>
    <w:p w14:paraId="3237EDD4" w14:textId="67352570" w:rsidR="00E96AA6" w:rsidRDefault="00E96AA6" w:rsidP="00E96AA6">
      <w:pPr>
        <w:pStyle w:val="Style2"/>
        <w:numPr>
          <w:ilvl w:val="0"/>
          <w:numId w:val="0"/>
        </w:numPr>
        <w:ind w:left="1134"/>
      </w:pPr>
      <w:r>
        <w:rPr>
          <w:lang w:eastAsia="en-GB"/>
        </w:rPr>
        <w:t xml:space="preserve">As the </w:t>
      </w:r>
      <w:r>
        <w:t xml:space="preserve">gross salary is reduced the amount the employee pays in </w:t>
      </w:r>
      <w:r w:rsidR="00D1551D">
        <w:t>N</w:t>
      </w:r>
      <w:r>
        <w:t xml:space="preserve">ational Insurance contributions and income tax will be reduced. </w:t>
      </w:r>
      <w:r w:rsidR="00D1551D">
        <w:t>However exact savings will depend on individual circumstances and the car that is selected.</w:t>
      </w:r>
    </w:p>
    <w:p w14:paraId="3E576D0C" w14:textId="77777777" w:rsidR="00D1551D" w:rsidRDefault="00D1551D" w:rsidP="00E96AA6">
      <w:pPr>
        <w:pStyle w:val="Style2"/>
        <w:numPr>
          <w:ilvl w:val="0"/>
          <w:numId w:val="0"/>
        </w:numPr>
        <w:ind w:left="1134"/>
      </w:pPr>
    </w:p>
    <w:p w14:paraId="6C6AA1BB" w14:textId="1D06F21A" w:rsidR="00D1551D" w:rsidRDefault="00D1551D" w:rsidP="00E96AA6">
      <w:pPr>
        <w:pStyle w:val="Style2"/>
        <w:numPr>
          <w:ilvl w:val="0"/>
          <w:numId w:val="0"/>
        </w:numPr>
        <w:ind w:left="1134"/>
      </w:pPr>
      <w:r w:rsidRPr="00D1551D">
        <w:t>Employees should be aware that</w:t>
      </w:r>
      <w:r>
        <w:t xml:space="preserve"> </w:t>
      </w:r>
      <w:r w:rsidR="004308A4">
        <w:t>entering</w:t>
      </w:r>
      <w:r>
        <w:t xml:space="preserve"> </w:t>
      </w:r>
      <w:r w:rsidRPr="00D1551D">
        <w:t>a salary sacrifice scheme may affect other occupational and state benefits such as Maternity Pay</w:t>
      </w:r>
      <w:r>
        <w:t xml:space="preserve">, </w:t>
      </w:r>
      <w:r w:rsidRPr="00D1551D">
        <w:t xml:space="preserve">Sick </w:t>
      </w:r>
      <w:r w:rsidR="004308A4" w:rsidRPr="00D1551D">
        <w:t>Pay,</w:t>
      </w:r>
      <w:r>
        <w:t xml:space="preserve"> and final pension payments.</w:t>
      </w:r>
      <w:r w:rsidRPr="00D1551D">
        <w:t xml:space="preserve"> </w:t>
      </w:r>
    </w:p>
    <w:p w14:paraId="7144AFEC" w14:textId="77777777" w:rsidR="00E97685" w:rsidRDefault="00E97685" w:rsidP="00E96AA6">
      <w:pPr>
        <w:pStyle w:val="Style2"/>
        <w:numPr>
          <w:ilvl w:val="0"/>
          <w:numId w:val="0"/>
        </w:numPr>
        <w:ind w:left="1134"/>
      </w:pPr>
    </w:p>
    <w:p w14:paraId="5D102BC3" w14:textId="77777777" w:rsidR="00E97685" w:rsidRDefault="00E97685" w:rsidP="00E96AA6">
      <w:pPr>
        <w:pStyle w:val="Style2"/>
        <w:numPr>
          <w:ilvl w:val="0"/>
          <w:numId w:val="0"/>
        </w:numPr>
        <w:ind w:left="1134"/>
      </w:pPr>
    </w:p>
    <w:p w14:paraId="4E24B68A" w14:textId="77777777" w:rsidR="00E97685" w:rsidRDefault="00E97685" w:rsidP="00E96AA6">
      <w:pPr>
        <w:pStyle w:val="Style2"/>
        <w:numPr>
          <w:ilvl w:val="0"/>
          <w:numId w:val="0"/>
        </w:numPr>
        <w:ind w:left="1134"/>
      </w:pPr>
    </w:p>
    <w:p w14:paraId="33426780" w14:textId="77777777" w:rsidR="004308A4" w:rsidRDefault="004308A4" w:rsidP="00E96AA6">
      <w:pPr>
        <w:pStyle w:val="Style2"/>
        <w:numPr>
          <w:ilvl w:val="0"/>
          <w:numId w:val="0"/>
        </w:numPr>
        <w:ind w:left="1134"/>
      </w:pPr>
    </w:p>
    <w:p w14:paraId="3B9705B9" w14:textId="77777777" w:rsidR="004308A4" w:rsidRPr="00565992" w:rsidRDefault="004308A4" w:rsidP="004308A4">
      <w:pPr>
        <w:pStyle w:val="Style2"/>
        <w:rPr>
          <w:b/>
          <w:bCs/>
          <w:lang w:eastAsia="en-GB"/>
        </w:rPr>
      </w:pPr>
      <w:r w:rsidRPr="00565992">
        <w:rPr>
          <w:b/>
          <w:bCs/>
          <w:lang w:eastAsia="en-GB"/>
        </w:rPr>
        <w:lastRenderedPageBreak/>
        <w:t xml:space="preserve">Pension </w:t>
      </w:r>
    </w:p>
    <w:p w14:paraId="6E9AE61A" w14:textId="77777777" w:rsidR="004308A4" w:rsidRDefault="004308A4" w:rsidP="004308A4">
      <w:pPr>
        <w:pStyle w:val="Style2"/>
        <w:numPr>
          <w:ilvl w:val="0"/>
          <w:numId w:val="0"/>
        </w:numPr>
        <w:ind w:left="1134"/>
        <w:rPr>
          <w:lang w:eastAsia="en-GB"/>
        </w:rPr>
      </w:pPr>
    </w:p>
    <w:p w14:paraId="68DA4EE0" w14:textId="717BA06D" w:rsidR="004308A4" w:rsidRDefault="00C61A60" w:rsidP="004308A4">
      <w:pPr>
        <w:pStyle w:val="Style2"/>
        <w:numPr>
          <w:ilvl w:val="0"/>
          <w:numId w:val="0"/>
        </w:numPr>
        <w:ind w:left="1134"/>
        <w:rPr>
          <w:rFonts w:cstheme="minorHAnsi"/>
          <w:lang w:eastAsia="en-GB"/>
        </w:rPr>
      </w:pPr>
      <w:r>
        <w:rPr>
          <w:rFonts w:cstheme="minorHAnsi"/>
          <w:lang w:eastAsia="en-GB"/>
        </w:rPr>
        <w:t>E</w:t>
      </w:r>
      <w:r w:rsidRPr="002C5ED1">
        <w:rPr>
          <w:rFonts w:cstheme="minorHAnsi"/>
          <w:lang w:eastAsia="en-GB"/>
        </w:rPr>
        <w:t>mployees’ pension contribution</w:t>
      </w:r>
      <w:r>
        <w:rPr>
          <w:rFonts w:cstheme="minorHAnsi"/>
          <w:lang w:eastAsia="en-GB"/>
        </w:rPr>
        <w:t>s</w:t>
      </w:r>
      <w:r w:rsidRPr="002C5ED1">
        <w:rPr>
          <w:rFonts w:cstheme="minorHAnsi"/>
          <w:lang w:eastAsia="en-GB"/>
        </w:rPr>
        <w:t xml:space="preserve"> </w:t>
      </w:r>
      <w:r>
        <w:rPr>
          <w:rFonts w:cstheme="minorHAnsi"/>
          <w:lang w:eastAsia="en-GB"/>
        </w:rPr>
        <w:t>are</w:t>
      </w:r>
      <w:r w:rsidRPr="002C5ED1">
        <w:rPr>
          <w:rFonts w:cstheme="minorHAnsi"/>
          <w:lang w:eastAsia="en-GB"/>
        </w:rPr>
        <w:t xml:space="preserve"> payable on </w:t>
      </w:r>
      <w:r>
        <w:rPr>
          <w:rFonts w:cstheme="minorHAnsi"/>
          <w:lang w:eastAsia="en-GB"/>
        </w:rPr>
        <w:t>gross</w:t>
      </w:r>
      <w:r w:rsidRPr="002C5ED1">
        <w:rPr>
          <w:rFonts w:cstheme="minorHAnsi"/>
          <w:lang w:eastAsia="en-GB"/>
        </w:rPr>
        <w:t xml:space="preserve"> salary</w:t>
      </w:r>
      <w:r>
        <w:rPr>
          <w:rFonts w:cstheme="minorHAnsi"/>
          <w:lang w:eastAsia="en-GB"/>
        </w:rPr>
        <w:t xml:space="preserve">. </w:t>
      </w:r>
      <w:r w:rsidRPr="00425473">
        <w:rPr>
          <w:rFonts w:cstheme="minorHAnsi"/>
          <w:color w:val="auto"/>
          <w:shd w:val="clear" w:color="auto" w:fill="FFFFFF"/>
        </w:rPr>
        <w:t xml:space="preserve"> </w:t>
      </w:r>
      <w:r>
        <w:rPr>
          <w:rFonts w:cstheme="minorHAnsi"/>
          <w:color w:val="auto"/>
          <w:shd w:val="clear" w:color="auto" w:fill="FFFFFF"/>
        </w:rPr>
        <w:t>As a salary sacrifice r</w:t>
      </w:r>
      <w:r w:rsidR="004308A4" w:rsidRPr="00425473">
        <w:rPr>
          <w:rFonts w:cstheme="minorHAnsi"/>
          <w:color w:val="auto"/>
          <w:shd w:val="clear" w:color="auto" w:fill="FFFFFF"/>
        </w:rPr>
        <w:t>educ</w:t>
      </w:r>
      <w:r>
        <w:rPr>
          <w:rFonts w:cstheme="minorHAnsi"/>
          <w:color w:val="auto"/>
          <w:shd w:val="clear" w:color="auto" w:fill="FFFFFF"/>
        </w:rPr>
        <w:t>es</w:t>
      </w:r>
      <w:r w:rsidR="004308A4" w:rsidRPr="00425473">
        <w:rPr>
          <w:rFonts w:cstheme="minorHAnsi"/>
          <w:color w:val="auto"/>
          <w:shd w:val="clear" w:color="auto" w:fill="FFFFFF"/>
        </w:rPr>
        <w:t xml:space="preserve"> gross salary</w:t>
      </w:r>
      <w:r>
        <w:rPr>
          <w:rFonts w:cstheme="minorHAnsi"/>
          <w:color w:val="auto"/>
          <w:shd w:val="clear" w:color="auto" w:fill="FFFFFF"/>
        </w:rPr>
        <w:t xml:space="preserve">, </w:t>
      </w:r>
      <w:r w:rsidR="004308A4" w:rsidRPr="00425473">
        <w:rPr>
          <w:rFonts w:cstheme="minorHAnsi"/>
          <w:color w:val="auto"/>
          <w:shd w:val="clear" w:color="auto" w:fill="FFFFFF"/>
        </w:rPr>
        <w:t>pension contributions</w:t>
      </w:r>
      <w:r>
        <w:rPr>
          <w:rFonts w:cstheme="minorHAnsi"/>
          <w:color w:val="auto"/>
          <w:shd w:val="clear" w:color="auto" w:fill="FFFFFF"/>
        </w:rPr>
        <w:t xml:space="preserve"> will be less</w:t>
      </w:r>
      <w:r w:rsidR="004308A4" w:rsidRPr="00425473">
        <w:rPr>
          <w:rFonts w:cstheme="minorHAnsi"/>
          <w:color w:val="auto"/>
          <w:shd w:val="clear" w:color="auto" w:fill="FFFFFF"/>
        </w:rPr>
        <w:t>, which in turn</w:t>
      </w:r>
      <w:r>
        <w:rPr>
          <w:rFonts w:cstheme="minorHAnsi"/>
          <w:color w:val="auto"/>
          <w:shd w:val="clear" w:color="auto" w:fill="FFFFFF"/>
        </w:rPr>
        <w:t xml:space="preserve"> will </w:t>
      </w:r>
      <w:r w:rsidR="004308A4" w:rsidRPr="00425473">
        <w:rPr>
          <w:rFonts w:cstheme="minorHAnsi"/>
          <w:color w:val="auto"/>
          <w:shd w:val="clear" w:color="auto" w:fill="FFFFFF"/>
        </w:rPr>
        <w:t xml:space="preserve">affect </w:t>
      </w:r>
      <w:r>
        <w:rPr>
          <w:rFonts w:cstheme="minorHAnsi"/>
          <w:color w:val="auto"/>
          <w:shd w:val="clear" w:color="auto" w:fill="FFFFFF"/>
        </w:rPr>
        <w:t>the</w:t>
      </w:r>
      <w:r w:rsidR="004308A4" w:rsidRPr="00425473">
        <w:rPr>
          <w:rFonts w:cstheme="minorHAnsi"/>
          <w:color w:val="auto"/>
          <w:shd w:val="clear" w:color="auto" w:fill="FFFFFF"/>
        </w:rPr>
        <w:t xml:space="preserve"> final pension pot. </w:t>
      </w:r>
      <w:r w:rsidRPr="002C5ED1">
        <w:rPr>
          <w:rFonts w:cstheme="minorHAnsi"/>
          <w:lang w:eastAsia="en-GB"/>
        </w:rPr>
        <w:t xml:space="preserve"> </w:t>
      </w:r>
      <w:r>
        <w:rPr>
          <w:rFonts w:cstheme="minorHAnsi"/>
          <w:lang w:eastAsia="en-GB"/>
        </w:rPr>
        <w:t>The impact will depend on individual circumstances</w:t>
      </w:r>
      <w:r w:rsidR="00C72A12">
        <w:rPr>
          <w:rFonts w:cstheme="minorHAnsi"/>
          <w:lang w:eastAsia="en-GB"/>
        </w:rPr>
        <w:t xml:space="preserve"> including which </w:t>
      </w:r>
      <w:r>
        <w:rPr>
          <w:rFonts w:cstheme="minorHAnsi"/>
          <w:lang w:eastAsia="en-GB"/>
        </w:rPr>
        <w:t xml:space="preserve">pension scheme </w:t>
      </w:r>
      <w:r w:rsidR="00C72A12">
        <w:rPr>
          <w:rFonts w:cstheme="minorHAnsi"/>
          <w:lang w:eastAsia="en-GB"/>
        </w:rPr>
        <w:t>and if t</w:t>
      </w:r>
      <w:r>
        <w:rPr>
          <w:rFonts w:cstheme="minorHAnsi"/>
          <w:lang w:eastAsia="en-GB"/>
        </w:rPr>
        <w:t xml:space="preserve">here is a final salary link to the 1995/ 2008 NHS Pension Scheme. Advice from the relevant pension scheme should be obtained before </w:t>
      </w:r>
      <w:r w:rsidR="00C72A12">
        <w:rPr>
          <w:rFonts w:cstheme="minorHAnsi"/>
          <w:lang w:eastAsia="en-GB"/>
        </w:rPr>
        <w:t>entering</w:t>
      </w:r>
      <w:r>
        <w:rPr>
          <w:rFonts w:cstheme="minorHAnsi"/>
          <w:lang w:eastAsia="en-GB"/>
        </w:rPr>
        <w:t xml:space="preserve"> the Car Lease Scheme</w:t>
      </w:r>
      <w:r w:rsidR="00E97685">
        <w:rPr>
          <w:rFonts w:cstheme="minorHAnsi"/>
          <w:lang w:eastAsia="en-GB"/>
        </w:rPr>
        <w:t>.</w:t>
      </w:r>
    </w:p>
    <w:p w14:paraId="291196B0" w14:textId="77777777" w:rsidR="00B2371A" w:rsidRDefault="00B2371A" w:rsidP="00B2371A">
      <w:pPr>
        <w:pStyle w:val="Style2"/>
        <w:numPr>
          <w:ilvl w:val="0"/>
          <w:numId w:val="0"/>
        </w:numPr>
        <w:ind w:left="1134" w:hanging="1134"/>
        <w:rPr>
          <w:rFonts w:cstheme="minorHAnsi"/>
          <w:lang w:eastAsia="en-GB"/>
        </w:rPr>
      </w:pPr>
    </w:p>
    <w:p w14:paraId="6E1CCE18" w14:textId="12676F21" w:rsidR="00B2371A" w:rsidRPr="00E97685" w:rsidRDefault="00B2371A" w:rsidP="00B2371A">
      <w:pPr>
        <w:pStyle w:val="Style2"/>
        <w:rPr>
          <w:b/>
          <w:bCs/>
          <w:lang w:eastAsia="en-GB"/>
        </w:rPr>
      </w:pPr>
      <w:r w:rsidRPr="00E97685">
        <w:rPr>
          <w:b/>
          <w:bCs/>
        </w:rPr>
        <w:t>Benefit in Kind charge</w:t>
      </w:r>
    </w:p>
    <w:p w14:paraId="32BDCCBB" w14:textId="77777777" w:rsidR="00B2371A" w:rsidRDefault="00B2371A" w:rsidP="00B2371A">
      <w:pPr>
        <w:pStyle w:val="Style2"/>
        <w:numPr>
          <w:ilvl w:val="0"/>
          <w:numId w:val="0"/>
        </w:numPr>
        <w:ind w:left="1134"/>
        <w:rPr>
          <w:lang w:eastAsia="en-GB"/>
        </w:rPr>
      </w:pPr>
    </w:p>
    <w:p w14:paraId="359642E7" w14:textId="577B7374" w:rsidR="00B2371A" w:rsidRDefault="00B2371A" w:rsidP="00B2371A">
      <w:pPr>
        <w:pStyle w:val="Style2"/>
        <w:numPr>
          <w:ilvl w:val="0"/>
          <w:numId w:val="0"/>
        </w:numPr>
        <w:ind w:left="1134"/>
      </w:pPr>
      <w:r w:rsidRPr="00B2371A">
        <w:t xml:space="preserve">The provision of the car will result in a </w:t>
      </w:r>
      <w:r w:rsidR="00734C95">
        <w:t xml:space="preserve">company </w:t>
      </w:r>
      <w:r w:rsidRPr="00B2371A">
        <w:t xml:space="preserve">benefit in kind </w:t>
      </w:r>
      <w:r w:rsidR="00734C95">
        <w:t xml:space="preserve">income tax </w:t>
      </w:r>
      <w:r w:rsidRPr="00B2371A">
        <w:t>charge</w:t>
      </w:r>
      <w:r>
        <w:t xml:space="preserve">. It is calculated using the </w:t>
      </w:r>
      <w:r w:rsidRPr="00B2371A">
        <w:t xml:space="preserve">manufacturer’s list price of the car and a </w:t>
      </w:r>
      <w:r>
        <w:t xml:space="preserve">percentage </w:t>
      </w:r>
      <w:r w:rsidRPr="00B2371A">
        <w:t>charge determined by the exhaust emissions of the car</w:t>
      </w:r>
      <w:r>
        <w:t xml:space="preserve">, as </w:t>
      </w:r>
      <w:r w:rsidRPr="00B2371A">
        <w:t>prescribed by HM Revenue &amp; Customs</w:t>
      </w:r>
      <w:r>
        <w:t xml:space="preserve">. </w:t>
      </w:r>
      <w:r w:rsidRPr="00B2371A">
        <w:t>This Benefit in Kind is then subject to income tax which will be deducted from monthly pay</w:t>
      </w:r>
      <w:r w:rsidR="001F70EF">
        <w:t xml:space="preserve"> (tax at source)</w:t>
      </w:r>
      <w:r w:rsidRPr="00B2371A">
        <w:t xml:space="preserve">. </w:t>
      </w:r>
    </w:p>
    <w:p w14:paraId="1CA29A91" w14:textId="77777777" w:rsidR="007120C9" w:rsidRDefault="007120C9" w:rsidP="007120C9">
      <w:pPr>
        <w:pStyle w:val="Style2"/>
        <w:numPr>
          <w:ilvl w:val="0"/>
          <w:numId w:val="0"/>
        </w:numPr>
        <w:ind w:left="1134" w:hanging="1134"/>
      </w:pPr>
    </w:p>
    <w:p w14:paraId="0233F39A" w14:textId="78659BB1" w:rsidR="007120C9" w:rsidRPr="00A6289D" w:rsidRDefault="007120C9" w:rsidP="007120C9">
      <w:pPr>
        <w:pStyle w:val="Style2"/>
        <w:rPr>
          <w:b/>
          <w:bCs/>
        </w:rPr>
      </w:pPr>
      <w:r w:rsidRPr="00A6289D">
        <w:rPr>
          <w:b/>
          <w:bCs/>
        </w:rPr>
        <w:t>Contract Mileage</w:t>
      </w:r>
    </w:p>
    <w:p w14:paraId="073C401D" w14:textId="77777777" w:rsidR="007120C9" w:rsidRDefault="007120C9" w:rsidP="007120C9">
      <w:pPr>
        <w:pStyle w:val="Style2"/>
        <w:numPr>
          <w:ilvl w:val="0"/>
          <w:numId w:val="0"/>
        </w:numPr>
        <w:ind w:left="1134"/>
      </w:pPr>
    </w:p>
    <w:p w14:paraId="613EA4A4" w14:textId="6E5A1317" w:rsidR="007120C9" w:rsidRDefault="007120C9" w:rsidP="007120C9">
      <w:pPr>
        <w:pStyle w:val="Style2"/>
        <w:numPr>
          <w:ilvl w:val="0"/>
          <w:numId w:val="0"/>
        </w:numPr>
        <w:ind w:left="1134"/>
      </w:pPr>
      <w:r w:rsidRPr="007120C9">
        <w:t>At the end of Salary Sacrifice if the average annual mileage (pro rata) exceeds the agreed mileage (pro rata) over the course of the lease, the employee will be liable to an additional charge based on a cost per additional mile. It is important that employees consider this, when estimating their annual mileage rate (pro rata) on the application/quotation form. At the end of the leasing period if the average annual mileage (pro rata) is less than the agreed annual mileage (pro rata) the employee will not be eligible for a rebate</w:t>
      </w:r>
      <w:r w:rsidR="004C5FD1">
        <w:t xml:space="preserve"> for any unused mileage</w:t>
      </w:r>
      <w:r w:rsidRPr="007120C9">
        <w:t>.</w:t>
      </w:r>
    </w:p>
    <w:p w14:paraId="6E03C2FD" w14:textId="77777777" w:rsidR="00B2371A" w:rsidRPr="00B2371A" w:rsidRDefault="00B2371A" w:rsidP="00B2371A">
      <w:pPr>
        <w:pStyle w:val="Style2"/>
        <w:numPr>
          <w:ilvl w:val="0"/>
          <w:numId w:val="0"/>
        </w:numPr>
        <w:ind w:left="1134"/>
        <w:rPr>
          <w:lang w:eastAsia="en-GB"/>
        </w:rPr>
      </w:pPr>
    </w:p>
    <w:p w14:paraId="6549B723" w14:textId="78B02E14" w:rsidR="00D665F3" w:rsidRPr="00AA0207" w:rsidRDefault="00596B03" w:rsidP="00D665F3">
      <w:pPr>
        <w:pStyle w:val="Style2"/>
        <w:rPr>
          <w:b/>
          <w:bCs/>
          <w:lang w:eastAsia="en-GB"/>
        </w:rPr>
      </w:pPr>
      <w:r w:rsidRPr="00AA0207">
        <w:rPr>
          <w:b/>
          <w:bCs/>
          <w:lang w:eastAsia="en-GB"/>
        </w:rPr>
        <w:t>Universal C</w:t>
      </w:r>
      <w:r w:rsidR="00D665F3" w:rsidRPr="00AA0207">
        <w:rPr>
          <w:b/>
          <w:bCs/>
          <w:lang w:eastAsia="en-GB"/>
        </w:rPr>
        <w:t>redit</w:t>
      </w:r>
    </w:p>
    <w:p w14:paraId="23281E40" w14:textId="5F52B9AB" w:rsidR="00D665F3" w:rsidRDefault="00D665F3" w:rsidP="00D665F3">
      <w:pPr>
        <w:pStyle w:val="Style2"/>
        <w:numPr>
          <w:ilvl w:val="0"/>
          <w:numId w:val="0"/>
        </w:numPr>
        <w:ind w:left="1134"/>
        <w:rPr>
          <w:lang w:eastAsia="en-GB"/>
        </w:rPr>
      </w:pPr>
    </w:p>
    <w:p w14:paraId="6B198DEF" w14:textId="30D7C48F" w:rsidR="00596B03" w:rsidRDefault="00B2371A" w:rsidP="00596B03">
      <w:pPr>
        <w:pStyle w:val="Style2"/>
        <w:numPr>
          <w:ilvl w:val="0"/>
          <w:numId w:val="0"/>
        </w:numPr>
        <w:ind w:left="1134"/>
        <w:rPr>
          <w:rFonts w:cstheme="minorHAnsi"/>
          <w:lang w:eastAsia="en-GB"/>
        </w:rPr>
      </w:pPr>
      <w:r>
        <w:rPr>
          <w:rFonts w:cstheme="minorHAnsi"/>
          <w:lang w:eastAsia="en-GB"/>
        </w:rPr>
        <w:t>S</w:t>
      </w:r>
      <w:r w:rsidR="00D665F3" w:rsidRPr="002C5ED1">
        <w:rPr>
          <w:rFonts w:cstheme="minorHAnsi"/>
          <w:lang w:eastAsia="en-GB"/>
        </w:rPr>
        <w:t xml:space="preserve">ome employees’ personal circumstances may mean that it is not </w:t>
      </w:r>
      <w:r w:rsidR="00596B03">
        <w:rPr>
          <w:rFonts w:cstheme="minorHAnsi"/>
          <w:lang w:eastAsia="en-GB"/>
        </w:rPr>
        <w:t xml:space="preserve">appropriate </w:t>
      </w:r>
      <w:r>
        <w:rPr>
          <w:rFonts w:cstheme="minorHAnsi"/>
          <w:lang w:eastAsia="en-GB"/>
        </w:rPr>
        <w:t>to</w:t>
      </w:r>
      <w:r w:rsidR="00596B03">
        <w:rPr>
          <w:rFonts w:cstheme="minorHAnsi"/>
          <w:lang w:eastAsia="en-GB"/>
        </w:rPr>
        <w:t xml:space="preserve"> participate in the car lease scheme</w:t>
      </w:r>
      <w:r w:rsidR="00D665F3" w:rsidRPr="002C5ED1">
        <w:rPr>
          <w:rFonts w:cstheme="minorHAnsi"/>
          <w:lang w:eastAsia="en-GB"/>
        </w:rPr>
        <w:t xml:space="preserve">. This is most likely to be the case for those </w:t>
      </w:r>
      <w:r w:rsidR="00596B03">
        <w:rPr>
          <w:rFonts w:cstheme="minorHAnsi"/>
          <w:lang w:eastAsia="en-GB"/>
        </w:rPr>
        <w:t>claiming</w:t>
      </w:r>
      <w:r w:rsidR="00D665F3" w:rsidRPr="002C5ED1">
        <w:rPr>
          <w:rFonts w:cstheme="minorHAnsi"/>
          <w:lang w:eastAsia="en-GB"/>
        </w:rPr>
        <w:t xml:space="preserve"> </w:t>
      </w:r>
      <w:r w:rsidR="00596B03">
        <w:rPr>
          <w:rFonts w:cstheme="minorHAnsi"/>
          <w:lang w:eastAsia="en-GB"/>
        </w:rPr>
        <w:t xml:space="preserve">Universal </w:t>
      </w:r>
      <w:r w:rsidR="00D665F3" w:rsidRPr="002C5ED1">
        <w:rPr>
          <w:rFonts w:cstheme="minorHAnsi"/>
          <w:lang w:eastAsia="en-GB"/>
        </w:rPr>
        <w:t xml:space="preserve">Credit, </w:t>
      </w:r>
      <w:r w:rsidR="00596B03">
        <w:rPr>
          <w:rFonts w:cstheme="minorHAnsi"/>
          <w:lang w:eastAsia="en-GB"/>
        </w:rPr>
        <w:t xml:space="preserve">as participating in the scheme may alter the amount of credits an employee could claim </w:t>
      </w:r>
      <w:r w:rsidR="00D665F3" w:rsidRPr="002C5ED1">
        <w:rPr>
          <w:rFonts w:cstheme="minorHAnsi"/>
          <w:lang w:eastAsia="en-GB"/>
        </w:rPr>
        <w:t xml:space="preserve">which may cancel out the savings made on Income Tax and National Insurance contributions. </w:t>
      </w:r>
      <w:r w:rsidR="00596B03">
        <w:rPr>
          <w:rFonts w:cstheme="minorHAnsi"/>
          <w:lang w:eastAsia="en-GB"/>
        </w:rPr>
        <w:t>In principle the car lease scheme is considered earnings for the purposes of these credits. The quotations provided do not consider the impact upon this benefit so advice should be obtained from H</w:t>
      </w:r>
      <w:r w:rsidR="00D665F3" w:rsidRPr="002C5ED1">
        <w:rPr>
          <w:rFonts w:cstheme="minorHAnsi"/>
          <w:lang w:eastAsia="en-GB"/>
        </w:rPr>
        <w:t xml:space="preserve">MRC </w:t>
      </w:r>
      <w:r w:rsidR="00596B03">
        <w:rPr>
          <w:rFonts w:cstheme="minorHAnsi"/>
          <w:lang w:eastAsia="en-GB"/>
        </w:rPr>
        <w:t>before entering the Car Lease Scheme</w:t>
      </w:r>
      <w:r w:rsidR="00AA0207">
        <w:rPr>
          <w:rFonts w:cstheme="minorHAnsi"/>
          <w:lang w:eastAsia="en-GB"/>
        </w:rPr>
        <w:t>.</w:t>
      </w:r>
    </w:p>
    <w:p w14:paraId="44423830" w14:textId="77777777" w:rsidR="007A4325" w:rsidRDefault="007A4325" w:rsidP="00596B03">
      <w:pPr>
        <w:pStyle w:val="Style2"/>
        <w:numPr>
          <w:ilvl w:val="0"/>
          <w:numId w:val="0"/>
        </w:numPr>
        <w:ind w:left="1134"/>
        <w:rPr>
          <w:rFonts w:cstheme="minorHAnsi"/>
          <w:lang w:eastAsia="en-GB"/>
        </w:rPr>
      </w:pPr>
    </w:p>
    <w:p w14:paraId="0A133DAF" w14:textId="4AA24E91" w:rsidR="00E96AA6" w:rsidRPr="00AA0207" w:rsidRDefault="007A4325" w:rsidP="007A4325">
      <w:pPr>
        <w:pStyle w:val="Style2"/>
        <w:rPr>
          <w:b/>
          <w:bCs/>
          <w:lang w:eastAsia="en-GB"/>
        </w:rPr>
      </w:pPr>
      <w:r w:rsidRPr="00AA0207">
        <w:rPr>
          <w:b/>
          <w:bCs/>
          <w:lang w:eastAsia="en-GB"/>
        </w:rPr>
        <w:t>Maternity, Paternity, Parental, Adoption and Sickness Leave</w:t>
      </w:r>
    </w:p>
    <w:p w14:paraId="5F5AB623" w14:textId="77777777" w:rsidR="00AB77D0" w:rsidRDefault="00AB77D0" w:rsidP="00AB77D0">
      <w:pPr>
        <w:pStyle w:val="Default"/>
        <w:ind w:left="720" w:firstLine="414"/>
        <w:rPr>
          <w:rFonts w:ascii="Arial" w:hAnsi="Arial" w:cs="Arial"/>
        </w:rPr>
      </w:pPr>
      <w:r w:rsidRPr="00AB77D0">
        <w:rPr>
          <w:rFonts w:ascii="Arial" w:hAnsi="Arial" w:cs="Arial"/>
        </w:rPr>
        <w:t>An employee’s reduced income may influence the following:</w:t>
      </w:r>
    </w:p>
    <w:p w14:paraId="1A5B9E12" w14:textId="77777777" w:rsidR="00E91FEC" w:rsidRPr="00AB77D0" w:rsidRDefault="00E91FEC" w:rsidP="00AB77D0">
      <w:pPr>
        <w:pStyle w:val="Default"/>
        <w:ind w:left="720" w:firstLine="414"/>
        <w:rPr>
          <w:rFonts w:ascii="Arial" w:hAnsi="Arial" w:cs="Arial"/>
        </w:rPr>
      </w:pPr>
    </w:p>
    <w:p w14:paraId="360A3E1F" w14:textId="163AC6D6" w:rsidR="00AB77D0" w:rsidRPr="00AB77D0" w:rsidRDefault="00AB77D0" w:rsidP="00AA0207">
      <w:pPr>
        <w:pStyle w:val="Default"/>
        <w:numPr>
          <w:ilvl w:val="1"/>
          <w:numId w:val="12"/>
        </w:numPr>
        <w:ind w:left="1560"/>
        <w:rPr>
          <w:rFonts w:ascii="Arial" w:hAnsi="Arial" w:cs="Arial"/>
        </w:rPr>
      </w:pPr>
      <w:r w:rsidRPr="00AB77D0">
        <w:rPr>
          <w:rFonts w:ascii="Arial" w:hAnsi="Arial" w:cs="Arial"/>
        </w:rPr>
        <w:t xml:space="preserve">During maternity/paternity/parental/adoption/sickness leave: any calculations for pay during this period will be made based on </w:t>
      </w:r>
      <w:r w:rsidR="00611001">
        <w:rPr>
          <w:rFonts w:ascii="Arial" w:hAnsi="Arial" w:cs="Arial"/>
        </w:rPr>
        <w:t xml:space="preserve">the </w:t>
      </w:r>
      <w:r w:rsidRPr="00AB77D0">
        <w:rPr>
          <w:rFonts w:ascii="Arial" w:hAnsi="Arial" w:cs="Arial"/>
        </w:rPr>
        <w:t xml:space="preserve">gross salary after the salary sacrifice.  </w:t>
      </w:r>
    </w:p>
    <w:p w14:paraId="49D9FF53" w14:textId="609C8095" w:rsidR="00AB77D0" w:rsidRDefault="00AB77D0" w:rsidP="00AA0207">
      <w:pPr>
        <w:pStyle w:val="Default"/>
        <w:numPr>
          <w:ilvl w:val="1"/>
          <w:numId w:val="12"/>
        </w:numPr>
        <w:ind w:left="1560"/>
        <w:rPr>
          <w:rFonts w:ascii="Arial" w:hAnsi="Arial" w:cs="Arial"/>
        </w:rPr>
      </w:pPr>
      <w:r w:rsidRPr="00AB77D0">
        <w:rPr>
          <w:rFonts w:ascii="Arial" w:hAnsi="Arial" w:cs="Arial"/>
        </w:rPr>
        <w:lastRenderedPageBreak/>
        <w:t xml:space="preserve">The employee will continue to have the </w:t>
      </w:r>
      <w:r w:rsidR="00AB3468">
        <w:rPr>
          <w:rFonts w:ascii="Arial" w:hAnsi="Arial" w:cs="Arial"/>
        </w:rPr>
        <w:t>car</w:t>
      </w:r>
      <w:r w:rsidRPr="00AB77D0">
        <w:rPr>
          <w:rFonts w:ascii="Arial" w:hAnsi="Arial" w:cs="Arial"/>
        </w:rPr>
        <w:t xml:space="preserve"> during their absence.  </w:t>
      </w:r>
      <w:r w:rsidR="00AB3468">
        <w:rPr>
          <w:rFonts w:ascii="Arial" w:hAnsi="Arial" w:cs="Arial"/>
        </w:rPr>
        <w:t>D</w:t>
      </w:r>
      <w:r w:rsidRPr="00AB77D0">
        <w:rPr>
          <w:rFonts w:ascii="Arial" w:hAnsi="Arial" w:cs="Arial"/>
        </w:rPr>
        <w:t xml:space="preserve">eductions </w:t>
      </w:r>
      <w:r w:rsidR="00AB3468">
        <w:rPr>
          <w:rFonts w:ascii="Arial" w:hAnsi="Arial" w:cs="Arial"/>
        </w:rPr>
        <w:t xml:space="preserve">will continue to be </w:t>
      </w:r>
      <w:r w:rsidRPr="00AB77D0">
        <w:rPr>
          <w:rFonts w:ascii="Arial" w:hAnsi="Arial" w:cs="Arial"/>
        </w:rPr>
        <w:t xml:space="preserve">made from any payments they are receiving and / or will accrue a debt that will be recovered as soon as they return to work and receive a payment from </w:t>
      </w:r>
      <w:r w:rsidR="00AB3468">
        <w:rPr>
          <w:rFonts w:ascii="Arial" w:hAnsi="Arial" w:cs="Arial"/>
        </w:rPr>
        <w:t xml:space="preserve">the </w:t>
      </w:r>
      <w:r w:rsidRPr="00AB77D0">
        <w:rPr>
          <w:rFonts w:ascii="Arial" w:hAnsi="Arial" w:cs="Arial"/>
        </w:rPr>
        <w:t>ICB</w:t>
      </w:r>
      <w:r w:rsidR="00AA0207">
        <w:rPr>
          <w:rFonts w:ascii="Arial" w:hAnsi="Arial" w:cs="Arial"/>
        </w:rPr>
        <w:t>.</w:t>
      </w:r>
      <w:r w:rsidRPr="00AB77D0">
        <w:rPr>
          <w:rFonts w:ascii="Arial" w:hAnsi="Arial" w:cs="Arial"/>
        </w:rPr>
        <w:t xml:space="preserve"> </w:t>
      </w:r>
    </w:p>
    <w:p w14:paraId="5F3DAF0D" w14:textId="281083B0" w:rsidR="007F20EF" w:rsidRPr="00AA0207" w:rsidRDefault="007F20EF" w:rsidP="007F20EF">
      <w:pPr>
        <w:pStyle w:val="Style2"/>
        <w:rPr>
          <w:b/>
          <w:bCs/>
        </w:rPr>
      </w:pPr>
      <w:r w:rsidRPr="00AA0207">
        <w:rPr>
          <w:b/>
          <w:bCs/>
        </w:rPr>
        <w:t>Staff expense</w:t>
      </w:r>
    </w:p>
    <w:p w14:paraId="37C61DE5" w14:textId="751D421A" w:rsidR="009E3445" w:rsidRDefault="009E3445" w:rsidP="009E3445">
      <w:pPr>
        <w:rPr>
          <w:lang w:eastAsia="en-GB"/>
        </w:rPr>
      </w:pPr>
      <w:r>
        <w:rPr>
          <w:rFonts w:ascii="Arial" w:hAnsi="Arial" w:cs="Arial"/>
        </w:rPr>
        <w:t xml:space="preserve">Employees </w:t>
      </w:r>
      <w:r w:rsidR="007F20EF" w:rsidRPr="007F20EF">
        <w:rPr>
          <w:rFonts w:ascii="Arial" w:hAnsi="Arial" w:cs="Arial"/>
        </w:rPr>
        <w:t xml:space="preserve">using </w:t>
      </w:r>
      <w:r>
        <w:rPr>
          <w:rFonts w:ascii="Arial" w:hAnsi="Arial" w:cs="Arial"/>
        </w:rPr>
        <w:t xml:space="preserve">a Lease Car for the </w:t>
      </w:r>
      <w:r w:rsidRPr="00734C95">
        <w:rPr>
          <w:lang w:eastAsia="en-GB"/>
        </w:rPr>
        <w:t xml:space="preserve">business of the </w:t>
      </w:r>
      <w:r>
        <w:rPr>
          <w:lang w:eastAsia="en-GB"/>
        </w:rPr>
        <w:t>ICB</w:t>
      </w:r>
      <w:r w:rsidRPr="00734C95">
        <w:rPr>
          <w:lang w:eastAsia="en-GB"/>
        </w:rPr>
        <w:t xml:space="preserve"> will only be able to claim business mileage at the prevailing HM Revenue &amp; Customs mileage rates. For any business mileage reimbursements, tax</w:t>
      </w:r>
      <w:r>
        <w:rPr>
          <w:lang w:eastAsia="en-GB"/>
        </w:rPr>
        <w:t xml:space="preserve"> will be paid</w:t>
      </w:r>
      <w:r w:rsidRPr="00734C95">
        <w:rPr>
          <w:lang w:eastAsia="en-GB"/>
        </w:rPr>
        <w:t xml:space="preserve"> on the difference between the rate receive</w:t>
      </w:r>
      <w:r>
        <w:rPr>
          <w:lang w:eastAsia="en-GB"/>
        </w:rPr>
        <w:t>d</w:t>
      </w:r>
      <w:r w:rsidRPr="00734C95">
        <w:rPr>
          <w:lang w:eastAsia="en-GB"/>
        </w:rPr>
        <w:t xml:space="preserve"> and HMRC’s prevailing Advisory Fuel Rate</w:t>
      </w:r>
      <w:r>
        <w:rPr>
          <w:lang w:eastAsia="en-GB"/>
        </w:rPr>
        <w:t>.</w:t>
      </w:r>
      <w:r w:rsidRPr="009E3445">
        <w:rPr>
          <w:lang w:eastAsia="en-GB"/>
        </w:rPr>
        <w:t xml:space="preserve"> </w:t>
      </w:r>
      <w:r w:rsidRPr="00734C95">
        <w:rPr>
          <w:lang w:eastAsia="en-GB"/>
        </w:rPr>
        <w:t>Vehicles leased through the Car Lease Scheme will not be eligible for standard or regular user allowance</w:t>
      </w:r>
      <w:r w:rsidR="007A205B">
        <w:rPr>
          <w:lang w:eastAsia="en-GB"/>
        </w:rPr>
        <w:t>.</w:t>
      </w:r>
    </w:p>
    <w:p w14:paraId="5E5449B3" w14:textId="34C0FA32" w:rsidR="007F20EF" w:rsidRDefault="009E3445" w:rsidP="007F20EF">
      <w:pPr>
        <w:rPr>
          <w:rFonts w:ascii="Arial" w:hAnsi="Arial" w:cs="Arial"/>
        </w:rPr>
      </w:pPr>
      <w:r>
        <w:rPr>
          <w:rFonts w:ascii="Arial" w:hAnsi="Arial" w:cs="Arial"/>
        </w:rPr>
        <w:t>Once the lease car details have been set up in ESR and transferred over to EASY, mileage claims can be submitted v</w:t>
      </w:r>
      <w:r w:rsidR="007F20EF" w:rsidRPr="007F20EF">
        <w:rPr>
          <w:rFonts w:ascii="Arial" w:hAnsi="Arial" w:cs="Arial"/>
        </w:rPr>
        <w:t xml:space="preserve">ia Easy.  </w:t>
      </w:r>
    </w:p>
    <w:p w14:paraId="23D054FD" w14:textId="68F0A2FA" w:rsidR="009E3445" w:rsidRPr="00AA0207" w:rsidRDefault="009E3445" w:rsidP="009E3445">
      <w:pPr>
        <w:pStyle w:val="Style2"/>
        <w:rPr>
          <w:b/>
          <w:bCs/>
          <w:lang w:eastAsia="en-GB"/>
        </w:rPr>
      </w:pPr>
      <w:r w:rsidRPr="00AA0207">
        <w:rPr>
          <w:b/>
          <w:bCs/>
          <w:lang w:eastAsia="en-GB"/>
        </w:rPr>
        <w:t>Fuel Scale Charge</w:t>
      </w:r>
    </w:p>
    <w:p w14:paraId="0A594248" w14:textId="3E4C7132" w:rsidR="009E3445" w:rsidRDefault="009E3445" w:rsidP="009E3445">
      <w:pPr>
        <w:rPr>
          <w:lang w:eastAsia="en-GB"/>
        </w:rPr>
      </w:pPr>
      <w:r>
        <w:rPr>
          <w:lang w:eastAsia="en-GB"/>
        </w:rPr>
        <w:t>Travel from home to a permanent workplace (including excess mileage as a result in change of base) is defined under HMRC rules as private use of the car and the car fuel benefit would apply. This in effect means that anyone claiming home to work mileage for any reason would be subject to additional tax charges arising from the fuel benefit charge.</w:t>
      </w:r>
    </w:p>
    <w:p w14:paraId="77915FFC" w14:textId="437647C7" w:rsidR="007120C9" w:rsidRPr="007A205B" w:rsidRDefault="007120C9" w:rsidP="007120C9">
      <w:pPr>
        <w:pStyle w:val="Style2"/>
        <w:rPr>
          <w:b/>
          <w:bCs/>
        </w:rPr>
      </w:pPr>
      <w:r w:rsidRPr="007A205B">
        <w:rPr>
          <w:b/>
          <w:bCs/>
        </w:rPr>
        <w:t>Payments</w:t>
      </w:r>
    </w:p>
    <w:p w14:paraId="2F8197F6" w14:textId="26C44B77" w:rsidR="007120C9" w:rsidRDefault="007120C9" w:rsidP="007120C9">
      <w:pPr>
        <w:pStyle w:val="Default"/>
        <w:ind w:left="1134"/>
        <w:rPr>
          <w:rFonts w:ascii="Arial" w:hAnsi="Arial" w:cs="Arial"/>
        </w:rPr>
      </w:pPr>
      <w:r w:rsidRPr="007120C9">
        <w:rPr>
          <w:rFonts w:ascii="Arial" w:hAnsi="Arial" w:cs="Arial"/>
        </w:rPr>
        <w:t xml:space="preserve">Any charges levied against the </w:t>
      </w:r>
      <w:r w:rsidR="009E3445">
        <w:rPr>
          <w:rFonts w:ascii="Arial" w:hAnsi="Arial" w:cs="Arial"/>
        </w:rPr>
        <w:t>ICB</w:t>
      </w:r>
      <w:r w:rsidRPr="007120C9">
        <w:rPr>
          <w:rFonts w:ascii="Arial" w:hAnsi="Arial" w:cs="Arial"/>
        </w:rPr>
        <w:t xml:space="preserve"> in respect of the car will be recovered from your net salary, for example</w:t>
      </w:r>
      <w:r>
        <w:rPr>
          <w:rFonts w:ascii="Arial" w:hAnsi="Arial" w:cs="Arial"/>
        </w:rPr>
        <w:t>, this list is not exhaustive</w:t>
      </w:r>
      <w:r w:rsidRPr="007120C9">
        <w:rPr>
          <w:rFonts w:ascii="Arial" w:hAnsi="Arial" w:cs="Arial"/>
        </w:rPr>
        <w:t>:</w:t>
      </w:r>
    </w:p>
    <w:p w14:paraId="39C50DC6" w14:textId="77777777" w:rsidR="007120C9" w:rsidRPr="007120C9" w:rsidRDefault="007120C9" w:rsidP="007120C9">
      <w:pPr>
        <w:pStyle w:val="Default"/>
        <w:ind w:left="1134"/>
        <w:rPr>
          <w:rFonts w:ascii="Arial" w:hAnsi="Arial" w:cs="Arial"/>
        </w:rPr>
      </w:pPr>
    </w:p>
    <w:p w14:paraId="57AE2D16" w14:textId="5D1BB681" w:rsidR="007120C9" w:rsidRPr="007120C9" w:rsidRDefault="004C5FD1" w:rsidP="007A205B">
      <w:pPr>
        <w:pStyle w:val="Default"/>
        <w:numPr>
          <w:ilvl w:val="1"/>
          <w:numId w:val="12"/>
        </w:numPr>
        <w:ind w:left="1560"/>
        <w:rPr>
          <w:rFonts w:ascii="Arial" w:hAnsi="Arial" w:cs="Arial"/>
        </w:rPr>
      </w:pPr>
      <w:r>
        <w:rPr>
          <w:rFonts w:ascii="Arial" w:hAnsi="Arial" w:cs="Arial"/>
        </w:rPr>
        <w:t>Additional contract</w:t>
      </w:r>
      <w:r w:rsidR="007120C9" w:rsidRPr="007120C9">
        <w:rPr>
          <w:rFonts w:ascii="Arial" w:hAnsi="Arial" w:cs="Arial"/>
        </w:rPr>
        <w:t xml:space="preserve"> mileage costs</w:t>
      </w:r>
      <w:r w:rsidR="00E91FEC">
        <w:rPr>
          <w:rFonts w:ascii="Arial" w:hAnsi="Arial" w:cs="Arial"/>
        </w:rPr>
        <w:t>.</w:t>
      </w:r>
    </w:p>
    <w:p w14:paraId="50047BC2" w14:textId="77777777" w:rsidR="007120C9" w:rsidRPr="007120C9" w:rsidRDefault="007120C9" w:rsidP="007A205B">
      <w:pPr>
        <w:pStyle w:val="Default"/>
        <w:ind w:left="1560"/>
        <w:rPr>
          <w:rFonts w:ascii="Arial" w:hAnsi="Arial" w:cs="Arial"/>
        </w:rPr>
      </w:pPr>
    </w:p>
    <w:p w14:paraId="570CA85A" w14:textId="1B541544" w:rsidR="007120C9" w:rsidRPr="007120C9" w:rsidRDefault="007120C9" w:rsidP="007A205B">
      <w:pPr>
        <w:pStyle w:val="Default"/>
        <w:numPr>
          <w:ilvl w:val="1"/>
          <w:numId w:val="12"/>
        </w:numPr>
        <w:ind w:left="1560"/>
        <w:rPr>
          <w:rFonts w:ascii="Arial" w:hAnsi="Arial" w:cs="Arial"/>
        </w:rPr>
      </w:pPr>
      <w:r w:rsidRPr="007120C9">
        <w:rPr>
          <w:rFonts w:ascii="Arial" w:hAnsi="Arial" w:cs="Arial"/>
        </w:rPr>
        <w:t>Termination fees</w:t>
      </w:r>
      <w:r w:rsidR="00E91FEC">
        <w:rPr>
          <w:rFonts w:ascii="Arial" w:hAnsi="Arial" w:cs="Arial"/>
        </w:rPr>
        <w:t>.</w:t>
      </w:r>
    </w:p>
    <w:p w14:paraId="1BA36D99" w14:textId="77777777" w:rsidR="007120C9" w:rsidRPr="007120C9" w:rsidRDefault="007120C9" w:rsidP="007A205B">
      <w:pPr>
        <w:pStyle w:val="Default"/>
        <w:ind w:left="1560"/>
        <w:rPr>
          <w:rFonts w:ascii="Arial" w:hAnsi="Arial" w:cs="Arial"/>
        </w:rPr>
      </w:pPr>
    </w:p>
    <w:p w14:paraId="67B04572" w14:textId="64E8834F" w:rsidR="007120C9" w:rsidRPr="007120C9" w:rsidRDefault="007120C9" w:rsidP="007A205B">
      <w:pPr>
        <w:pStyle w:val="Default"/>
        <w:numPr>
          <w:ilvl w:val="1"/>
          <w:numId w:val="12"/>
        </w:numPr>
        <w:ind w:left="1560"/>
        <w:rPr>
          <w:rFonts w:ascii="Arial" w:hAnsi="Arial" w:cs="Arial"/>
        </w:rPr>
      </w:pPr>
      <w:r w:rsidRPr="007120C9">
        <w:rPr>
          <w:rFonts w:ascii="Arial" w:hAnsi="Arial" w:cs="Arial"/>
        </w:rPr>
        <w:t>Lease Company admin charges associated with speeding or parking fines</w:t>
      </w:r>
      <w:r>
        <w:rPr>
          <w:rFonts w:ascii="Arial" w:hAnsi="Arial" w:cs="Arial"/>
        </w:rPr>
        <w:t>.</w:t>
      </w:r>
    </w:p>
    <w:p w14:paraId="70650F76" w14:textId="77777777" w:rsidR="007120C9" w:rsidRPr="007120C9" w:rsidRDefault="007120C9" w:rsidP="007A205B">
      <w:pPr>
        <w:pStyle w:val="Default"/>
        <w:ind w:left="1560"/>
        <w:rPr>
          <w:rFonts w:ascii="Arial" w:hAnsi="Arial" w:cs="Arial"/>
        </w:rPr>
      </w:pPr>
    </w:p>
    <w:p w14:paraId="700F1508" w14:textId="03C08D80" w:rsidR="007120C9" w:rsidRPr="007120C9" w:rsidRDefault="007120C9" w:rsidP="007A205B">
      <w:pPr>
        <w:pStyle w:val="Default"/>
        <w:numPr>
          <w:ilvl w:val="1"/>
          <w:numId w:val="12"/>
        </w:numPr>
        <w:ind w:left="1560"/>
        <w:rPr>
          <w:rFonts w:ascii="Arial" w:hAnsi="Arial" w:cs="Arial"/>
        </w:rPr>
      </w:pPr>
      <w:r w:rsidRPr="007120C9">
        <w:rPr>
          <w:rFonts w:ascii="Arial" w:hAnsi="Arial" w:cs="Arial"/>
        </w:rPr>
        <w:t>Uninsured damage charges</w:t>
      </w:r>
      <w:r w:rsidR="00E91FEC">
        <w:rPr>
          <w:rFonts w:ascii="Arial" w:hAnsi="Arial" w:cs="Arial"/>
        </w:rPr>
        <w:t>.</w:t>
      </w:r>
    </w:p>
    <w:p w14:paraId="0DA6B4CB" w14:textId="77777777" w:rsidR="007120C9" w:rsidRPr="007120C9" w:rsidRDefault="007120C9" w:rsidP="007A205B">
      <w:pPr>
        <w:pStyle w:val="Default"/>
        <w:ind w:left="1560"/>
        <w:rPr>
          <w:rFonts w:ascii="Arial" w:hAnsi="Arial" w:cs="Arial"/>
        </w:rPr>
      </w:pPr>
    </w:p>
    <w:p w14:paraId="4F727DFA" w14:textId="0D011908" w:rsidR="007120C9" w:rsidRPr="007120C9" w:rsidRDefault="007120C9" w:rsidP="007A205B">
      <w:pPr>
        <w:pStyle w:val="Default"/>
        <w:numPr>
          <w:ilvl w:val="1"/>
          <w:numId w:val="12"/>
        </w:numPr>
        <w:ind w:left="1560"/>
        <w:rPr>
          <w:rFonts w:ascii="Arial" w:hAnsi="Arial" w:cs="Arial"/>
        </w:rPr>
      </w:pPr>
      <w:r w:rsidRPr="007120C9">
        <w:rPr>
          <w:rFonts w:ascii="Arial" w:hAnsi="Arial" w:cs="Arial"/>
        </w:rPr>
        <w:t>Costs incurred through neglect, abuse, or poor maintenance of the car</w:t>
      </w:r>
      <w:r w:rsidR="00E91FEC">
        <w:rPr>
          <w:rFonts w:ascii="Arial" w:hAnsi="Arial" w:cs="Arial"/>
        </w:rPr>
        <w:t>.</w:t>
      </w:r>
      <w:r>
        <w:rPr>
          <w:rFonts w:ascii="Arial" w:hAnsi="Arial" w:cs="Arial"/>
        </w:rPr>
        <w:t xml:space="preserve"> </w:t>
      </w:r>
    </w:p>
    <w:p w14:paraId="7657BC6E" w14:textId="77777777" w:rsidR="007120C9" w:rsidRPr="007120C9" w:rsidRDefault="007120C9" w:rsidP="007A205B">
      <w:pPr>
        <w:pStyle w:val="Default"/>
        <w:ind w:left="1560"/>
        <w:rPr>
          <w:rFonts w:ascii="Arial" w:hAnsi="Arial" w:cs="Arial"/>
        </w:rPr>
      </w:pPr>
    </w:p>
    <w:p w14:paraId="7BDD1D99" w14:textId="7E29FDDA" w:rsidR="007120C9" w:rsidRPr="007A205B" w:rsidRDefault="007120C9" w:rsidP="007A205B">
      <w:pPr>
        <w:pStyle w:val="Default"/>
        <w:numPr>
          <w:ilvl w:val="1"/>
          <w:numId w:val="12"/>
        </w:numPr>
        <w:ind w:left="1560"/>
        <w:rPr>
          <w:rFonts w:ascii="Arial" w:hAnsi="Arial" w:cs="Arial"/>
        </w:rPr>
      </w:pPr>
      <w:r w:rsidRPr="007A205B">
        <w:rPr>
          <w:rFonts w:ascii="Arial" w:hAnsi="Arial" w:cs="Arial"/>
        </w:rPr>
        <w:t>Parking and congestion charge fines</w:t>
      </w:r>
      <w:r w:rsidR="00E91FEC">
        <w:rPr>
          <w:rFonts w:ascii="Arial" w:hAnsi="Arial" w:cs="Arial"/>
        </w:rPr>
        <w:t>.</w:t>
      </w:r>
    </w:p>
    <w:p w14:paraId="7E447F8E" w14:textId="0EF0413D" w:rsidR="00452F45" w:rsidRDefault="00AB3468" w:rsidP="00452F45">
      <w:pPr>
        <w:pStyle w:val="Heading3"/>
        <w:rPr>
          <w:lang w:eastAsia="en-GB"/>
        </w:rPr>
      </w:pPr>
      <w:bookmarkStart w:id="21" w:name="_Toc187656492"/>
      <w:r w:rsidRPr="00AB3468">
        <w:rPr>
          <w:lang w:eastAsia="en-GB"/>
        </w:rPr>
        <w:t>Early Termination Fe</w:t>
      </w:r>
      <w:r>
        <w:rPr>
          <w:lang w:eastAsia="en-GB"/>
        </w:rPr>
        <w:t>es</w:t>
      </w:r>
      <w:bookmarkEnd w:id="21"/>
    </w:p>
    <w:p w14:paraId="188274D5" w14:textId="4F7E807E" w:rsidR="00AB3468" w:rsidRDefault="00AB3468" w:rsidP="00AB3468">
      <w:pPr>
        <w:rPr>
          <w:lang w:eastAsia="en-GB"/>
        </w:rPr>
      </w:pPr>
      <w:r w:rsidRPr="00AB3468">
        <w:rPr>
          <w:lang w:eastAsia="en-GB"/>
        </w:rPr>
        <w:t>Early termination of the agreement requires the employee to demonstrate a major lifestyle change</w:t>
      </w:r>
      <w:r>
        <w:rPr>
          <w:lang w:eastAsia="en-GB"/>
        </w:rPr>
        <w:t>. A t</w:t>
      </w:r>
      <w:r w:rsidRPr="00AB3468">
        <w:rPr>
          <w:lang w:eastAsia="en-GB"/>
        </w:rPr>
        <w:t xml:space="preserve">ermination fee </w:t>
      </w:r>
      <w:r>
        <w:rPr>
          <w:lang w:eastAsia="en-GB"/>
        </w:rPr>
        <w:t xml:space="preserve">as </w:t>
      </w:r>
      <w:r w:rsidRPr="00AB3468">
        <w:rPr>
          <w:lang w:eastAsia="en-GB"/>
        </w:rPr>
        <w:t xml:space="preserve">detailed in </w:t>
      </w:r>
      <w:r>
        <w:rPr>
          <w:lang w:eastAsia="en-GB"/>
        </w:rPr>
        <w:t>the</w:t>
      </w:r>
      <w:r w:rsidRPr="00AB3468">
        <w:rPr>
          <w:lang w:eastAsia="en-GB"/>
        </w:rPr>
        <w:t xml:space="preserve"> Official Order Form will </w:t>
      </w:r>
      <w:r>
        <w:rPr>
          <w:lang w:eastAsia="en-GB"/>
        </w:rPr>
        <w:t xml:space="preserve">apply and </w:t>
      </w:r>
      <w:r w:rsidRPr="00AB3468">
        <w:rPr>
          <w:lang w:eastAsia="en-GB"/>
        </w:rPr>
        <w:t xml:space="preserve">be invoiced </w:t>
      </w:r>
      <w:r w:rsidR="00445586">
        <w:rPr>
          <w:lang w:eastAsia="en-GB"/>
        </w:rPr>
        <w:t>to the employee</w:t>
      </w:r>
      <w:r w:rsidR="001002E9">
        <w:rPr>
          <w:lang w:eastAsia="en-GB"/>
        </w:rPr>
        <w:t>.</w:t>
      </w:r>
    </w:p>
    <w:p w14:paraId="59F1B04B" w14:textId="18280C46" w:rsidR="000B17F3" w:rsidRDefault="00AB3468" w:rsidP="00AB3468">
      <w:pPr>
        <w:rPr>
          <w:lang w:eastAsia="en-GB"/>
        </w:rPr>
      </w:pPr>
      <w:r w:rsidRPr="00AB3468">
        <w:rPr>
          <w:lang w:eastAsia="en-GB"/>
        </w:rPr>
        <w:lastRenderedPageBreak/>
        <w:t>Where the salary sacrifice agreement</w:t>
      </w:r>
      <w:r>
        <w:rPr>
          <w:lang w:eastAsia="en-GB"/>
        </w:rPr>
        <w:t xml:space="preserve"> is</w:t>
      </w:r>
      <w:r w:rsidRPr="00AB3468">
        <w:rPr>
          <w:lang w:eastAsia="en-GB"/>
        </w:rPr>
        <w:t xml:space="preserve"> terminated early because of resignation</w:t>
      </w:r>
      <w:r>
        <w:rPr>
          <w:lang w:eastAsia="en-GB"/>
        </w:rPr>
        <w:t xml:space="preserve"> from the ICB</w:t>
      </w:r>
      <w:r w:rsidRPr="00AB3468">
        <w:rPr>
          <w:lang w:eastAsia="en-GB"/>
        </w:rPr>
        <w:t xml:space="preserve"> the termination fee </w:t>
      </w:r>
      <w:r>
        <w:rPr>
          <w:lang w:eastAsia="en-GB"/>
        </w:rPr>
        <w:t xml:space="preserve">as </w:t>
      </w:r>
      <w:r w:rsidRPr="00AB3468">
        <w:rPr>
          <w:lang w:eastAsia="en-GB"/>
        </w:rPr>
        <w:t xml:space="preserve">detailed in </w:t>
      </w:r>
      <w:r>
        <w:rPr>
          <w:lang w:eastAsia="en-GB"/>
        </w:rPr>
        <w:t>the</w:t>
      </w:r>
      <w:r w:rsidRPr="00AB3468">
        <w:rPr>
          <w:lang w:eastAsia="en-GB"/>
        </w:rPr>
        <w:t xml:space="preserve"> Official Order Form will </w:t>
      </w:r>
      <w:r>
        <w:rPr>
          <w:lang w:eastAsia="en-GB"/>
        </w:rPr>
        <w:t xml:space="preserve">apply and </w:t>
      </w:r>
      <w:r w:rsidRPr="00AB3468">
        <w:rPr>
          <w:lang w:eastAsia="en-GB"/>
        </w:rPr>
        <w:t>be invoiced</w:t>
      </w:r>
      <w:r w:rsidR="00445586">
        <w:rPr>
          <w:lang w:eastAsia="en-GB"/>
        </w:rPr>
        <w:t xml:space="preserve"> to the employee</w:t>
      </w:r>
      <w:r w:rsidR="00E250E1">
        <w:rPr>
          <w:lang w:eastAsia="en-GB"/>
        </w:rPr>
        <w:t>.</w:t>
      </w:r>
    </w:p>
    <w:p w14:paraId="383132E9" w14:textId="536B9B71" w:rsidR="000B17F3" w:rsidRDefault="000B17F3" w:rsidP="000B17F3">
      <w:pPr>
        <w:rPr>
          <w:lang w:eastAsia="en-GB"/>
        </w:rPr>
      </w:pPr>
      <w:r>
        <w:rPr>
          <w:lang w:eastAsia="en-GB"/>
        </w:rPr>
        <w:t xml:space="preserve">Where employment ceases because of </w:t>
      </w:r>
      <w:r w:rsidR="00734C95">
        <w:rPr>
          <w:lang w:eastAsia="en-GB"/>
        </w:rPr>
        <w:t xml:space="preserve">dismissal </w:t>
      </w:r>
      <w:r>
        <w:rPr>
          <w:lang w:eastAsia="en-GB"/>
        </w:rPr>
        <w:t xml:space="preserve">or </w:t>
      </w:r>
      <w:r w:rsidR="00734C95">
        <w:rPr>
          <w:lang w:eastAsia="en-GB"/>
        </w:rPr>
        <w:t xml:space="preserve">because </w:t>
      </w:r>
      <w:r>
        <w:rPr>
          <w:lang w:eastAsia="en-GB"/>
        </w:rPr>
        <w:t>the employee no longer ha</w:t>
      </w:r>
      <w:r w:rsidR="00734C95">
        <w:rPr>
          <w:lang w:eastAsia="en-GB"/>
        </w:rPr>
        <w:t>s</w:t>
      </w:r>
      <w:r>
        <w:rPr>
          <w:lang w:eastAsia="en-GB"/>
        </w:rPr>
        <w:t xml:space="preserve"> permission to work in the UK </w:t>
      </w:r>
      <w:r w:rsidRPr="00AB3468">
        <w:rPr>
          <w:lang w:eastAsia="en-GB"/>
        </w:rPr>
        <w:t xml:space="preserve">the termination fee </w:t>
      </w:r>
      <w:r>
        <w:rPr>
          <w:lang w:eastAsia="en-GB"/>
        </w:rPr>
        <w:t xml:space="preserve">as </w:t>
      </w:r>
      <w:r w:rsidRPr="00AB3468">
        <w:rPr>
          <w:lang w:eastAsia="en-GB"/>
        </w:rPr>
        <w:t xml:space="preserve">detailed in </w:t>
      </w:r>
      <w:r>
        <w:rPr>
          <w:lang w:eastAsia="en-GB"/>
        </w:rPr>
        <w:t>the</w:t>
      </w:r>
      <w:r w:rsidRPr="00AB3468">
        <w:rPr>
          <w:lang w:eastAsia="en-GB"/>
        </w:rPr>
        <w:t xml:space="preserve"> Official Order Form will </w:t>
      </w:r>
      <w:r>
        <w:rPr>
          <w:lang w:eastAsia="en-GB"/>
        </w:rPr>
        <w:t xml:space="preserve">apply and </w:t>
      </w:r>
      <w:r w:rsidRPr="00AB3468">
        <w:rPr>
          <w:lang w:eastAsia="en-GB"/>
        </w:rPr>
        <w:t>be invoiced</w:t>
      </w:r>
      <w:r w:rsidR="00445586">
        <w:rPr>
          <w:lang w:eastAsia="en-GB"/>
        </w:rPr>
        <w:t xml:space="preserve"> to the employee</w:t>
      </w:r>
      <w:r w:rsidR="00E250E1">
        <w:rPr>
          <w:lang w:eastAsia="en-GB"/>
        </w:rPr>
        <w:t>.</w:t>
      </w:r>
    </w:p>
    <w:p w14:paraId="3BB221FC" w14:textId="623718DD" w:rsidR="00AB3468" w:rsidRPr="00877E50" w:rsidRDefault="00AB3468" w:rsidP="00AB3468">
      <w:pPr>
        <w:spacing w:before="0" w:after="0"/>
        <w:rPr>
          <w:rFonts w:cstheme="minorHAnsi"/>
          <w:b/>
          <w:bCs/>
          <w:lang w:eastAsia="en-GB"/>
        </w:rPr>
      </w:pPr>
      <w:r>
        <w:t>If at any point during the lease the salary falls below the</w:t>
      </w:r>
      <w:r w:rsidRPr="00342B1E">
        <w:t xml:space="preserve"> </w:t>
      </w:r>
      <w:r>
        <w:t xml:space="preserve">National Minimum/Living Wage the car will need to be returned and an early termination </w:t>
      </w:r>
      <w:r w:rsidR="006F14E5">
        <w:t xml:space="preserve">will be </w:t>
      </w:r>
      <w:r>
        <w:t>payable</w:t>
      </w:r>
      <w:r w:rsidR="006F14E5">
        <w:t>. D</w:t>
      </w:r>
      <w:r>
        <w:t>epending on the circumstances</w:t>
      </w:r>
      <w:r w:rsidR="006F14E5">
        <w:t xml:space="preserve"> surrounding this situation the ICB may cover the early termination cost</w:t>
      </w:r>
      <w:r w:rsidR="00E250E1">
        <w:t>.</w:t>
      </w:r>
      <w:r w:rsidR="006F14E5">
        <w:t xml:space="preserve"> </w:t>
      </w:r>
      <w:r>
        <w:t xml:space="preserve">    </w:t>
      </w:r>
    </w:p>
    <w:p w14:paraId="232F2FFE" w14:textId="76C1B5D1" w:rsidR="00452F45" w:rsidRPr="00AB3468" w:rsidRDefault="00AB3468" w:rsidP="00AB3468">
      <w:pPr>
        <w:rPr>
          <w:lang w:eastAsia="en-GB"/>
        </w:rPr>
      </w:pPr>
      <w:r w:rsidRPr="00AB3468">
        <w:t>The ICB will cover any associated early termination costs because of Retirement on ill health grounds, death in service or redundancy</w:t>
      </w:r>
      <w:r w:rsidR="00E250E1">
        <w:t>.</w:t>
      </w:r>
      <w:r w:rsidRPr="00AB3468">
        <w:t xml:space="preserve"> </w:t>
      </w:r>
    </w:p>
    <w:p w14:paraId="7E4A5500" w14:textId="1F53BE37" w:rsidR="00452F45" w:rsidRDefault="00452F45" w:rsidP="00452F45">
      <w:pPr>
        <w:pStyle w:val="Heading3"/>
        <w:rPr>
          <w:lang w:eastAsia="en-GB"/>
        </w:rPr>
      </w:pPr>
      <w:bookmarkStart w:id="22" w:name="_Toc187656493"/>
      <w:r w:rsidRPr="00452F45">
        <w:rPr>
          <w:lang w:eastAsia="en-GB"/>
        </w:rPr>
        <w:t>Process</w:t>
      </w:r>
      <w:bookmarkEnd w:id="22"/>
      <w:r w:rsidRPr="00452F45">
        <w:rPr>
          <w:lang w:eastAsia="en-GB"/>
        </w:rPr>
        <w:t xml:space="preserve"> </w:t>
      </w:r>
    </w:p>
    <w:p w14:paraId="5152D4FB" w14:textId="00690379" w:rsidR="00452F45" w:rsidRDefault="00734C95" w:rsidP="00452F45">
      <w:pPr>
        <w:rPr>
          <w:lang w:eastAsia="en-GB"/>
        </w:rPr>
      </w:pPr>
      <w:r w:rsidRPr="00734C95">
        <w:rPr>
          <w:lang w:eastAsia="en-GB"/>
        </w:rPr>
        <w:t xml:space="preserve">The </w:t>
      </w:r>
      <w:r>
        <w:rPr>
          <w:lang w:eastAsia="en-GB"/>
        </w:rPr>
        <w:t>ICB</w:t>
      </w:r>
      <w:r w:rsidRPr="00734C95">
        <w:rPr>
          <w:lang w:eastAsia="en-GB"/>
        </w:rPr>
        <w:t xml:space="preserve"> will allow an employee the use of the car of their choice and the employee will agree to </w:t>
      </w:r>
      <w:r w:rsidR="001449F4" w:rsidRPr="00734C95">
        <w:rPr>
          <w:lang w:eastAsia="en-GB"/>
        </w:rPr>
        <w:t>enter</w:t>
      </w:r>
      <w:r w:rsidRPr="00734C95">
        <w:rPr>
          <w:lang w:eastAsia="en-GB"/>
        </w:rPr>
        <w:t xml:space="preserve"> salary sacrifice arrangement</w:t>
      </w:r>
      <w:r>
        <w:rPr>
          <w:lang w:eastAsia="en-GB"/>
        </w:rPr>
        <w:t xml:space="preserve"> </w:t>
      </w:r>
      <w:r w:rsidRPr="00734C95">
        <w:rPr>
          <w:lang w:eastAsia="en-GB"/>
        </w:rPr>
        <w:t>(“Salary Sacrifice”). In turn the employee will be liable for the company car Benefit in Kind income tax charge that arises out of the arrangement on the provision of a company car</w:t>
      </w:r>
      <w:r w:rsidR="00E250E1">
        <w:rPr>
          <w:lang w:eastAsia="en-GB"/>
        </w:rPr>
        <w:t>.</w:t>
      </w:r>
    </w:p>
    <w:p w14:paraId="040CC819" w14:textId="63E55036" w:rsidR="00C44630" w:rsidRDefault="00C44630" w:rsidP="00452F45">
      <w:r>
        <w:rPr>
          <w:lang w:eastAsia="en-GB"/>
        </w:rPr>
        <w:t xml:space="preserve">Applications should be made via the Fleet Solutions website </w:t>
      </w:r>
      <w:hyperlink r:id="rId13" w:history="1">
        <w:r w:rsidRPr="00D25F2F">
          <w:rPr>
            <w:rStyle w:val="Hyperlink"/>
          </w:rPr>
          <w:t>www.nhsfleetsolutions.co.uk</w:t>
        </w:r>
      </w:hyperlink>
      <w:r>
        <w:t xml:space="preserve"> </w:t>
      </w:r>
    </w:p>
    <w:p w14:paraId="44B9DD3A" w14:textId="1D253217" w:rsidR="00C44630" w:rsidRDefault="00C44630" w:rsidP="006C5A6E">
      <w:pPr>
        <w:pStyle w:val="ListParagraph"/>
        <w:numPr>
          <w:ilvl w:val="1"/>
          <w:numId w:val="12"/>
        </w:numPr>
        <w:ind w:left="1560"/>
        <w:rPr>
          <w:lang w:eastAsia="en-GB"/>
        </w:rPr>
      </w:pPr>
      <w:r>
        <w:rPr>
          <w:lang w:eastAsia="en-GB"/>
        </w:rPr>
        <w:t>Employees will need to register by creating an account</w:t>
      </w:r>
      <w:r w:rsidR="0011534B">
        <w:rPr>
          <w:lang w:eastAsia="en-GB"/>
        </w:rPr>
        <w:t>.</w:t>
      </w:r>
      <w:r>
        <w:rPr>
          <w:lang w:eastAsia="en-GB"/>
        </w:rPr>
        <w:t xml:space="preserve"> </w:t>
      </w:r>
    </w:p>
    <w:p w14:paraId="1A25074A" w14:textId="77777777" w:rsidR="00445586" w:rsidRDefault="00445586" w:rsidP="006C5A6E">
      <w:pPr>
        <w:pStyle w:val="ListParagraph"/>
        <w:numPr>
          <w:ilvl w:val="0"/>
          <w:numId w:val="0"/>
        </w:numPr>
        <w:ind w:left="1560"/>
        <w:rPr>
          <w:lang w:eastAsia="en-GB"/>
        </w:rPr>
      </w:pPr>
    </w:p>
    <w:p w14:paraId="487777FA" w14:textId="36FF51EE" w:rsidR="00C44630" w:rsidRDefault="00C44630" w:rsidP="006C5A6E">
      <w:pPr>
        <w:pStyle w:val="ListParagraph"/>
        <w:numPr>
          <w:ilvl w:val="1"/>
          <w:numId w:val="12"/>
        </w:numPr>
        <w:ind w:left="1560"/>
        <w:rPr>
          <w:lang w:eastAsia="en-GB"/>
        </w:rPr>
      </w:pPr>
      <w:r>
        <w:rPr>
          <w:lang w:eastAsia="en-GB"/>
        </w:rPr>
        <w:t>The ICB code – VPD 708 will be required</w:t>
      </w:r>
      <w:r w:rsidR="0011534B">
        <w:rPr>
          <w:lang w:eastAsia="en-GB"/>
        </w:rPr>
        <w:t>.</w:t>
      </w:r>
    </w:p>
    <w:p w14:paraId="17AFA65B" w14:textId="77777777" w:rsidR="00445586" w:rsidRDefault="00445586" w:rsidP="006C5A6E">
      <w:pPr>
        <w:pStyle w:val="ListParagraph"/>
        <w:numPr>
          <w:ilvl w:val="0"/>
          <w:numId w:val="0"/>
        </w:numPr>
        <w:ind w:left="1560"/>
        <w:rPr>
          <w:lang w:eastAsia="en-GB"/>
        </w:rPr>
      </w:pPr>
    </w:p>
    <w:p w14:paraId="66F2183F" w14:textId="2ECF7845" w:rsidR="00C44630" w:rsidRDefault="0052255E" w:rsidP="006C5A6E">
      <w:pPr>
        <w:pStyle w:val="ListParagraph"/>
        <w:numPr>
          <w:ilvl w:val="1"/>
          <w:numId w:val="12"/>
        </w:numPr>
        <w:ind w:left="1560"/>
        <w:rPr>
          <w:lang w:eastAsia="en-GB"/>
        </w:rPr>
      </w:pPr>
      <w:r>
        <w:rPr>
          <w:lang w:eastAsia="en-GB"/>
        </w:rPr>
        <w:t>Once an account has been created a</w:t>
      </w:r>
      <w:r w:rsidR="00C44630">
        <w:rPr>
          <w:lang w:eastAsia="en-GB"/>
        </w:rPr>
        <w:t xml:space="preserve">n email will be sent from Fleet solutions </w:t>
      </w:r>
      <w:r>
        <w:rPr>
          <w:lang w:eastAsia="en-GB"/>
        </w:rPr>
        <w:t xml:space="preserve">to the employee </w:t>
      </w:r>
      <w:r w:rsidR="00C44630">
        <w:rPr>
          <w:lang w:eastAsia="en-GB"/>
        </w:rPr>
        <w:t xml:space="preserve">which will enable </w:t>
      </w:r>
      <w:r w:rsidR="00E50A74">
        <w:rPr>
          <w:lang w:eastAsia="en-GB"/>
        </w:rPr>
        <w:t xml:space="preserve">the </w:t>
      </w:r>
      <w:r w:rsidR="001449F4">
        <w:rPr>
          <w:lang w:eastAsia="en-GB"/>
        </w:rPr>
        <w:t>employee</w:t>
      </w:r>
      <w:r w:rsidR="00C44630">
        <w:rPr>
          <w:lang w:eastAsia="en-GB"/>
        </w:rPr>
        <w:t xml:space="preserve"> to log</w:t>
      </w:r>
      <w:r w:rsidR="00FB1D1C">
        <w:rPr>
          <w:lang w:eastAsia="en-GB"/>
        </w:rPr>
        <w:t xml:space="preserve"> in, view what cars are available and obtain a quote</w:t>
      </w:r>
      <w:r w:rsidR="00156C90">
        <w:rPr>
          <w:lang w:eastAsia="en-GB"/>
        </w:rPr>
        <w:t>.</w:t>
      </w:r>
    </w:p>
    <w:p w14:paraId="2ED79847" w14:textId="77777777" w:rsidR="0071135B" w:rsidRDefault="0071135B" w:rsidP="006C5A6E">
      <w:pPr>
        <w:pStyle w:val="ListParagraph"/>
        <w:numPr>
          <w:ilvl w:val="0"/>
          <w:numId w:val="0"/>
        </w:numPr>
        <w:ind w:left="1560"/>
        <w:rPr>
          <w:lang w:eastAsia="en-GB"/>
        </w:rPr>
      </w:pPr>
    </w:p>
    <w:p w14:paraId="1F12345C" w14:textId="6845C468" w:rsidR="00FB1D1C" w:rsidRDefault="001449F4" w:rsidP="006C5A6E">
      <w:pPr>
        <w:pStyle w:val="ListParagraph"/>
        <w:numPr>
          <w:ilvl w:val="1"/>
          <w:numId w:val="12"/>
        </w:numPr>
        <w:ind w:left="1560"/>
        <w:rPr>
          <w:lang w:eastAsia="en-GB"/>
        </w:rPr>
      </w:pPr>
      <w:r>
        <w:rPr>
          <w:lang w:eastAsia="en-GB"/>
        </w:rPr>
        <w:t xml:space="preserve">The quotation shows the monthly gross salary sacrifice, </w:t>
      </w:r>
      <w:r w:rsidR="0071135B">
        <w:rPr>
          <w:lang w:eastAsia="en-GB"/>
        </w:rPr>
        <w:t xml:space="preserve">how much </w:t>
      </w:r>
      <w:r>
        <w:rPr>
          <w:lang w:eastAsia="en-GB"/>
        </w:rPr>
        <w:t xml:space="preserve">can be saved in Tax, NI and Pension and how much the monthly take home pay will be reduced by. The quotation will also show the monthly tax liability - </w:t>
      </w:r>
      <w:r w:rsidRPr="00B2371A">
        <w:t>Benefit in Kind</w:t>
      </w:r>
      <w:r w:rsidR="00156C90">
        <w:t>.</w:t>
      </w:r>
      <w:r>
        <w:rPr>
          <w:lang w:eastAsia="en-GB"/>
        </w:rPr>
        <w:t xml:space="preserve"> </w:t>
      </w:r>
    </w:p>
    <w:p w14:paraId="5E92A2EB" w14:textId="77777777" w:rsidR="0071135B" w:rsidRDefault="0071135B" w:rsidP="006C5A6E">
      <w:pPr>
        <w:pStyle w:val="ListParagraph"/>
        <w:numPr>
          <w:ilvl w:val="0"/>
          <w:numId w:val="0"/>
        </w:numPr>
        <w:ind w:left="1560"/>
        <w:rPr>
          <w:lang w:eastAsia="en-GB"/>
        </w:rPr>
      </w:pPr>
    </w:p>
    <w:p w14:paraId="24BE4BC0" w14:textId="27BFF3CE" w:rsidR="001449F4" w:rsidRDefault="001449F4" w:rsidP="006C5A6E">
      <w:pPr>
        <w:pStyle w:val="ListParagraph"/>
        <w:numPr>
          <w:ilvl w:val="1"/>
          <w:numId w:val="12"/>
        </w:numPr>
        <w:ind w:left="1560"/>
        <w:rPr>
          <w:lang w:eastAsia="en-GB"/>
        </w:rPr>
      </w:pPr>
      <w:r>
        <w:rPr>
          <w:lang w:eastAsia="en-GB"/>
        </w:rPr>
        <w:t xml:space="preserve">Once the employee is content with the </w:t>
      </w:r>
      <w:r w:rsidR="0071135B">
        <w:rPr>
          <w:lang w:eastAsia="en-GB"/>
        </w:rPr>
        <w:t>quotation,</w:t>
      </w:r>
      <w:r>
        <w:rPr>
          <w:lang w:eastAsia="en-GB"/>
        </w:rPr>
        <w:t xml:space="preserve"> </w:t>
      </w:r>
      <w:r w:rsidR="00CF1DCA">
        <w:rPr>
          <w:lang w:eastAsia="en-GB"/>
        </w:rPr>
        <w:t>the</w:t>
      </w:r>
      <w:r w:rsidR="00E50A74">
        <w:rPr>
          <w:lang w:eastAsia="en-GB"/>
        </w:rPr>
        <w:t xml:space="preserve">y </w:t>
      </w:r>
      <w:r w:rsidR="00CF1DCA">
        <w:rPr>
          <w:lang w:eastAsia="en-GB"/>
        </w:rPr>
        <w:t>confirm th</w:t>
      </w:r>
      <w:r w:rsidR="0071135B">
        <w:rPr>
          <w:lang w:eastAsia="en-GB"/>
        </w:rPr>
        <w:t>e</w:t>
      </w:r>
      <w:r w:rsidR="00CF1DCA">
        <w:rPr>
          <w:lang w:eastAsia="en-GB"/>
        </w:rPr>
        <w:t xml:space="preserve"> order </w:t>
      </w:r>
      <w:r>
        <w:rPr>
          <w:lang w:eastAsia="en-GB"/>
        </w:rPr>
        <w:t>can be placed.</w:t>
      </w:r>
    </w:p>
    <w:p w14:paraId="2DC57590" w14:textId="77777777" w:rsidR="006C5A6E" w:rsidRDefault="006C5A6E" w:rsidP="006C5A6E">
      <w:pPr>
        <w:pStyle w:val="ListParagraph"/>
        <w:numPr>
          <w:ilvl w:val="0"/>
          <w:numId w:val="0"/>
        </w:numPr>
        <w:ind w:left="1560"/>
        <w:rPr>
          <w:lang w:eastAsia="en-GB"/>
        </w:rPr>
      </w:pPr>
    </w:p>
    <w:p w14:paraId="54CC370D" w14:textId="78B790B3" w:rsidR="00CF1DCA" w:rsidRDefault="00CF1DCA" w:rsidP="006C5A6E">
      <w:pPr>
        <w:pStyle w:val="ListParagraph"/>
        <w:numPr>
          <w:ilvl w:val="1"/>
          <w:numId w:val="12"/>
        </w:numPr>
        <w:ind w:left="1560"/>
        <w:rPr>
          <w:lang w:eastAsia="en-GB"/>
        </w:rPr>
      </w:pPr>
      <w:r>
        <w:rPr>
          <w:lang w:eastAsia="en-GB"/>
        </w:rPr>
        <w:t xml:space="preserve">Once the order has been submitted </w:t>
      </w:r>
      <w:r w:rsidR="0071135B">
        <w:rPr>
          <w:lang w:eastAsia="en-GB"/>
        </w:rPr>
        <w:t xml:space="preserve">by the employee </w:t>
      </w:r>
      <w:r>
        <w:rPr>
          <w:lang w:eastAsia="en-GB"/>
        </w:rPr>
        <w:t xml:space="preserve">the ICB will receive notification from Fleet Solutions that an order is awaiting approval. The HR </w:t>
      </w:r>
      <w:r w:rsidR="00F5077C">
        <w:rPr>
          <w:lang w:eastAsia="en-GB"/>
        </w:rPr>
        <w:t>Team</w:t>
      </w:r>
      <w:r>
        <w:rPr>
          <w:lang w:eastAsia="en-GB"/>
        </w:rPr>
        <w:t xml:space="preserve"> will check the information is correct and </w:t>
      </w:r>
      <w:r w:rsidR="0071135B">
        <w:rPr>
          <w:lang w:eastAsia="en-GB"/>
        </w:rPr>
        <w:t xml:space="preserve">the eligibility criteria is met including </w:t>
      </w:r>
      <w:r>
        <w:rPr>
          <w:lang w:eastAsia="en-GB"/>
        </w:rPr>
        <w:t xml:space="preserve">that by entering into the agreement the employee’s salary will not fall below the </w:t>
      </w:r>
      <w:r>
        <w:t>National Minimum/Living Wage</w:t>
      </w:r>
      <w:r w:rsidR="00BF03BF">
        <w:t>.</w:t>
      </w:r>
    </w:p>
    <w:p w14:paraId="2CF489DF" w14:textId="77777777" w:rsidR="0071135B" w:rsidRDefault="0071135B" w:rsidP="0071135B">
      <w:pPr>
        <w:pStyle w:val="ListParagraph"/>
        <w:numPr>
          <w:ilvl w:val="0"/>
          <w:numId w:val="0"/>
        </w:numPr>
        <w:ind w:left="1440"/>
        <w:rPr>
          <w:lang w:eastAsia="en-GB"/>
        </w:rPr>
      </w:pPr>
    </w:p>
    <w:p w14:paraId="318FE923" w14:textId="0B871916" w:rsidR="00CF1DCA" w:rsidRDefault="00CF1DCA" w:rsidP="00BF03BF">
      <w:pPr>
        <w:pStyle w:val="ListParagraph"/>
        <w:numPr>
          <w:ilvl w:val="1"/>
          <w:numId w:val="12"/>
        </w:numPr>
        <w:ind w:left="1560"/>
        <w:rPr>
          <w:lang w:eastAsia="en-GB"/>
        </w:rPr>
      </w:pPr>
      <w:r>
        <w:t xml:space="preserve">If </w:t>
      </w:r>
      <w:r w:rsidR="0071135B">
        <w:t xml:space="preserve">the </w:t>
      </w:r>
      <w:r>
        <w:t xml:space="preserve">HR </w:t>
      </w:r>
      <w:r w:rsidR="00F5077C">
        <w:t>Team</w:t>
      </w:r>
      <w:r w:rsidR="0071135B">
        <w:t xml:space="preserve"> </w:t>
      </w:r>
      <w:r>
        <w:t xml:space="preserve">are satisfied with the checks the order will be approved and notification will </w:t>
      </w:r>
      <w:r w:rsidR="00844AE3">
        <w:t xml:space="preserve">be sent </w:t>
      </w:r>
      <w:r>
        <w:t>to Fleet solutions</w:t>
      </w:r>
      <w:r w:rsidR="0071135B">
        <w:t>. The car will then be ordered by Fleet solutions</w:t>
      </w:r>
      <w:r w:rsidR="00CD4AD1">
        <w:t>.</w:t>
      </w:r>
    </w:p>
    <w:p w14:paraId="2BF30BD7" w14:textId="77777777" w:rsidR="0071135B" w:rsidRDefault="0071135B" w:rsidP="00BF03BF">
      <w:pPr>
        <w:pStyle w:val="ListParagraph"/>
        <w:numPr>
          <w:ilvl w:val="0"/>
          <w:numId w:val="0"/>
        </w:numPr>
        <w:ind w:left="1560"/>
        <w:rPr>
          <w:lang w:eastAsia="en-GB"/>
        </w:rPr>
      </w:pPr>
    </w:p>
    <w:p w14:paraId="3C9876FC" w14:textId="58DA0A5A" w:rsidR="00CF1DCA" w:rsidRDefault="00CF1DCA" w:rsidP="00BF03BF">
      <w:pPr>
        <w:pStyle w:val="ListParagraph"/>
        <w:numPr>
          <w:ilvl w:val="1"/>
          <w:numId w:val="12"/>
        </w:numPr>
        <w:ind w:left="1560"/>
        <w:rPr>
          <w:lang w:eastAsia="en-GB"/>
        </w:rPr>
      </w:pPr>
      <w:r>
        <w:t xml:space="preserve">If </w:t>
      </w:r>
      <w:r w:rsidR="0071135B">
        <w:t xml:space="preserve">the </w:t>
      </w:r>
      <w:r>
        <w:t xml:space="preserve">HR </w:t>
      </w:r>
      <w:r w:rsidR="00F5077C">
        <w:t>Team</w:t>
      </w:r>
      <w:r w:rsidR="0071135B">
        <w:t xml:space="preserve"> </w:t>
      </w:r>
      <w:r>
        <w:t>are not satisfied with the checks the order will not be approved</w:t>
      </w:r>
      <w:r w:rsidR="00844AE3">
        <w:t>.</w:t>
      </w:r>
      <w:r>
        <w:t xml:space="preserve"> </w:t>
      </w:r>
      <w:r w:rsidR="0071135B">
        <w:t xml:space="preserve">The HR </w:t>
      </w:r>
      <w:r w:rsidR="00F5077C">
        <w:t>Team</w:t>
      </w:r>
      <w:r w:rsidR="0071135B">
        <w:t xml:space="preserve"> will notify </w:t>
      </w:r>
      <w:r>
        <w:t>Fleet solutions and the employee of the reasons</w:t>
      </w:r>
      <w:r w:rsidR="00CD4AD1">
        <w:t>.</w:t>
      </w:r>
      <w:r>
        <w:t xml:space="preserve"> </w:t>
      </w:r>
    </w:p>
    <w:p w14:paraId="37FCF219" w14:textId="77777777" w:rsidR="0071135B" w:rsidRDefault="0071135B" w:rsidP="00BF03BF">
      <w:pPr>
        <w:pStyle w:val="ListParagraph"/>
        <w:numPr>
          <w:ilvl w:val="0"/>
          <w:numId w:val="0"/>
        </w:numPr>
        <w:ind w:left="1560"/>
        <w:rPr>
          <w:lang w:eastAsia="en-GB"/>
        </w:rPr>
      </w:pPr>
    </w:p>
    <w:p w14:paraId="7A59A416" w14:textId="3FCC02BA" w:rsidR="00E50A74" w:rsidRDefault="00CF1DCA" w:rsidP="00BF03BF">
      <w:pPr>
        <w:pStyle w:val="ListParagraph"/>
        <w:numPr>
          <w:ilvl w:val="1"/>
          <w:numId w:val="12"/>
        </w:numPr>
        <w:ind w:left="1560" w:hanging="340"/>
        <w:rPr>
          <w:lang w:eastAsia="en-GB"/>
        </w:rPr>
      </w:pPr>
      <w:r>
        <w:t>Once the car has been received Fleet solutions will contact the employee to arrange delivery of the car</w:t>
      </w:r>
      <w:r w:rsidR="00CD4AD1">
        <w:t>.</w:t>
      </w:r>
      <w:r w:rsidR="00E50A74">
        <w:t xml:space="preserve"> </w:t>
      </w:r>
    </w:p>
    <w:p w14:paraId="02948DAC" w14:textId="77777777" w:rsidR="0071135B" w:rsidRDefault="0071135B" w:rsidP="00BF03BF">
      <w:pPr>
        <w:pStyle w:val="ListParagraph"/>
        <w:numPr>
          <w:ilvl w:val="0"/>
          <w:numId w:val="0"/>
        </w:numPr>
        <w:ind w:left="1560"/>
        <w:rPr>
          <w:lang w:eastAsia="en-GB"/>
        </w:rPr>
      </w:pPr>
    </w:p>
    <w:p w14:paraId="1FA22462" w14:textId="10915FDB" w:rsidR="00E50A74" w:rsidRDefault="00CF1DCA" w:rsidP="00BF03BF">
      <w:pPr>
        <w:pStyle w:val="ListParagraph"/>
        <w:numPr>
          <w:ilvl w:val="1"/>
          <w:numId w:val="12"/>
        </w:numPr>
        <w:ind w:left="1560" w:hanging="340"/>
        <w:rPr>
          <w:lang w:eastAsia="en-GB"/>
        </w:rPr>
      </w:pPr>
      <w:r>
        <w:t>Fleet Solutions will contact the ICB and payroll to confirm delivery of the car</w:t>
      </w:r>
      <w:r w:rsidR="0071135B">
        <w:t xml:space="preserve"> to the employee</w:t>
      </w:r>
      <w:r>
        <w:t>. The first payment</w:t>
      </w:r>
      <w:r w:rsidR="0071135B">
        <w:t>/deductions</w:t>
      </w:r>
      <w:r>
        <w:t xml:space="preserve"> will commence the pay day following delivery of the car</w:t>
      </w:r>
      <w:r w:rsidR="00CD4AD1">
        <w:t>.</w:t>
      </w:r>
    </w:p>
    <w:p w14:paraId="4CDB82C9" w14:textId="77777777" w:rsidR="0071135B" w:rsidRDefault="0071135B" w:rsidP="00BF03BF">
      <w:pPr>
        <w:pStyle w:val="ListParagraph"/>
        <w:numPr>
          <w:ilvl w:val="0"/>
          <w:numId w:val="0"/>
        </w:numPr>
        <w:ind w:left="1560"/>
        <w:rPr>
          <w:lang w:eastAsia="en-GB"/>
        </w:rPr>
      </w:pPr>
    </w:p>
    <w:p w14:paraId="765BC8DF" w14:textId="1D1B6610" w:rsidR="00E50A74" w:rsidRDefault="0071135B" w:rsidP="00CD4AD1">
      <w:pPr>
        <w:pStyle w:val="ListParagraph"/>
        <w:numPr>
          <w:ilvl w:val="1"/>
          <w:numId w:val="12"/>
        </w:numPr>
        <w:ind w:left="1560"/>
        <w:rPr>
          <w:lang w:eastAsia="en-GB"/>
        </w:rPr>
      </w:pPr>
      <w:r>
        <w:rPr>
          <w:lang w:eastAsia="en-GB"/>
        </w:rPr>
        <w:t xml:space="preserve">The </w:t>
      </w:r>
      <w:r w:rsidR="00E50A74" w:rsidRPr="00E50A74">
        <w:rPr>
          <w:lang w:eastAsia="en-GB"/>
        </w:rPr>
        <w:t xml:space="preserve">HR </w:t>
      </w:r>
      <w:r w:rsidR="00F5077C">
        <w:rPr>
          <w:lang w:eastAsia="en-GB"/>
        </w:rPr>
        <w:t>Team</w:t>
      </w:r>
      <w:r>
        <w:rPr>
          <w:lang w:eastAsia="en-GB"/>
        </w:rPr>
        <w:t xml:space="preserve"> </w:t>
      </w:r>
      <w:r w:rsidR="00E50A74" w:rsidRPr="00E50A74">
        <w:rPr>
          <w:lang w:eastAsia="en-GB"/>
        </w:rPr>
        <w:t xml:space="preserve">will contact the employee to enable the car details to be set up in ESR. This information will be transferred to </w:t>
      </w:r>
      <w:r>
        <w:rPr>
          <w:lang w:eastAsia="en-GB"/>
        </w:rPr>
        <w:t xml:space="preserve">the </w:t>
      </w:r>
      <w:r w:rsidR="00E50A74" w:rsidRPr="00E50A74">
        <w:rPr>
          <w:lang w:eastAsia="en-GB"/>
        </w:rPr>
        <w:t>EASY</w:t>
      </w:r>
      <w:r>
        <w:rPr>
          <w:lang w:eastAsia="en-GB"/>
        </w:rPr>
        <w:t xml:space="preserve"> system to enable the employee to enter</w:t>
      </w:r>
      <w:r w:rsidR="00E50A74" w:rsidRPr="00E50A74">
        <w:rPr>
          <w:lang w:eastAsia="en-GB"/>
        </w:rPr>
        <w:t xml:space="preserve"> mileage claims </w:t>
      </w:r>
      <w:r>
        <w:rPr>
          <w:lang w:eastAsia="en-GB"/>
        </w:rPr>
        <w:t>for authorisation and payment</w:t>
      </w:r>
      <w:r w:rsidR="00CD4AD1">
        <w:rPr>
          <w:lang w:eastAsia="en-GB"/>
        </w:rPr>
        <w:t>.</w:t>
      </w:r>
    </w:p>
    <w:p w14:paraId="0E9E2B22" w14:textId="3F27487B" w:rsidR="00734C95" w:rsidRDefault="00734C95" w:rsidP="00734C95">
      <w:pPr>
        <w:rPr>
          <w:lang w:eastAsia="en-GB"/>
        </w:rPr>
      </w:pPr>
      <w:r>
        <w:rPr>
          <w:lang w:eastAsia="en-GB"/>
        </w:rPr>
        <w:t xml:space="preserve">At the end of the </w:t>
      </w:r>
      <w:r w:rsidR="00E50A74">
        <w:rPr>
          <w:lang w:eastAsia="en-GB"/>
        </w:rPr>
        <w:t xml:space="preserve">lease period </w:t>
      </w:r>
      <w:r>
        <w:rPr>
          <w:lang w:eastAsia="en-GB"/>
        </w:rPr>
        <w:t xml:space="preserve">the car </w:t>
      </w:r>
      <w:r w:rsidR="0071135B">
        <w:rPr>
          <w:lang w:eastAsia="en-GB"/>
        </w:rPr>
        <w:t>is</w:t>
      </w:r>
      <w:r>
        <w:rPr>
          <w:lang w:eastAsia="en-GB"/>
        </w:rPr>
        <w:t xml:space="preserve"> returned to NHS Fleet Solutions. </w:t>
      </w:r>
      <w:r w:rsidR="00C44630">
        <w:rPr>
          <w:lang w:eastAsia="en-GB"/>
        </w:rPr>
        <w:t xml:space="preserve">Should there be </w:t>
      </w:r>
      <w:r>
        <w:rPr>
          <w:lang w:eastAsia="en-GB"/>
        </w:rPr>
        <w:t xml:space="preserve">no damage (over and above fair wear and tear) and the contract mileage hasn’t been exceeded there will be no further charge. </w:t>
      </w:r>
      <w:r w:rsidR="00C44630">
        <w:rPr>
          <w:lang w:eastAsia="en-GB"/>
        </w:rPr>
        <w:t>The s</w:t>
      </w:r>
      <w:r>
        <w:rPr>
          <w:lang w:eastAsia="en-GB"/>
        </w:rPr>
        <w:t xml:space="preserve">alary </w:t>
      </w:r>
      <w:r w:rsidR="00C44630">
        <w:rPr>
          <w:lang w:eastAsia="en-GB"/>
        </w:rPr>
        <w:t>s</w:t>
      </w:r>
      <w:r>
        <w:rPr>
          <w:lang w:eastAsia="en-GB"/>
        </w:rPr>
        <w:t>acrifice arrangement</w:t>
      </w:r>
      <w:r w:rsidR="00C44630">
        <w:rPr>
          <w:lang w:eastAsia="en-GB"/>
        </w:rPr>
        <w:t xml:space="preserve"> will cease and employees </w:t>
      </w:r>
      <w:r>
        <w:rPr>
          <w:lang w:eastAsia="en-GB"/>
        </w:rPr>
        <w:t xml:space="preserve">will </w:t>
      </w:r>
      <w:r w:rsidR="00C44630">
        <w:rPr>
          <w:lang w:eastAsia="en-GB"/>
        </w:rPr>
        <w:t xml:space="preserve">revert to the </w:t>
      </w:r>
      <w:r>
        <w:rPr>
          <w:lang w:eastAsia="en-GB"/>
        </w:rPr>
        <w:t>Higher</w:t>
      </w:r>
      <w:r w:rsidR="00C44630">
        <w:rPr>
          <w:lang w:eastAsia="en-GB"/>
        </w:rPr>
        <w:t xml:space="preserve"> Notional Pay</w:t>
      </w:r>
      <w:r w:rsidR="00CD4AD1">
        <w:rPr>
          <w:lang w:eastAsia="en-GB"/>
        </w:rPr>
        <w:t>.</w:t>
      </w:r>
      <w:r w:rsidR="00C44630">
        <w:rPr>
          <w:lang w:eastAsia="en-GB"/>
        </w:rPr>
        <w:t xml:space="preserve"> </w:t>
      </w:r>
    </w:p>
    <w:p w14:paraId="3F55D183" w14:textId="61147A43" w:rsidR="00C44630" w:rsidRPr="00452F45" w:rsidRDefault="00C44630" w:rsidP="00734C95">
      <w:pPr>
        <w:rPr>
          <w:lang w:eastAsia="en-GB"/>
        </w:rPr>
      </w:pPr>
      <w:r>
        <w:rPr>
          <w:lang w:eastAsia="en-GB"/>
        </w:rPr>
        <w:t xml:space="preserve">Employees will be </w:t>
      </w:r>
      <w:r w:rsidR="0071135B">
        <w:rPr>
          <w:lang w:eastAsia="en-GB"/>
        </w:rPr>
        <w:t xml:space="preserve">able to apply for </w:t>
      </w:r>
      <w:r>
        <w:rPr>
          <w:lang w:eastAsia="en-GB"/>
        </w:rPr>
        <w:t>a</w:t>
      </w:r>
      <w:r w:rsidR="00A5279B">
        <w:rPr>
          <w:lang w:eastAsia="en-GB"/>
        </w:rPr>
        <w:t xml:space="preserve">nother </w:t>
      </w:r>
      <w:r w:rsidR="0071135B">
        <w:rPr>
          <w:lang w:eastAsia="en-GB"/>
        </w:rPr>
        <w:t xml:space="preserve">Car Lease and </w:t>
      </w:r>
      <w:r>
        <w:rPr>
          <w:lang w:eastAsia="en-GB"/>
        </w:rPr>
        <w:t xml:space="preserve">Salary Sacrifice </w:t>
      </w:r>
      <w:r w:rsidR="0071135B">
        <w:rPr>
          <w:lang w:eastAsia="en-GB"/>
        </w:rPr>
        <w:t xml:space="preserve">agreement </w:t>
      </w:r>
      <w:r>
        <w:rPr>
          <w:lang w:eastAsia="en-GB"/>
        </w:rPr>
        <w:t>prior to the termination date to ensure that delivery of the new car coincides with the date for returning the existing car</w:t>
      </w:r>
      <w:r w:rsidR="00CD4AD1">
        <w:rPr>
          <w:lang w:eastAsia="en-GB"/>
        </w:rPr>
        <w:t>.</w:t>
      </w:r>
    </w:p>
    <w:p w14:paraId="675279D2" w14:textId="77777777" w:rsidR="00F40D75" w:rsidRPr="00F40D75" w:rsidRDefault="00F40D75" w:rsidP="00F40D75">
      <w:pPr>
        <w:pStyle w:val="Heading2"/>
      </w:pPr>
      <w:bookmarkStart w:id="23" w:name="_Toc108099467"/>
      <w:bookmarkStart w:id="24" w:name="_Toc187656494"/>
      <w:r w:rsidRPr="00F40D75">
        <w:t>Monitoring Compliance</w:t>
      </w:r>
      <w:bookmarkEnd w:id="23"/>
      <w:bookmarkEnd w:id="24"/>
    </w:p>
    <w:p w14:paraId="62185CC8" w14:textId="595DCE6D" w:rsidR="00F40D75" w:rsidRPr="00F40D75" w:rsidRDefault="004C7C72" w:rsidP="003D0922">
      <w:pPr>
        <w:pStyle w:val="Style1"/>
        <w:numPr>
          <w:ilvl w:val="1"/>
          <w:numId w:val="33"/>
        </w:numPr>
        <w:ind w:left="1134" w:hanging="1134"/>
      </w:pPr>
      <w:r>
        <w:t>The HR Team will be responsible for monitoring that this procedure is followed and may be consulted at any stage through the process to offer advice to those involved</w:t>
      </w:r>
      <w:r w:rsidR="00F40D75" w:rsidRPr="00F40D75">
        <w:t>.</w:t>
      </w:r>
    </w:p>
    <w:p w14:paraId="5BAC4949" w14:textId="5E5CEA42" w:rsidR="00F40D75" w:rsidRPr="00F40D75" w:rsidRDefault="004C7C72" w:rsidP="003D0922">
      <w:pPr>
        <w:pStyle w:val="Style1"/>
        <w:numPr>
          <w:ilvl w:val="1"/>
          <w:numId w:val="33"/>
        </w:numPr>
        <w:ind w:left="1134" w:hanging="1134"/>
      </w:pPr>
      <w:r>
        <w:t>Monitoring information will be published and reported as appropriate</w:t>
      </w:r>
      <w:r w:rsidR="00F40D75" w:rsidRPr="00F40D75">
        <w:t>.</w:t>
      </w:r>
    </w:p>
    <w:p w14:paraId="7B844D2F" w14:textId="77777777" w:rsidR="00F40D75" w:rsidRPr="00F40D75" w:rsidRDefault="00F40D75" w:rsidP="00315903">
      <w:pPr>
        <w:pStyle w:val="Heading2"/>
        <w:numPr>
          <w:ilvl w:val="0"/>
          <w:numId w:val="33"/>
        </w:numPr>
        <w:ind w:left="1134" w:hanging="1134"/>
      </w:pPr>
      <w:bookmarkStart w:id="25" w:name="_Toc108099468"/>
      <w:bookmarkStart w:id="26" w:name="_Toc187656495"/>
      <w:r w:rsidRPr="00F40D75">
        <w:t>Staff Training</w:t>
      </w:r>
      <w:bookmarkEnd w:id="25"/>
      <w:bookmarkEnd w:id="26"/>
    </w:p>
    <w:p w14:paraId="1D91F1D9" w14:textId="47F50174" w:rsidR="00F40D75" w:rsidRPr="00F40D75" w:rsidRDefault="004C7C72" w:rsidP="003D0922">
      <w:pPr>
        <w:pStyle w:val="Style1"/>
        <w:numPr>
          <w:ilvl w:val="1"/>
          <w:numId w:val="33"/>
        </w:numPr>
        <w:ind w:left="1134" w:hanging="1134"/>
      </w:pPr>
      <w:r>
        <w:t xml:space="preserve">No </w:t>
      </w:r>
      <w:r w:rsidR="00F40D75" w:rsidRPr="00F40D75">
        <w:t>training requirements</w:t>
      </w:r>
      <w:r w:rsidR="00DF6655">
        <w:t>.</w:t>
      </w:r>
    </w:p>
    <w:p w14:paraId="02F7C95C" w14:textId="77777777" w:rsidR="00F40D75" w:rsidRPr="00F40D75" w:rsidRDefault="00F40D75" w:rsidP="00315903">
      <w:pPr>
        <w:pStyle w:val="Heading2"/>
        <w:numPr>
          <w:ilvl w:val="0"/>
          <w:numId w:val="33"/>
        </w:numPr>
        <w:ind w:left="1134" w:hanging="1134"/>
      </w:pPr>
      <w:bookmarkStart w:id="27" w:name="_Toc108099469"/>
      <w:bookmarkStart w:id="28" w:name="_Toc187656496"/>
      <w:r w:rsidRPr="00F40D75">
        <w:lastRenderedPageBreak/>
        <w:t xml:space="preserve">Arrangements </w:t>
      </w:r>
      <w:r>
        <w:t>f</w:t>
      </w:r>
      <w:r w:rsidRPr="00F40D75">
        <w:t>or Review</w:t>
      </w:r>
      <w:bookmarkEnd w:id="27"/>
      <w:bookmarkEnd w:id="28"/>
    </w:p>
    <w:p w14:paraId="76F47262" w14:textId="3E0512A1" w:rsidR="00F40D75" w:rsidRPr="00F40D75" w:rsidRDefault="00F40D75" w:rsidP="00DF6655">
      <w:pPr>
        <w:pStyle w:val="Style2"/>
        <w:numPr>
          <w:ilvl w:val="1"/>
          <w:numId w:val="32"/>
        </w:numPr>
        <w:ind w:left="1134" w:hanging="1134"/>
      </w:pPr>
      <w:r w:rsidRPr="00F40D75">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1AD52100" w14:textId="29F1F88C" w:rsidR="00F40D75" w:rsidRPr="00F40D75" w:rsidRDefault="00F40D75" w:rsidP="0083579D">
      <w:pPr>
        <w:pStyle w:val="Style1"/>
        <w:numPr>
          <w:ilvl w:val="1"/>
          <w:numId w:val="32"/>
        </w:numPr>
        <w:ind w:left="1134" w:hanging="1134"/>
      </w:pPr>
      <w:r w:rsidRPr="00F40D75">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p>
    <w:p w14:paraId="7D5FD018" w14:textId="77777777" w:rsidR="00F40D75" w:rsidRPr="00F40D75" w:rsidRDefault="00F40D75" w:rsidP="0083579D">
      <w:pPr>
        <w:pStyle w:val="Heading2"/>
        <w:numPr>
          <w:ilvl w:val="0"/>
          <w:numId w:val="32"/>
        </w:numPr>
        <w:ind w:left="1134" w:hanging="1134"/>
      </w:pPr>
      <w:bookmarkStart w:id="29" w:name="_Toc108099470"/>
      <w:bookmarkStart w:id="30" w:name="_Toc187656497"/>
      <w:r w:rsidRPr="00F40D75">
        <w:t xml:space="preserve">Associated Policies, Guidance </w:t>
      </w:r>
      <w:r>
        <w:t>a</w:t>
      </w:r>
      <w:r w:rsidRPr="00F40D75">
        <w:t>nd Documents</w:t>
      </w:r>
      <w:bookmarkEnd w:id="29"/>
      <w:bookmarkEnd w:id="30"/>
    </w:p>
    <w:p w14:paraId="0C40C290" w14:textId="77777777" w:rsidR="00027F1C" w:rsidRPr="00027F1C" w:rsidRDefault="00027F1C" w:rsidP="0083579D">
      <w:pPr>
        <w:pStyle w:val="ListParagraph"/>
        <w:numPr>
          <w:ilvl w:val="0"/>
          <w:numId w:val="24"/>
        </w:numPr>
        <w:ind w:left="1560"/>
        <w:rPr>
          <w:rFonts w:asciiTheme="majorHAnsi" w:eastAsiaTheme="majorEastAsia" w:hAnsiTheme="majorHAnsi" w:cstheme="majorBidi"/>
        </w:rPr>
      </w:pPr>
      <w:r w:rsidRPr="00027F1C">
        <w:rPr>
          <w:rFonts w:asciiTheme="majorHAnsi" w:eastAsiaTheme="majorEastAsia" w:hAnsiTheme="majorHAnsi" w:cstheme="majorBidi"/>
        </w:rPr>
        <w:t>Reimbursement of Staff Expenses Policy</w:t>
      </w:r>
    </w:p>
    <w:p w14:paraId="5FBF136A" w14:textId="3F26C45D" w:rsidR="00F40D75" w:rsidRDefault="00CD3294" w:rsidP="0083579D">
      <w:pPr>
        <w:pStyle w:val="Style1"/>
        <w:numPr>
          <w:ilvl w:val="0"/>
          <w:numId w:val="24"/>
        </w:numPr>
        <w:ind w:left="1560"/>
      </w:pPr>
      <w:r>
        <w:t xml:space="preserve">Fleet Solutions - </w:t>
      </w:r>
      <w:hyperlink r:id="rId14" w:history="1">
        <w:r w:rsidRPr="00003749">
          <w:rPr>
            <w:rStyle w:val="Hyperlink"/>
          </w:rPr>
          <w:t>www.nhsfleetsolutions.co.uk</w:t>
        </w:r>
      </w:hyperlink>
      <w:r>
        <w:t xml:space="preserve"> </w:t>
      </w:r>
    </w:p>
    <w:p w14:paraId="2FE77F40" w14:textId="5629E9B1" w:rsidR="00CD3294" w:rsidRPr="00DC5B9B" w:rsidRDefault="00CD3294" w:rsidP="0083579D">
      <w:pPr>
        <w:pStyle w:val="Style1"/>
        <w:numPr>
          <w:ilvl w:val="0"/>
          <w:numId w:val="24"/>
        </w:numPr>
        <w:ind w:left="1560"/>
      </w:pPr>
      <w:r>
        <w:t xml:space="preserve">NHS Pension scheme - </w:t>
      </w:r>
      <w:hyperlink r:id="rId15" w:history="1">
        <w:r w:rsidRPr="00CD3294">
          <w:rPr>
            <w:rFonts w:asciiTheme="minorHAnsi" w:eastAsiaTheme="minorHAnsi" w:hAnsiTheme="minorHAnsi" w:cstheme="minorBidi"/>
            <w:color w:val="0000FF"/>
            <w:u w:val="single"/>
          </w:rPr>
          <w:t>Member hub | NHSBSA</w:t>
        </w:r>
      </w:hyperlink>
    </w:p>
    <w:p w14:paraId="26C25124" w14:textId="1E955F1C" w:rsidR="00DC5B9B" w:rsidRPr="00F40D75" w:rsidRDefault="00DC5B9B" w:rsidP="0083579D">
      <w:pPr>
        <w:pStyle w:val="Style1"/>
        <w:numPr>
          <w:ilvl w:val="0"/>
          <w:numId w:val="24"/>
        </w:numPr>
        <w:ind w:left="1560"/>
      </w:pPr>
      <w:r>
        <w:t xml:space="preserve">NEST Pension scheme - </w:t>
      </w:r>
      <w:hyperlink r:id="rId16" w:history="1">
        <w:r w:rsidRPr="00DC5B9B">
          <w:rPr>
            <w:rFonts w:asciiTheme="minorHAnsi" w:eastAsiaTheme="minorHAnsi" w:hAnsiTheme="minorHAnsi" w:cstheme="minorBidi"/>
            <w:color w:val="0000FF"/>
            <w:u w:val="single"/>
          </w:rPr>
          <w:t>Workplace Pension Scheme | Nest Pensions</w:t>
        </w:r>
      </w:hyperlink>
    </w:p>
    <w:p w14:paraId="24D77E04" w14:textId="77777777" w:rsidR="00F40D75" w:rsidRPr="00F40D75" w:rsidRDefault="00F40D75" w:rsidP="0083579D">
      <w:pPr>
        <w:pStyle w:val="Heading2"/>
        <w:numPr>
          <w:ilvl w:val="0"/>
          <w:numId w:val="32"/>
        </w:numPr>
        <w:ind w:left="1134" w:hanging="1134"/>
      </w:pPr>
      <w:bookmarkStart w:id="31" w:name="_Toc108099471"/>
      <w:bookmarkStart w:id="32" w:name="_Toc187656498"/>
      <w:r w:rsidRPr="00F40D75">
        <w:t>References</w:t>
      </w:r>
      <w:bookmarkEnd w:id="31"/>
      <w:bookmarkEnd w:id="32"/>
    </w:p>
    <w:p w14:paraId="7A0A3877" w14:textId="5B55DE0B" w:rsidR="00F40D75" w:rsidRPr="001F64C6" w:rsidRDefault="00743EE7" w:rsidP="0083579D">
      <w:pPr>
        <w:pStyle w:val="ListParagraph"/>
        <w:numPr>
          <w:ilvl w:val="1"/>
          <w:numId w:val="25"/>
        </w:numPr>
        <w:ind w:left="1560" w:hanging="284"/>
      </w:pPr>
      <w:r>
        <w:t>Fleet Solutions – Employee Benefit Car Lease Scheme booklet</w:t>
      </w:r>
      <w:r w:rsidR="00F40D75" w:rsidRPr="001F64C6">
        <w:t>.</w:t>
      </w:r>
    </w:p>
    <w:p w14:paraId="75252556" w14:textId="77777777" w:rsidR="00F40D75" w:rsidRPr="00F40D75" w:rsidRDefault="00F40D75" w:rsidP="0083579D">
      <w:pPr>
        <w:pStyle w:val="Heading2"/>
        <w:numPr>
          <w:ilvl w:val="0"/>
          <w:numId w:val="32"/>
        </w:numPr>
        <w:ind w:left="1134" w:hanging="1134"/>
      </w:pPr>
      <w:bookmarkStart w:id="33" w:name="_Toc108099472"/>
      <w:bookmarkStart w:id="34" w:name="_Toc187656499"/>
      <w:r w:rsidRPr="00F40D75">
        <w:t>Equality Impact Assessment</w:t>
      </w:r>
      <w:bookmarkEnd w:id="33"/>
      <w:bookmarkEnd w:id="34"/>
    </w:p>
    <w:p w14:paraId="2D165B0A" w14:textId="16385787" w:rsidR="00F40D75" w:rsidRPr="00734C95" w:rsidRDefault="00734C95" w:rsidP="0083579D">
      <w:pPr>
        <w:pStyle w:val="Style1"/>
        <w:numPr>
          <w:ilvl w:val="1"/>
          <w:numId w:val="32"/>
        </w:numPr>
        <w:ind w:left="1134" w:hanging="1134"/>
      </w:pPr>
      <w:r w:rsidRPr="00734C95">
        <w:t>T</w:t>
      </w:r>
      <w:r w:rsidR="00F40D75" w:rsidRPr="00734C95">
        <w:t>he EIA has identified no equality issues</w:t>
      </w:r>
      <w:r w:rsidR="0083579D">
        <w:t>.</w:t>
      </w:r>
      <w:r w:rsidR="00F40D75" w:rsidRPr="00734C95">
        <w:t xml:space="preserve"> </w:t>
      </w:r>
    </w:p>
    <w:p w14:paraId="4DAF5FC8" w14:textId="77777777" w:rsidR="00F40D75" w:rsidRPr="00F40D75" w:rsidRDefault="00F40D75" w:rsidP="0083579D">
      <w:pPr>
        <w:pStyle w:val="Style1"/>
        <w:numPr>
          <w:ilvl w:val="1"/>
          <w:numId w:val="32"/>
        </w:numPr>
        <w:ind w:left="1134" w:hanging="1134"/>
      </w:pPr>
      <w:r w:rsidRPr="00F40D75">
        <w:t>The EIA has been included as Appendix A.</w:t>
      </w:r>
    </w:p>
    <w:p w14:paraId="5BFA4AA1" w14:textId="77777777" w:rsidR="00F40D75" w:rsidRPr="00F40D75" w:rsidRDefault="00F40D75" w:rsidP="00F40D75">
      <w:pPr>
        <w:spacing w:before="0" w:after="0"/>
        <w:ind w:left="0"/>
        <w:rPr>
          <w:rFonts w:asciiTheme="majorHAnsi" w:eastAsiaTheme="majorEastAsia" w:hAnsiTheme="majorHAnsi" w:cstheme="majorBidi"/>
          <w:color w:val="001743" w:themeColor="accent1" w:themeShade="7F"/>
        </w:rPr>
      </w:pPr>
      <w:r w:rsidRPr="00F40D75">
        <w:br w:type="page"/>
      </w:r>
    </w:p>
    <w:p w14:paraId="2C0DED90" w14:textId="77777777" w:rsidR="00F40D75" w:rsidRPr="00F40D75" w:rsidRDefault="00F40D75" w:rsidP="00F40D75">
      <w:pPr>
        <w:keepNext/>
        <w:keepLines/>
        <w:spacing w:before="500" w:after="240"/>
        <w:ind w:left="0"/>
        <w:outlineLvl w:val="1"/>
        <w:rPr>
          <w:rFonts w:asciiTheme="majorHAnsi" w:eastAsiaTheme="majorEastAsia" w:hAnsiTheme="majorHAnsi" w:cstheme="majorBidi"/>
          <w:b/>
          <w:color w:val="005EB8" w:themeColor="accent2"/>
          <w:sz w:val="32"/>
          <w:szCs w:val="26"/>
        </w:rPr>
      </w:pPr>
      <w:r w:rsidRPr="00F40D75">
        <w:rPr>
          <w:rFonts w:asciiTheme="majorHAnsi" w:eastAsiaTheme="majorEastAsia" w:hAnsiTheme="majorHAnsi" w:cstheme="majorBidi"/>
          <w:b/>
          <w:color w:val="005EB8" w:themeColor="accent2"/>
          <w:sz w:val="32"/>
          <w:szCs w:val="26"/>
        </w:rPr>
        <w:lastRenderedPageBreak/>
        <w:t>Appendix A - Equality Impact Assessment</w:t>
      </w:r>
    </w:p>
    <w:p w14:paraId="2D5F7672" w14:textId="77777777" w:rsidR="00F40D75" w:rsidRPr="00F40D75" w:rsidRDefault="00F40D75" w:rsidP="00F40D75">
      <w:pPr>
        <w:keepNext/>
        <w:keepLines/>
        <w:spacing w:before="240"/>
        <w:ind w:left="0"/>
        <w:outlineLvl w:val="0"/>
        <w:rPr>
          <w:rFonts w:asciiTheme="majorHAnsi" w:eastAsia="Times New Roman" w:hAnsiTheme="majorHAnsi" w:cstheme="majorBidi"/>
          <w:b/>
        </w:rPr>
      </w:pPr>
      <w:r w:rsidRPr="00F40D75">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F40D75" w:rsidRPr="00F40D75" w14:paraId="387A6FFA" w14:textId="77777777" w:rsidTr="001F64C6">
        <w:trPr>
          <w:trHeight w:val="743"/>
        </w:trPr>
        <w:tc>
          <w:tcPr>
            <w:tcW w:w="2966" w:type="pct"/>
          </w:tcPr>
          <w:p w14:paraId="66A15493" w14:textId="7374E0D8" w:rsidR="00CD3294" w:rsidRPr="0083579D" w:rsidRDefault="00F40D75" w:rsidP="00F40D75">
            <w:pPr>
              <w:spacing w:before="0" w:after="0"/>
              <w:ind w:left="0"/>
              <w:rPr>
                <w:rFonts w:ascii="Arial" w:eastAsia="Times New Roman" w:hAnsi="Arial" w:cs="Arial"/>
                <w:color w:val="auto"/>
              </w:rPr>
            </w:pPr>
            <w:r w:rsidRPr="00F40D75">
              <w:rPr>
                <w:rFonts w:ascii="Arial" w:eastAsia="Times New Roman" w:hAnsi="Arial" w:cs="Arial"/>
                <w:b/>
                <w:bCs/>
                <w:color w:val="auto"/>
              </w:rPr>
              <w:t>Name of policy</w:t>
            </w:r>
            <w:r w:rsidR="00CD3294">
              <w:rPr>
                <w:rFonts w:ascii="Arial" w:eastAsia="Times New Roman" w:hAnsi="Arial" w:cs="Arial"/>
                <w:b/>
                <w:bCs/>
                <w:color w:val="auto"/>
              </w:rPr>
              <w:t>:</w:t>
            </w:r>
            <w:r w:rsidR="001F64C6">
              <w:rPr>
                <w:rFonts w:ascii="Arial" w:eastAsia="Times New Roman" w:hAnsi="Arial" w:cs="Arial"/>
                <w:b/>
                <w:bCs/>
                <w:color w:val="auto"/>
              </w:rPr>
              <w:t xml:space="preserve"> </w:t>
            </w:r>
            <w:r w:rsidR="00CD3294" w:rsidRPr="0083579D">
              <w:rPr>
                <w:rFonts w:ascii="Arial" w:eastAsia="Times New Roman" w:hAnsi="Arial" w:cs="Arial"/>
                <w:color w:val="auto"/>
              </w:rPr>
              <w:t>Car Lease</w:t>
            </w:r>
            <w:r w:rsidR="00A56C85">
              <w:rPr>
                <w:rFonts w:ascii="Arial" w:eastAsia="Times New Roman" w:hAnsi="Arial" w:cs="Arial"/>
                <w:color w:val="auto"/>
              </w:rPr>
              <w:t xml:space="preserve"> </w:t>
            </w:r>
          </w:p>
          <w:p w14:paraId="04C7944C" w14:textId="77777777" w:rsidR="00CD3294" w:rsidRDefault="00CD3294" w:rsidP="00F40D75">
            <w:pPr>
              <w:spacing w:before="0" w:after="0"/>
              <w:ind w:left="0"/>
              <w:rPr>
                <w:rFonts w:ascii="Arial" w:eastAsia="Times New Roman" w:hAnsi="Arial" w:cs="Arial"/>
                <w:b/>
                <w:bCs/>
                <w:color w:val="auto"/>
              </w:rPr>
            </w:pPr>
          </w:p>
          <w:p w14:paraId="424FB1AE" w14:textId="35176F9C" w:rsidR="00F40D75" w:rsidRPr="00F40D75" w:rsidRDefault="00CD3294" w:rsidP="00F40D75">
            <w:pPr>
              <w:spacing w:before="0" w:after="0"/>
              <w:ind w:left="0"/>
              <w:rPr>
                <w:rFonts w:ascii="Arial" w:eastAsia="Times New Roman" w:hAnsi="Arial" w:cs="Arial"/>
                <w:b/>
                <w:bCs/>
                <w:color w:val="auto"/>
              </w:rPr>
            </w:pPr>
            <w:r>
              <w:rPr>
                <w:rFonts w:ascii="Arial" w:eastAsia="Times New Roman" w:hAnsi="Arial" w:cs="Arial"/>
                <w:b/>
                <w:bCs/>
                <w:color w:val="auto"/>
              </w:rPr>
              <w:t>V</w:t>
            </w:r>
            <w:r w:rsidR="001F64C6">
              <w:rPr>
                <w:rFonts w:ascii="Arial" w:eastAsia="Times New Roman" w:hAnsi="Arial" w:cs="Arial"/>
                <w:b/>
                <w:bCs/>
                <w:color w:val="auto"/>
              </w:rPr>
              <w:t>ersion number:</w:t>
            </w:r>
            <w:r w:rsidR="0095133D">
              <w:rPr>
                <w:rFonts w:ascii="Arial" w:eastAsia="Times New Roman" w:hAnsi="Arial" w:cs="Arial"/>
                <w:b/>
                <w:bCs/>
                <w:color w:val="auto"/>
              </w:rPr>
              <w:t xml:space="preserve"> </w:t>
            </w:r>
            <w:r w:rsidR="0083579D" w:rsidRPr="00A56C85">
              <w:rPr>
                <w:rFonts w:ascii="Arial" w:eastAsia="Times New Roman" w:hAnsi="Arial" w:cs="Arial"/>
                <w:color w:val="auto"/>
              </w:rPr>
              <w:t>1.0</w:t>
            </w:r>
          </w:p>
          <w:p w14:paraId="066037E2"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ab/>
            </w:r>
            <w:r w:rsidRPr="00F40D75">
              <w:rPr>
                <w:rFonts w:ascii="Arial" w:eastAsia="Times New Roman" w:hAnsi="Arial" w:cs="Arial"/>
                <w:b/>
                <w:bCs/>
                <w:color w:val="auto"/>
              </w:rPr>
              <w:t xml:space="preserve"> </w:t>
            </w:r>
          </w:p>
        </w:tc>
        <w:tc>
          <w:tcPr>
            <w:tcW w:w="2034" w:type="pct"/>
          </w:tcPr>
          <w:p w14:paraId="344C7A25" w14:textId="24AC167D"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
                <w:bCs/>
                <w:color w:val="auto"/>
              </w:rPr>
              <w:t>Directorate/Service</w:t>
            </w:r>
            <w:r w:rsidRPr="00F40D75">
              <w:rPr>
                <w:rFonts w:ascii="Arial" w:eastAsia="Times New Roman" w:hAnsi="Arial" w:cs="Arial"/>
                <w:bCs/>
                <w:color w:val="auto"/>
              </w:rPr>
              <w:t xml:space="preserve">: </w:t>
            </w:r>
            <w:r w:rsidR="00CD3294">
              <w:rPr>
                <w:rFonts w:ascii="Arial" w:eastAsia="Times New Roman" w:hAnsi="Arial" w:cs="Arial"/>
                <w:bCs/>
                <w:color w:val="auto"/>
              </w:rPr>
              <w:t>People</w:t>
            </w:r>
          </w:p>
          <w:p w14:paraId="74F6BB40" w14:textId="77777777" w:rsidR="00F40D75" w:rsidRPr="00F40D75" w:rsidRDefault="00F40D75" w:rsidP="00F40D75">
            <w:pPr>
              <w:spacing w:before="0" w:after="0"/>
              <w:ind w:left="0"/>
              <w:rPr>
                <w:rFonts w:ascii="Arial" w:eastAsia="Times New Roman" w:hAnsi="Arial" w:cs="Arial"/>
                <w:bCs/>
                <w:color w:val="auto"/>
              </w:rPr>
            </w:pPr>
          </w:p>
        </w:tc>
      </w:tr>
      <w:tr w:rsidR="00F40D75" w:rsidRPr="00F40D75" w14:paraId="272CEDC8" w14:textId="77777777" w:rsidTr="001F64C6">
        <w:trPr>
          <w:trHeight w:val="697"/>
        </w:trPr>
        <w:tc>
          <w:tcPr>
            <w:tcW w:w="2966" w:type="pct"/>
          </w:tcPr>
          <w:p w14:paraId="4C2688AF" w14:textId="77777777" w:rsidR="00F40D75" w:rsidRPr="00F40D75" w:rsidRDefault="00F40D75" w:rsidP="00F40D75">
            <w:pPr>
              <w:spacing w:before="0" w:after="0"/>
              <w:ind w:left="0"/>
              <w:rPr>
                <w:rFonts w:ascii="Arial" w:eastAsia="Times New Roman" w:hAnsi="Arial" w:cs="Arial"/>
                <w:b/>
                <w:bCs/>
                <w:color w:val="auto"/>
              </w:rPr>
            </w:pPr>
            <w:r w:rsidRPr="00F40D75">
              <w:rPr>
                <w:rFonts w:ascii="Arial" w:eastAsia="Times New Roman" w:hAnsi="Arial" w:cs="Arial"/>
                <w:b/>
                <w:bCs/>
                <w:color w:val="auto"/>
              </w:rPr>
              <w:t xml:space="preserve">Assessor’s Name and Job Title: </w:t>
            </w:r>
          </w:p>
          <w:p w14:paraId="7D568A9F" w14:textId="64B64880" w:rsidR="00F40D75" w:rsidRPr="00F40D75" w:rsidRDefault="00CD3294" w:rsidP="00F40D75">
            <w:pPr>
              <w:spacing w:before="0" w:after="0"/>
              <w:ind w:left="0"/>
              <w:rPr>
                <w:rFonts w:ascii="Arial" w:eastAsia="Times New Roman" w:hAnsi="Arial" w:cs="Arial"/>
                <w:bCs/>
                <w:color w:val="auto"/>
              </w:rPr>
            </w:pPr>
            <w:r>
              <w:rPr>
                <w:rFonts w:ascii="Arial" w:eastAsia="Times New Roman" w:hAnsi="Arial" w:cs="Arial"/>
                <w:bCs/>
                <w:color w:val="auto"/>
              </w:rPr>
              <w:t xml:space="preserve">Rachel Stinson, HR Business Partner </w:t>
            </w:r>
          </w:p>
        </w:tc>
        <w:tc>
          <w:tcPr>
            <w:tcW w:w="2034" w:type="pct"/>
          </w:tcPr>
          <w:p w14:paraId="7C10E8EC" w14:textId="2024C58C"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
                <w:bCs/>
                <w:color w:val="auto"/>
              </w:rPr>
              <w:t>Date:</w:t>
            </w:r>
            <w:r w:rsidRPr="00F40D75">
              <w:rPr>
                <w:rFonts w:ascii="Arial" w:eastAsia="Times New Roman" w:hAnsi="Arial" w:cs="Arial"/>
                <w:bCs/>
                <w:color w:val="auto"/>
              </w:rPr>
              <w:t xml:space="preserve"> </w:t>
            </w:r>
            <w:r w:rsidR="00CD3294">
              <w:rPr>
                <w:rFonts w:ascii="Arial" w:eastAsia="Times New Roman" w:hAnsi="Arial" w:cs="Arial"/>
                <w:bCs/>
                <w:color w:val="auto"/>
              </w:rPr>
              <w:t>03/01/2025</w:t>
            </w:r>
          </w:p>
          <w:p w14:paraId="2FC4ACFB" w14:textId="77777777" w:rsidR="00F40D75" w:rsidRPr="00F40D75" w:rsidRDefault="00F40D75" w:rsidP="00F40D75">
            <w:pPr>
              <w:spacing w:before="0" w:after="0"/>
              <w:ind w:left="0"/>
              <w:rPr>
                <w:rFonts w:ascii="Arial" w:eastAsia="Times New Roman" w:hAnsi="Arial" w:cs="Arial"/>
                <w:bCs/>
                <w:color w:val="auto"/>
              </w:rPr>
            </w:pPr>
          </w:p>
        </w:tc>
      </w:tr>
    </w:tbl>
    <w:p w14:paraId="01AAC7E9" w14:textId="77777777" w:rsidR="00F40D75" w:rsidRPr="00F40D75" w:rsidRDefault="00F40D75" w:rsidP="00F40D75">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40D75" w:rsidRPr="00F40D75" w14:paraId="66FEBC86" w14:textId="77777777" w:rsidTr="00DB1144">
        <w:tc>
          <w:tcPr>
            <w:tcW w:w="5000" w:type="pct"/>
            <w:vAlign w:val="center"/>
          </w:tcPr>
          <w:p w14:paraId="0FC3D63E" w14:textId="77777777" w:rsidR="00F40D75" w:rsidRPr="00F40D75" w:rsidRDefault="00F40D75" w:rsidP="00F40D75">
            <w:pPr>
              <w:spacing w:before="0" w:after="0"/>
              <w:ind w:left="0"/>
              <w:rPr>
                <w:rFonts w:ascii="Arial" w:eastAsia="Times New Roman" w:hAnsi="Arial" w:cs="Arial"/>
                <w:b/>
                <w:bCs/>
                <w:color w:val="000000"/>
              </w:rPr>
            </w:pPr>
            <w:r w:rsidRPr="00F40D75">
              <w:rPr>
                <w:rFonts w:ascii="Arial" w:eastAsia="Times New Roman" w:hAnsi="Arial" w:cs="Arial"/>
                <w:b/>
                <w:bCs/>
                <w:color w:val="000000"/>
              </w:rPr>
              <w:t>OUTCOMES</w:t>
            </w:r>
          </w:p>
        </w:tc>
      </w:tr>
      <w:tr w:rsidR="00F40D75" w:rsidRPr="00F40D75" w14:paraId="10018669" w14:textId="77777777" w:rsidTr="00DB1144">
        <w:tc>
          <w:tcPr>
            <w:tcW w:w="5000" w:type="pct"/>
          </w:tcPr>
          <w:p w14:paraId="559353C5"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 xml:space="preserve">Briefly describe the aim of the policy and state the intended outcomes for staff </w:t>
            </w:r>
          </w:p>
        </w:tc>
      </w:tr>
      <w:tr w:rsidR="00F40D75" w:rsidRPr="00F40D75" w14:paraId="56D9DC87" w14:textId="77777777" w:rsidTr="00DB1144">
        <w:trPr>
          <w:trHeight w:val="1987"/>
        </w:trPr>
        <w:tc>
          <w:tcPr>
            <w:tcW w:w="5000" w:type="pct"/>
          </w:tcPr>
          <w:p w14:paraId="258E1574" w14:textId="4435BB33" w:rsidR="00F40D75" w:rsidRPr="00F40D75" w:rsidRDefault="00CD3294" w:rsidP="00F40D75">
            <w:pPr>
              <w:autoSpaceDE w:val="0"/>
              <w:autoSpaceDN w:val="0"/>
              <w:adjustRightInd w:val="0"/>
              <w:spacing w:before="0" w:after="0"/>
              <w:ind w:left="0"/>
              <w:rPr>
                <w:rFonts w:ascii="Arial" w:eastAsia="Times New Roman" w:hAnsi="Arial" w:cs="Arial"/>
                <w:b/>
                <w:bCs/>
                <w:color w:val="000000"/>
              </w:rPr>
            </w:pPr>
            <w:r w:rsidRPr="00496CE4">
              <w:rPr>
                <w:rFonts w:ascii="Arial" w:eastAsia="Times New Roman" w:hAnsi="Arial" w:cs="Arial"/>
                <w:bCs/>
                <w:color w:val="000000"/>
              </w:rPr>
              <w:t xml:space="preserve">The policy provides </w:t>
            </w:r>
            <w:r>
              <w:rPr>
                <w:rFonts w:ascii="Arial" w:eastAsia="Times New Roman" w:hAnsi="Arial" w:cs="Arial"/>
                <w:bCs/>
                <w:color w:val="000000"/>
              </w:rPr>
              <w:t xml:space="preserve">all directly employed </w:t>
            </w:r>
            <w:r w:rsidRPr="00496CE4">
              <w:rPr>
                <w:rFonts w:ascii="Arial" w:eastAsia="Times New Roman" w:hAnsi="Arial" w:cs="Arial"/>
                <w:bCs/>
                <w:color w:val="000000"/>
              </w:rPr>
              <w:t xml:space="preserve">staff </w:t>
            </w:r>
            <w:r>
              <w:rPr>
                <w:rFonts w:ascii="Arial" w:eastAsia="Times New Roman" w:hAnsi="Arial" w:cs="Arial"/>
                <w:bCs/>
                <w:color w:val="000000"/>
              </w:rPr>
              <w:t xml:space="preserve">who have a permanent contract of employment or fixed term contract for more than 2 years </w:t>
            </w:r>
            <w:r w:rsidRPr="00496CE4">
              <w:rPr>
                <w:rFonts w:ascii="Arial" w:eastAsia="Times New Roman" w:hAnsi="Arial" w:cs="Arial"/>
                <w:bCs/>
                <w:color w:val="000000"/>
              </w:rPr>
              <w:t xml:space="preserve">with the opportunity to </w:t>
            </w:r>
            <w:r>
              <w:rPr>
                <w:rFonts w:ascii="Arial" w:eastAsia="Times New Roman" w:hAnsi="Arial" w:cs="Arial"/>
                <w:bCs/>
                <w:color w:val="000000"/>
              </w:rPr>
              <w:t xml:space="preserve">lease a car, </w:t>
            </w:r>
            <w:r w:rsidR="00743EE7">
              <w:rPr>
                <w:rFonts w:ascii="Arial" w:eastAsia="Times New Roman" w:hAnsi="Arial" w:cs="Arial"/>
                <w:bCs/>
                <w:color w:val="000000"/>
              </w:rPr>
              <w:t xml:space="preserve">on completion of their probationary period, </w:t>
            </w:r>
            <w:r>
              <w:rPr>
                <w:rFonts w:ascii="Arial" w:eastAsia="Times New Roman" w:hAnsi="Arial" w:cs="Arial"/>
                <w:bCs/>
                <w:color w:val="000000"/>
              </w:rPr>
              <w:t xml:space="preserve">which may provide a more </w:t>
            </w:r>
            <w:r w:rsidR="00E7621C">
              <w:rPr>
                <w:rFonts w:ascii="Arial" w:eastAsia="Times New Roman" w:hAnsi="Arial" w:cs="Arial"/>
                <w:bCs/>
                <w:color w:val="000000"/>
              </w:rPr>
              <w:t xml:space="preserve">cost-effective way </w:t>
            </w:r>
            <w:r>
              <w:rPr>
                <w:rFonts w:ascii="Arial" w:eastAsia="Times New Roman" w:hAnsi="Arial" w:cs="Arial"/>
                <w:bCs/>
                <w:color w:val="000000"/>
              </w:rPr>
              <w:t>of</w:t>
            </w:r>
            <w:r w:rsidR="00E7621C">
              <w:rPr>
                <w:rFonts w:ascii="Arial" w:eastAsia="Times New Roman" w:hAnsi="Arial" w:cs="Arial"/>
                <w:bCs/>
                <w:color w:val="000000"/>
              </w:rPr>
              <w:t xml:space="preserve"> having a </w:t>
            </w:r>
            <w:r w:rsidR="00E7621C" w:rsidRPr="003276D7">
              <w:rPr>
                <w:rFonts w:cstheme="minorHAnsi"/>
                <w:lang w:eastAsia="en-GB"/>
              </w:rPr>
              <w:t>more environmentally friendly car</w:t>
            </w:r>
            <w:r w:rsidR="00A56C85">
              <w:rPr>
                <w:rFonts w:cstheme="minorHAnsi"/>
                <w:lang w:eastAsia="en-GB"/>
              </w:rPr>
              <w:t>.</w:t>
            </w:r>
          </w:p>
        </w:tc>
      </w:tr>
      <w:tr w:rsidR="00F40D75" w:rsidRPr="00F40D75" w14:paraId="0FA6E19B" w14:textId="77777777" w:rsidTr="00DB1144">
        <w:tc>
          <w:tcPr>
            <w:tcW w:w="5000" w:type="pct"/>
            <w:vAlign w:val="center"/>
          </w:tcPr>
          <w:p w14:paraId="7EEE1BA1" w14:textId="77777777" w:rsidR="00F40D75" w:rsidRPr="00F40D75" w:rsidRDefault="00F40D75" w:rsidP="00F40D75">
            <w:pPr>
              <w:spacing w:before="0" w:after="0"/>
              <w:ind w:left="0"/>
              <w:rPr>
                <w:rFonts w:ascii="Arial" w:eastAsia="Times New Roman" w:hAnsi="Arial" w:cs="Arial"/>
                <w:b/>
                <w:color w:val="auto"/>
              </w:rPr>
            </w:pPr>
            <w:r w:rsidRPr="00F40D75">
              <w:rPr>
                <w:rFonts w:ascii="Arial" w:eastAsia="Times New Roman" w:hAnsi="Arial" w:cs="Arial"/>
                <w:b/>
                <w:color w:val="auto"/>
              </w:rPr>
              <w:t>EVIDENCE</w:t>
            </w:r>
          </w:p>
        </w:tc>
      </w:tr>
      <w:tr w:rsidR="00F40D75" w:rsidRPr="00F40D75" w14:paraId="2D388846" w14:textId="77777777" w:rsidTr="00DB1144">
        <w:tc>
          <w:tcPr>
            <w:tcW w:w="5000" w:type="pct"/>
          </w:tcPr>
          <w:p w14:paraId="1029C35D" w14:textId="77777777" w:rsidR="00F40D75" w:rsidRPr="00F40D75" w:rsidRDefault="00F40D75" w:rsidP="00F40D75">
            <w:pPr>
              <w:spacing w:before="0" w:after="0"/>
              <w:ind w:left="0"/>
              <w:rPr>
                <w:rFonts w:ascii="Arial" w:eastAsia="Times New Roman" w:hAnsi="Arial" w:cs="Arial"/>
                <w:b/>
                <w:i/>
                <w:iCs/>
                <w:color w:val="auto"/>
              </w:rPr>
            </w:pPr>
            <w:r w:rsidRPr="00F40D75">
              <w:rPr>
                <w:rFonts w:ascii="Arial" w:eastAsia="Times New Roman" w:hAnsi="Arial" w:cs="Arial"/>
                <w:bCs/>
                <w:i/>
                <w:iCs/>
                <w:color w:val="auto"/>
              </w:rPr>
              <w:t>What data / information have you used to assess how this policy might impact on protected groups?</w:t>
            </w:r>
          </w:p>
        </w:tc>
      </w:tr>
      <w:tr w:rsidR="00F40D75" w:rsidRPr="00F40D75" w14:paraId="1DDC5C09" w14:textId="77777777" w:rsidTr="00DB1144">
        <w:trPr>
          <w:trHeight w:val="778"/>
        </w:trPr>
        <w:tc>
          <w:tcPr>
            <w:tcW w:w="5000" w:type="pct"/>
          </w:tcPr>
          <w:p w14:paraId="6CD0B5D3" w14:textId="5C5B7648" w:rsidR="00F40D75" w:rsidRPr="00F40D75" w:rsidRDefault="0095133D" w:rsidP="00F40D75">
            <w:pPr>
              <w:spacing w:before="0" w:after="0"/>
              <w:ind w:left="0"/>
              <w:rPr>
                <w:rFonts w:ascii="Arial" w:eastAsia="Times New Roman" w:hAnsi="Arial" w:cs="Arial"/>
                <w:b/>
                <w:color w:val="auto"/>
              </w:rPr>
            </w:pPr>
            <w:r w:rsidRPr="0000763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r w:rsidR="00A56C85">
              <w:rPr>
                <w:rFonts w:ascii="Arial" w:eastAsia="Times New Roman" w:hAnsi="Arial" w:cs="Arial"/>
                <w:bCs/>
                <w:color w:val="auto"/>
              </w:rPr>
              <w:t>.</w:t>
            </w:r>
          </w:p>
        </w:tc>
      </w:tr>
      <w:tr w:rsidR="00F40D75" w:rsidRPr="00F40D75" w14:paraId="4DFE6666" w14:textId="77777777" w:rsidTr="00DB1144">
        <w:tc>
          <w:tcPr>
            <w:tcW w:w="5000" w:type="pct"/>
          </w:tcPr>
          <w:p w14:paraId="29C38CD4" w14:textId="77777777" w:rsidR="00F40D75" w:rsidRPr="00F40D75" w:rsidRDefault="00F40D75" w:rsidP="00F40D75">
            <w:pPr>
              <w:spacing w:before="0" w:after="0"/>
              <w:ind w:left="0"/>
              <w:rPr>
                <w:rFonts w:ascii="Arial" w:eastAsia="MS Mincho" w:hAnsi="Arial" w:cs="Arial"/>
                <w:bCs/>
                <w:i/>
                <w:iCs/>
                <w:color w:val="000000"/>
              </w:rPr>
            </w:pPr>
            <w:r w:rsidRPr="00F40D75">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F40D75" w:rsidRPr="00F40D75" w14:paraId="4AA4C5AC" w14:textId="77777777" w:rsidTr="00DB1144">
        <w:trPr>
          <w:trHeight w:val="926"/>
        </w:trPr>
        <w:tc>
          <w:tcPr>
            <w:tcW w:w="5000" w:type="pct"/>
          </w:tcPr>
          <w:p w14:paraId="33AB388A" w14:textId="3BD5916E" w:rsidR="00F40D75" w:rsidRPr="00F40D75" w:rsidRDefault="00E7621C" w:rsidP="00F40D75">
            <w:pPr>
              <w:spacing w:before="0" w:after="0"/>
              <w:ind w:left="0"/>
              <w:rPr>
                <w:rFonts w:ascii="Arial" w:eastAsia="Times New Roman" w:hAnsi="Arial" w:cs="Arial"/>
                <w:color w:val="auto"/>
              </w:rPr>
            </w:pPr>
            <w:r w:rsidRPr="0000763A">
              <w:rPr>
                <w:rFonts w:ascii="Arial" w:eastAsia="Times New Roman" w:hAnsi="Arial" w:cs="Arial"/>
                <w:color w:val="auto"/>
              </w:rPr>
              <w:t xml:space="preserve">Relevant Trade Unions </w:t>
            </w:r>
            <w:r>
              <w:rPr>
                <w:rFonts w:ascii="Arial" w:eastAsia="Times New Roman" w:hAnsi="Arial" w:cs="Arial"/>
                <w:color w:val="auto"/>
              </w:rPr>
              <w:t xml:space="preserve">and staff Engagement Group </w:t>
            </w:r>
            <w:r w:rsidRPr="0000763A">
              <w:rPr>
                <w:rFonts w:ascii="Arial" w:eastAsia="Times New Roman" w:hAnsi="Arial" w:cs="Arial"/>
                <w:color w:val="auto"/>
              </w:rPr>
              <w:t>have been consulted on the policy and any comments will be taken into consideration when the policy is published</w:t>
            </w:r>
            <w:r w:rsidR="00A56C85">
              <w:rPr>
                <w:rFonts w:ascii="Arial" w:eastAsia="Times New Roman" w:hAnsi="Arial" w:cs="Arial"/>
                <w:color w:val="auto"/>
              </w:rPr>
              <w:t>.</w:t>
            </w:r>
          </w:p>
        </w:tc>
      </w:tr>
    </w:tbl>
    <w:p w14:paraId="2E403286" w14:textId="77777777" w:rsidR="00F40D75" w:rsidRPr="00F40D75" w:rsidRDefault="00F40D75" w:rsidP="00F40D75">
      <w:pPr>
        <w:keepNext/>
        <w:keepLines/>
        <w:spacing w:before="240"/>
        <w:ind w:left="0"/>
        <w:outlineLvl w:val="0"/>
        <w:rPr>
          <w:rFonts w:asciiTheme="majorHAnsi" w:eastAsia="Times New Roman" w:hAnsiTheme="majorHAnsi" w:cstheme="majorBidi"/>
          <w:b/>
          <w:color w:val="auto"/>
        </w:rPr>
      </w:pPr>
      <w:r w:rsidRPr="00F40D75">
        <w:rPr>
          <w:rFonts w:asciiTheme="majorHAnsi" w:eastAsia="MS Mincho" w:hAnsiTheme="majorHAnsi" w:cstheme="majorBidi"/>
          <w:b/>
        </w:rPr>
        <w:t xml:space="preserve">ANALYSIS OF IMPACT ON EQUALITY </w:t>
      </w:r>
    </w:p>
    <w:p w14:paraId="6FDF0CC1" w14:textId="77777777" w:rsidR="00F40D75" w:rsidRPr="00F40D75" w:rsidRDefault="00F40D75" w:rsidP="00C0647A">
      <w:pPr>
        <w:spacing w:before="240" w:after="240"/>
        <w:ind w:left="0"/>
        <w:rPr>
          <w:rFonts w:ascii="Arial" w:eastAsia="Times New Roman" w:hAnsi="Arial" w:cs="Arial"/>
          <w:color w:val="auto"/>
        </w:rPr>
      </w:pPr>
      <w:r w:rsidRPr="00F40D75">
        <w:rPr>
          <w:rFonts w:ascii="Arial" w:eastAsia="Times New Roman" w:hAnsi="Arial" w:cs="Arial"/>
          <w:color w:val="auto"/>
        </w:rPr>
        <w:t xml:space="preserve">The Public Sector Equality Duty requires us to </w:t>
      </w:r>
      <w:r w:rsidRPr="00F40D75">
        <w:rPr>
          <w:rFonts w:ascii="Arial" w:eastAsia="Times New Roman" w:hAnsi="Arial" w:cs="Arial"/>
          <w:b/>
          <w:color w:val="auto"/>
        </w:rPr>
        <w:t>eliminate</w:t>
      </w:r>
      <w:r w:rsidRPr="00F40D75">
        <w:rPr>
          <w:rFonts w:ascii="Arial" w:eastAsia="Times New Roman" w:hAnsi="Arial" w:cs="Arial"/>
          <w:color w:val="auto"/>
        </w:rPr>
        <w:t xml:space="preserve"> discrimination, </w:t>
      </w:r>
      <w:r w:rsidRPr="00F40D75">
        <w:rPr>
          <w:rFonts w:ascii="Arial" w:eastAsia="Times New Roman" w:hAnsi="Arial" w:cs="Arial"/>
          <w:b/>
          <w:color w:val="auto"/>
        </w:rPr>
        <w:t>advance</w:t>
      </w:r>
      <w:r w:rsidRPr="00F40D75">
        <w:rPr>
          <w:rFonts w:ascii="Arial" w:eastAsia="Times New Roman" w:hAnsi="Arial" w:cs="Arial"/>
          <w:color w:val="auto"/>
        </w:rPr>
        <w:t xml:space="preserve"> equality of opportunity and </w:t>
      </w:r>
      <w:r w:rsidRPr="00F40D75">
        <w:rPr>
          <w:rFonts w:ascii="Arial" w:eastAsia="Times New Roman" w:hAnsi="Arial" w:cs="Arial"/>
          <w:b/>
          <w:color w:val="auto"/>
        </w:rPr>
        <w:t>foster</w:t>
      </w:r>
      <w:r w:rsidRPr="00F40D75">
        <w:rPr>
          <w:rFonts w:ascii="Arial" w:eastAsia="Times New Roman" w:hAnsi="Arial" w:cs="Arial"/>
          <w:color w:val="auto"/>
        </w:rPr>
        <w:t xml:space="preserve"> good relations with protected groups.   Consider how this policy / service will achieve these aims.</w:t>
      </w:r>
    </w:p>
    <w:p w14:paraId="5AF92C4B" w14:textId="77777777" w:rsidR="00F40D75" w:rsidRPr="00F40D75" w:rsidRDefault="00F40D75" w:rsidP="00C0647A">
      <w:pPr>
        <w:spacing w:before="240" w:after="240"/>
        <w:ind w:left="0"/>
        <w:rPr>
          <w:rFonts w:ascii="Arial" w:eastAsia="Times New Roman" w:hAnsi="Arial" w:cs="Arial"/>
          <w:color w:val="auto"/>
        </w:rPr>
      </w:pPr>
      <w:r w:rsidRPr="00F40D75">
        <w:rPr>
          <w:rFonts w:ascii="Arial" w:eastAsia="Times New Roman" w:hAnsi="Arial" w:cs="Arial"/>
          <w:color w:val="auto"/>
        </w:rPr>
        <w:t>N.B. In some cases it is legal to treat people differently (objective justification).</w:t>
      </w:r>
    </w:p>
    <w:p w14:paraId="24250D8B" w14:textId="77777777" w:rsidR="00F40D75" w:rsidRPr="00F40D75" w:rsidRDefault="00F40D75" w:rsidP="001F64C6">
      <w:pPr>
        <w:numPr>
          <w:ilvl w:val="0"/>
          <w:numId w:val="13"/>
        </w:numPr>
        <w:spacing w:before="0" w:after="0"/>
        <w:ind w:left="709" w:hanging="709"/>
        <w:rPr>
          <w:rFonts w:ascii="Arial" w:eastAsia="Times New Roman" w:hAnsi="Arial" w:cs="Arial"/>
          <w:i/>
          <w:color w:val="auto"/>
        </w:rPr>
      </w:pPr>
      <w:r w:rsidRPr="00F40D75">
        <w:rPr>
          <w:rFonts w:ascii="Arial" w:eastAsia="Times New Roman" w:hAnsi="Arial" w:cs="Arial"/>
          <w:b/>
          <w:bCs/>
          <w:i/>
          <w:color w:val="auto"/>
        </w:rPr>
        <w:t>Positive outcome</w:t>
      </w:r>
      <w:r w:rsidRPr="00F40D75">
        <w:rPr>
          <w:rFonts w:ascii="Arial" w:eastAsia="Times New Roman" w:hAnsi="Arial" w:cs="Arial"/>
          <w:i/>
          <w:color w:val="auto"/>
        </w:rPr>
        <w:t xml:space="preserve"> – the policy/service eliminates discrimination, advances equality of opportunity and fosters good relations with protected groups</w:t>
      </w:r>
    </w:p>
    <w:p w14:paraId="3C854E3C" w14:textId="77777777" w:rsidR="00F40D75" w:rsidRPr="00F40D75" w:rsidRDefault="00F40D75" w:rsidP="001F64C6">
      <w:pPr>
        <w:numPr>
          <w:ilvl w:val="0"/>
          <w:numId w:val="13"/>
        </w:numPr>
        <w:spacing w:before="0" w:after="0"/>
        <w:ind w:left="709" w:hanging="709"/>
        <w:rPr>
          <w:rFonts w:ascii="Arial" w:eastAsia="Times New Roman" w:hAnsi="Arial" w:cs="Arial"/>
          <w:b/>
          <w:bCs/>
          <w:i/>
          <w:color w:val="auto"/>
        </w:rPr>
      </w:pPr>
      <w:r w:rsidRPr="00F40D75">
        <w:rPr>
          <w:rFonts w:ascii="Arial" w:eastAsia="Times New Roman" w:hAnsi="Arial" w:cs="Arial"/>
          <w:b/>
          <w:bCs/>
          <w:i/>
          <w:color w:val="auto"/>
        </w:rPr>
        <w:t xml:space="preserve">Negative outcome </w:t>
      </w:r>
      <w:r w:rsidRPr="00F40D75">
        <w:rPr>
          <w:rFonts w:ascii="Arial" w:eastAsia="Times New Roman" w:hAnsi="Arial" w:cs="Arial"/>
          <w:bCs/>
          <w:i/>
          <w:color w:val="auto"/>
        </w:rPr>
        <w:t>–</w:t>
      </w:r>
      <w:r w:rsidRPr="00F40D75">
        <w:rPr>
          <w:rFonts w:ascii="Arial" w:eastAsia="Times New Roman" w:hAnsi="Arial" w:cs="Arial"/>
          <w:b/>
          <w:bCs/>
          <w:i/>
          <w:color w:val="auto"/>
        </w:rPr>
        <w:t xml:space="preserve"> </w:t>
      </w:r>
      <w:r w:rsidRPr="00F40D75">
        <w:rPr>
          <w:rFonts w:ascii="Arial" w:eastAsia="Times New Roman" w:hAnsi="Arial" w:cs="Arial"/>
          <w:bCs/>
          <w:i/>
          <w:color w:val="auto"/>
        </w:rPr>
        <w:t>protected group(s) could be disadvantaged or discriminated against</w:t>
      </w:r>
    </w:p>
    <w:p w14:paraId="61172B3D" w14:textId="69B10115" w:rsidR="00F40D75" w:rsidRPr="00F40D75" w:rsidRDefault="00F40D75" w:rsidP="001F64C6">
      <w:pPr>
        <w:numPr>
          <w:ilvl w:val="0"/>
          <w:numId w:val="13"/>
        </w:numPr>
        <w:spacing w:before="0" w:after="0"/>
        <w:ind w:left="709" w:hanging="709"/>
        <w:rPr>
          <w:rFonts w:ascii="Arial" w:eastAsia="Times New Roman" w:hAnsi="Arial" w:cs="Arial"/>
          <w:b/>
          <w:bCs/>
          <w:i/>
          <w:color w:val="auto"/>
        </w:rPr>
      </w:pPr>
      <w:r w:rsidRPr="00F40D75">
        <w:rPr>
          <w:rFonts w:ascii="Arial" w:eastAsia="Times New Roman" w:hAnsi="Arial" w:cs="Arial"/>
          <w:b/>
          <w:bCs/>
          <w:i/>
          <w:color w:val="auto"/>
        </w:rPr>
        <w:t xml:space="preserve">Neutral </w:t>
      </w:r>
      <w:r w:rsidR="00A5279B" w:rsidRPr="00F40D75">
        <w:rPr>
          <w:rFonts w:ascii="Arial" w:eastAsia="Times New Roman" w:hAnsi="Arial" w:cs="Arial"/>
          <w:b/>
          <w:bCs/>
          <w:i/>
          <w:color w:val="auto"/>
        </w:rPr>
        <w:t xml:space="preserve">outcome </w:t>
      </w:r>
      <w:r w:rsidR="00A5279B" w:rsidRPr="00F40D75">
        <w:rPr>
          <w:rFonts w:ascii="Arial" w:eastAsia="Times New Roman" w:hAnsi="Arial" w:cs="Arial"/>
          <w:bCs/>
          <w:i/>
          <w:color w:val="auto"/>
        </w:rPr>
        <w:t>–</w:t>
      </w:r>
      <w:r w:rsidRPr="00F40D75">
        <w:rPr>
          <w:rFonts w:ascii="Arial" w:eastAsia="Times New Roman" w:hAnsi="Arial" w:cs="Arial"/>
          <w:b/>
          <w:bCs/>
          <w:i/>
          <w:color w:val="auto"/>
        </w:rPr>
        <w:t xml:space="preserve"> </w:t>
      </w:r>
      <w:r w:rsidRPr="00F40D75">
        <w:rPr>
          <w:rFonts w:ascii="Arial" w:eastAsia="Times New Roman" w:hAnsi="Arial" w:cs="Arial"/>
          <w:bCs/>
          <w:i/>
          <w:color w:val="auto"/>
        </w:rPr>
        <w:t>there is no effect currently on protected groups</w:t>
      </w:r>
    </w:p>
    <w:p w14:paraId="50E29C06" w14:textId="77777777" w:rsidR="00F40D75" w:rsidRPr="00F40D75" w:rsidRDefault="00F40D75" w:rsidP="00F40D75">
      <w:pPr>
        <w:ind w:left="0"/>
      </w:pPr>
      <w:r w:rsidRPr="00F40D75">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F40D75" w:rsidRPr="00F40D75" w14:paraId="6273A30D" w14:textId="77777777" w:rsidTr="00DB1144">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0887C5B"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lastRenderedPageBreak/>
              <w:t>Protected</w:t>
            </w:r>
          </w:p>
          <w:p w14:paraId="2F17714C"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16239F7"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Positive</w:t>
            </w:r>
          </w:p>
          <w:p w14:paraId="20568BE7"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341E839"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Negative</w:t>
            </w:r>
          </w:p>
          <w:p w14:paraId="02769B3E"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B2E4668"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Neutral</w:t>
            </w:r>
          </w:p>
          <w:p w14:paraId="594FD60E"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6D3B27F" w14:textId="77777777" w:rsidR="00F40D75" w:rsidRPr="00F40D75" w:rsidRDefault="00F40D75" w:rsidP="00F40D75">
            <w:pPr>
              <w:keepNext/>
              <w:spacing w:before="0" w:after="0"/>
              <w:ind w:left="0"/>
              <w:outlineLvl w:val="2"/>
              <w:rPr>
                <w:rFonts w:ascii="Arial" w:eastAsia="Times New Roman" w:hAnsi="Arial" w:cs="Arial"/>
                <w:color w:val="FFFFFF" w:themeColor="background1"/>
              </w:rPr>
            </w:pPr>
            <w:r w:rsidRPr="00F40D75">
              <w:rPr>
                <w:rFonts w:ascii="Arial" w:eastAsia="Times New Roman" w:hAnsi="Arial" w:cs="Arial"/>
                <w:color w:val="FFFFFF" w:themeColor="background1"/>
              </w:rPr>
              <w:t>Reason(s) for outcome</w:t>
            </w:r>
          </w:p>
        </w:tc>
      </w:tr>
      <w:tr w:rsidR="00F40D75" w:rsidRPr="00F40D75" w14:paraId="30B0033C" w14:textId="77777777" w:rsidTr="00DB114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09431FAA"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F226C7C" w14:textId="770FC990" w:rsidR="00F40D75" w:rsidRPr="00F40D75" w:rsidRDefault="006562B2" w:rsidP="00F40D75">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16A8C5F0" w14:textId="36B99AA5"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3BE4973" w14:textId="77777777" w:rsidR="00F40D75" w:rsidRPr="00F40D75" w:rsidRDefault="00F40D75" w:rsidP="00F40D75">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614A2A3" w14:textId="5C8A3E2E" w:rsidR="00F40D75" w:rsidRPr="00F40D75" w:rsidRDefault="006562B2"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Positive – there is no minimum</w:t>
            </w:r>
            <w:r w:rsidR="00743EE7">
              <w:rPr>
                <w:rFonts w:ascii="Arial" w:eastAsia="Times New Roman" w:hAnsi="Arial" w:cs="Arial"/>
                <w:color w:val="auto"/>
                <w:sz w:val="22"/>
                <w:szCs w:val="22"/>
              </w:rPr>
              <w:t xml:space="preserve"> or maximum </w:t>
            </w:r>
            <w:r>
              <w:rPr>
                <w:rFonts w:ascii="Arial" w:eastAsia="Times New Roman" w:hAnsi="Arial" w:cs="Arial"/>
                <w:color w:val="auto"/>
                <w:sz w:val="22"/>
                <w:szCs w:val="22"/>
              </w:rPr>
              <w:t>age</w:t>
            </w:r>
            <w:r w:rsidR="00743EE7">
              <w:rPr>
                <w:rFonts w:ascii="Arial" w:eastAsia="Times New Roman" w:hAnsi="Arial" w:cs="Arial"/>
                <w:color w:val="auto"/>
                <w:sz w:val="22"/>
                <w:szCs w:val="22"/>
              </w:rPr>
              <w:t xml:space="preserve"> to enter into an agreement</w:t>
            </w:r>
            <w:r>
              <w:rPr>
                <w:rFonts w:ascii="Arial" w:eastAsia="Times New Roman" w:hAnsi="Arial" w:cs="Arial"/>
                <w:color w:val="auto"/>
                <w:sz w:val="22"/>
                <w:szCs w:val="22"/>
              </w:rPr>
              <w:t xml:space="preserve">. </w:t>
            </w:r>
          </w:p>
        </w:tc>
      </w:tr>
      <w:tr w:rsidR="00F40D75" w:rsidRPr="00F40D75" w14:paraId="4BD83587"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6B78DB3A"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Disability</w:t>
            </w:r>
          </w:p>
          <w:p w14:paraId="167F3663"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29562040" w14:textId="5F081150" w:rsidR="00F40D75" w:rsidRPr="00F40D75" w:rsidRDefault="006562B2" w:rsidP="00F40D75">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681FF823"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73CBFA9" w14:textId="2091A956" w:rsidR="00F40D75" w:rsidRDefault="00F40D75" w:rsidP="00F40D75">
            <w:pPr>
              <w:spacing w:before="0" w:after="0"/>
              <w:ind w:left="0"/>
              <w:jc w:val="center"/>
              <w:rPr>
                <w:rFonts w:ascii="Arial" w:eastAsia="Times New Roman" w:hAnsi="Arial" w:cs="Arial"/>
                <w:color w:val="auto"/>
              </w:rPr>
            </w:pPr>
          </w:p>
          <w:p w14:paraId="2D7F3C18" w14:textId="3BD46A8A" w:rsidR="006562B2" w:rsidRPr="00F40D75" w:rsidRDefault="006562B2" w:rsidP="006562B2">
            <w:pPr>
              <w:spacing w:before="0" w:after="0"/>
              <w:ind w:left="0"/>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5313558" w14:textId="0562C2D6" w:rsidR="00F40D75" w:rsidRPr="00F40D75" w:rsidRDefault="00E7621C"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Can retain the car</w:t>
            </w:r>
            <w:r w:rsidR="00743EE7">
              <w:rPr>
                <w:rFonts w:ascii="Arial" w:eastAsia="Times New Roman" w:hAnsi="Arial" w:cs="Arial"/>
                <w:color w:val="auto"/>
                <w:sz w:val="22"/>
                <w:szCs w:val="22"/>
              </w:rPr>
              <w:t xml:space="preserve"> if off sick and could offer the employee more mobility</w:t>
            </w:r>
            <w:r w:rsidR="00954548">
              <w:rPr>
                <w:rFonts w:ascii="Arial" w:eastAsia="Times New Roman" w:hAnsi="Arial" w:cs="Arial"/>
                <w:color w:val="auto"/>
                <w:sz w:val="22"/>
                <w:szCs w:val="22"/>
              </w:rPr>
              <w:t>.</w:t>
            </w:r>
            <w:r w:rsidR="00743EE7">
              <w:rPr>
                <w:rFonts w:ascii="Arial" w:eastAsia="Times New Roman" w:hAnsi="Arial" w:cs="Arial"/>
                <w:color w:val="auto"/>
                <w:sz w:val="22"/>
                <w:szCs w:val="22"/>
              </w:rPr>
              <w:t xml:space="preserve"> </w:t>
            </w:r>
          </w:p>
        </w:tc>
      </w:tr>
      <w:tr w:rsidR="00F40D75" w:rsidRPr="00F40D75" w14:paraId="17433A78" w14:textId="77777777" w:rsidTr="00DB114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408A5D9A"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1735A375"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FCC700E"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0F3BDE6" w14:textId="30F34E59" w:rsidR="00F40D75" w:rsidRPr="00F40D75" w:rsidRDefault="0095133D" w:rsidP="00F40D75">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01C9014B"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50B64DE6" w14:textId="77777777" w:rsidTr="00DB1144">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0926C51F"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2F64F13B"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E873C66"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524F856" w14:textId="10F078D4" w:rsidR="00F40D75" w:rsidRPr="00F40D75" w:rsidRDefault="0095133D" w:rsidP="00F40D75">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6657C891"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28656DC4" w14:textId="77777777" w:rsidTr="00DB1144">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7CD7479E"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 xml:space="preserve">Sexual </w:t>
            </w:r>
          </w:p>
          <w:p w14:paraId="69E37B25"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56F8394B"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BBADFF2"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B2DF765" w14:textId="2BB28AA0" w:rsidR="00F40D75" w:rsidRPr="00F40D75" w:rsidRDefault="0095133D" w:rsidP="00F40D75">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4D78A52C"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2B79B567"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5630B771"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25FA4F95"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CBBF54"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977B5D5" w14:textId="3A6D6C67" w:rsidR="00F40D75" w:rsidRPr="00F40D75" w:rsidRDefault="0095133D" w:rsidP="00F40D75">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40878EAF"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30B11C84" w14:textId="77777777" w:rsidTr="00DB1144">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7731047C"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2E86019C"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5F87B30"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9ABF27" w14:textId="6C6C9209" w:rsidR="00F40D75" w:rsidRPr="00F40D75" w:rsidRDefault="0095133D" w:rsidP="00F40D75">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33A3DF0F"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6FD0EBAD"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159FB42B"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2ACFA2A6" w14:textId="2EFB0B50" w:rsidR="00F40D75" w:rsidRPr="00F40D75" w:rsidRDefault="00611001" w:rsidP="00F40D75">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7A9F89A7" w14:textId="07627426"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570B338" w14:textId="77777777" w:rsidR="00F40D75" w:rsidRPr="00F40D75" w:rsidRDefault="00F40D75" w:rsidP="00F40D75">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5F984661" w14:textId="38D9375A" w:rsidR="00F40D75" w:rsidRPr="00F40D75" w:rsidRDefault="00743EE7"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If pregnant can still enter into an agreement</w:t>
            </w:r>
            <w:r w:rsidR="00611001">
              <w:rPr>
                <w:rFonts w:ascii="Arial" w:eastAsia="Times New Roman" w:hAnsi="Arial" w:cs="Arial"/>
                <w:color w:val="auto"/>
                <w:sz w:val="22"/>
                <w:szCs w:val="22"/>
              </w:rPr>
              <w:t xml:space="preserve"> and can retain the car whist on maternity</w:t>
            </w:r>
            <w:r w:rsidR="007E6FCC">
              <w:rPr>
                <w:rFonts w:ascii="Arial" w:eastAsia="Times New Roman" w:hAnsi="Arial" w:cs="Arial"/>
                <w:color w:val="auto"/>
                <w:sz w:val="22"/>
                <w:szCs w:val="22"/>
              </w:rPr>
              <w:t xml:space="preserve"> leave</w:t>
            </w:r>
            <w:r w:rsidR="00954548">
              <w:rPr>
                <w:rFonts w:ascii="Arial" w:eastAsia="Times New Roman" w:hAnsi="Arial" w:cs="Arial"/>
                <w:color w:val="auto"/>
                <w:sz w:val="22"/>
                <w:szCs w:val="22"/>
              </w:rPr>
              <w:t>.</w:t>
            </w:r>
          </w:p>
        </w:tc>
      </w:tr>
      <w:tr w:rsidR="00F40D75" w:rsidRPr="00F40D75" w14:paraId="04E5E146" w14:textId="77777777" w:rsidTr="00DB1144">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3CEE3007" w14:textId="52A6E882"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18B550D7"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7EEB08D7"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9BF1DEA" w14:textId="3FB6C9D6" w:rsidR="00F40D75" w:rsidRPr="00F40D75" w:rsidRDefault="0095133D" w:rsidP="00F40D75">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1822" w:type="pct"/>
            <w:tcBorders>
              <w:top w:val="single" w:sz="4" w:space="0" w:color="auto"/>
              <w:left w:val="single" w:sz="4" w:space="0" w:color="auto"/>
              <w:bottom w:val="single" w:sz="4" w:space="0" w:color="000000"/>
              <w:right w:val="single" w:sz="4" w:space="0" w:color="auto"/>
            </w:tcBorders>
            <w:vAlign w:val="center"/>
          </w:tcPr>
          <w:p w14:paraId="53EB4C95" w14:textId="77777777" w:rsidR="00F40D75" w:rsidRPr="00F40D75" w:rsidRDefault="00F40D75" w:rsidP="00F40D75">
            <w:pPr>
              <w:spacing w:before="0" w:after="0"/>
              <w:ind w:left="0"/>
              <w:rPr>
                <w:rFonts w:ascii="Arial" w:eastAsia="Times New Roman" w:hAnsi="Arial" w:cs="Arial"/>
                <w:color w:val="auto"/>
                <w:sz w:val="22"/>
                <w:szCs w:val="22"/>
              </w:rPr>
            </w:pPr>
          </w:p>
        </w:tc>
      </w:tr>
    </w:tbl>
    <w:p w14:paraId="01FFF88D" w14:textId="77777777" w:rsidR="00F40D75" w:rsidRPr="00F40D75" w:rsidRDefault="00F40D75" w:rsidP="00F40D75">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40D75" w:rsidRPr="00F40D75" w14:paraId="0D915C83" w14:textId="77777777" w:rsidTr="00DB1144">
        <w:trPr>
          <w:trHeight w:val="269"/>
        </w:trPr>
        <w:tc>
          <w:tcPr>
            <w:tcW w:w="5000" w:type="pct"/>
            <w:tcBorders>
              <w:top w:val="single" w:sz="4" w:space="0" w:color="auto"/>
              <w:left w:val="single" w:sz="4" w:space="0" w:color="auto"/>
              <w:right w:val="single" w:sz="4" w:space="0" w:color="auto"/>
            </w:tcBorders>
          </w:tcPr>
          <w:p w14:paraId="53EEDC97" w14:textId="77777777" w:rsidR="00F40D75" w:rsidRPr="00F40D75" w:rsidRDefault="00F40D75" w:rsidP="00F40D75">
            <w:pPr>
              <w:spacing w:before="0" w:after="0"/>
              <w:ind w:left="0"/>
              <w:rPr>
                <w:rFonts w:asciiTheme="majorHAnsi" w:eastAsia="Times New Roman" w:hAnsiTheme="majorHAnsi" w:cstheme="majorBidi"/>
                <w:b/>
                <w:bCs/>
              </w:rPr>
            </w:pPr>
            <w:r w:rsidRPr="00F40D75">
              <w:rPr>
                <w:b/>
                <w:bCs/>
              </w:rPr>
              <w:t>MONITORING OUTCOMES</w:t>
            </w:r>
          </w:p>
        </w:tc>
      </w:tr>
      <w:tr w:rsidR="00F40D75" w:rsidRPr="00F40D75" w14:paraId="5CA7CFCC" w14:textId="77777777" w:rsidTr="00DB1144">
        <w:trPr>
          <w:trHeight w:val="416"/>
        </w:trPr>
        <w:tc>
          <w:tcPr>
            <w:tcW w:w="5000" w:type="pct"/>
            <w:tcBorders>
              <w:top w:val="single" w:sz="4" w:space="0" w:color="auto"/>
              <w:left w:val="single" w:sz="4" w:space="0" w:color="auto"/>
              <w:right w:val="single" w:sz="4" w:space="0" w:color="auto"/>
            </w:tcBorders>
          </w:tcPr>
          <w:p w14:paraId="1C96B4EE"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Monitoring is an ongoing process to check outcomes.  It is different from a formal review which takes place at pre-agreed intervals.</w:t>
            </w:r>
          </w:p>
        </w:tc>
      </w:tr>
      <w:tr w:rsidR="00F40D75" w:rsidRPr="00F40D75" w14:paraId="02AC8817" w14:textId="77777777" w:rsidTr="00DB1144">
        <w:trPr>
          <w:trHeight w:val="416"/>
        </w:trPr>
        <w:tc>
          <w:tcPr>
            <w:tcW w:w="5000" w:type="pct"/>
            <w:tcBorders>
              <w:top w:val="single" w:sz="4" w:space="0" w:color="auto"/>
              <w:left w:val="single" w:sz="4" w:space="0" w:color="auto"/>
              <w:right w:val="single" w:sz="4" w:space="0" w:color="auto"/>
            </w:tcBorders>
          </w:tcPr>
          <w:p w14:paraId="2CDBADF0"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What methods will you use to monitor outcomes on protected groups?</w:t>
            </w:r>
          </w:p>
        </w:tc>
      </w:tr>
      <w:tr w:rsidR="00F40D75" w:rsidRPr="00F40D75" w14:paraId="448CD6E7" w14:textId="77777777" w:rsidTr="00DB1144">
        <w:trPr>
          <w:trHeight w:val="983"/>
        </w:trPr>
        <w:tc>
          <w:tcPr>
            <w:tcW w:w="5000" w:type="pct"/>
            <w:tcBorders>
              <w:top w:val="single" w:sz="4" w:space="0" w:color="auto"/>
              <w:left w:val="single" w:sz="4" w:space="0" w:color="auto"/>
              <w:right w:val="single" w:sz="4" w:space="0" w:color="auto"/>
            </w:tcBorders>
          </w:tcPr>
          <w:p w14:paraId="2FED7ACD" w14:textId="7769F3C4" w:rsidR="00F40D75" w:rsidRPr="00F40D75" w:rsidRDefault="00E7621C" w:rsidP="00E7621C">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r w:rsidRPr="00A15BB2">
              <w:rPr>
                <w:rFonts w:ascii="Arial" w:eastAsia="Times New Roman" w:hAnsi="Arial" w:cs="Arial"/>
                <w:bCs/>
                <w:color w:val="auto"/>
              </w:rPr>
              <w:t>via the ICB’s</w:t>
            </w:r>
            <w:r>
              <w:rPr>
                <w:rFonts w:ascii="Arial" w:eastAsia="Times New Roman" w:hAnsi="Arial" w:cs="Arial"/>
                <w:bCs/>
                <w:color w:val="auto"/>
              </w:rPr>
              <w:t xml:space="preserve"> </w:t>
            </w:r>
            <w:r w:rsidRPr="00A15BB2">
              <w:rPr>
                <w:rFonts w:ascii="Arial" w:eastAsia="Times New Roman" w:hAnsi="Arial" w:cs="Arial"/>
                <w:bCs/>
                <w:color w:val="auto"/>
              </w:rPr>
              <w:t>Grievance Procedure.</w:t>
            </w:r>
          </w:p>
        </w:tc>
      </w:tr>
    </w:tbl>
    <w:p w14:paraId="6A1D30E2" w14:textId="77777777" w:rsidR="00F40D75" w:rsidRPr="00F40D75" w:rsidRDefault="00F40D75" w:rsidP="00F40D75">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40D75" w:rsidRPr="00F40D75" w14:paraId="1D51194E" w14:textId="77777777" w:rsidTr="00DB1144">
        <w:tc>
          <w:tcPr>
            <w:tcW w:w="5000" w:type="pct"/>
            <w:tcBorders>
              <w:left w:val="single" w:sz="4" w:space="0" w:color="auto"/>
              <w:right w:val="single" w:sz="4" w:space="0" w:color="auto"/>
            </w:tcBorders>
          </w:tcPr>
          <w:p w14:paraId="7CE94D8D" w14:textId="77777777" w:rsidR="00F40D75" w:rsidRPr="00F40D75" w:rsidRDefault="00F40D75" w:rsidP="00F40D75">
            <w:pPr>
              <w:spacing w:before="0" w:after="0"/>
              <w:ind w:left="0"/>
              <w:rPr>
                <w:rFonts w:ascii="Arial" w:eastAsia="MS Mincho" w:hAnsi="Arial" w:cs="Arial"/>
                <w:b/>
                <w:bCs/>
                <w:color w:val="000000"/>
              </w:rPr>
            </w:pPr>
            <w:r w:rsidRPr="00F40D75">
              <w:rPr>
                <w:rFonts w:ascii="Arial" w:eastAsia="MS Mincho" w:hAnsi="Arial" w:cs="Arial"/>
                <w:b/>
                <w:bCs/>
                <w:color w:val="000000"/>
              </w:rPr>
              <w:t>REVIEW</w:t>
            </w:r>
          </w:p>
        </w:tc>
      </w:tr>
      <w:tr w:rsidR="00F40D75" w:rsidRPr="00F40D75" w14:paraId="1D379119" w14:textId="77777777" w:rsidTr="00DB1144">
        <w:tc>
          <w:tcPr>
            <w:tcW w:w="5000" w:type="pct"/>
            <w:tcBorders>
              <w:left w:val="single" w:sz="4" w:space="0" w:color="auto"/>
              <w:right w:val="single" w:sz="4" w:space="0" w:color="auto"/>
            </w:tcBorders>
          </w:tcPr>
          <w:p w14:paraId="4B447B36"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 xml:space="preserve">How often will you review this policy / service? </w:t>
            </w:r>
          </w:p>
        </w:tc>
      </w:tr>
      <w:tr w:rsidR="00F40D75" w:rsidRPr="00F40D75" w14:paraId="09E01E28" w14:textId="77777777" w:rsidTr="00DB1144">
        <w:trPr>
          <w:trHeight w:val="687"/>
        </w:trPr>
        <w:tc>
          <w:tcPr>
            <w:tcW w:w="5000" w:type="pct"/>
            <w:tcBorders>
              <w:left w:val="single" w:sz="4" w:space="0" w:color="auto"/>
              <w:right w:val="single" w:sz="4" w:space="0" w:color="auto"/>
            </w:tcBorders>
          </w:tcPr>
          <w:p w14:paraId="77C634AF"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Every 2 years as a minimum and earlier if there are any significant changes in legislation, policy or good practice.</w:t>
            </w:r>
          </w:p>
        </w:tc>
      </w:tr>
      <w:tr w:rsidR="00F40D75" w:rsidRPr="00F40D75" w14:paraId="4EA0EA93" w14:textId="77777777" w:rsidTr="00DB1144">
        <w:tc>
          <w:tcPr>
            <w:tcW w:w="5000" w:type="pct"/>
            <w:tcBorders>
              <w:left w:val="single" w:sz="4" w:space="0" w:color="auto"/>
              <w:right w:val="single" w:sz="4" w:space="0" w:color="auto"/>
            </w:tcBorders>
          </w:tcPr>
          <w:p w14:paraId="75F18C51"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If a review process is not in place, what plans do you have to establish one?</w:t>
            </w:r>
          </w:p>
        </w:tc>
      </w:tr>
      <w:tr w:rsidR="00F40D75" w:rsidRPr="00F40D75" w14:paraId="41D1A3C0" w14:textId="77777777" w:rsidTr="00DB1144">
        <w:trPr>
          <w:trHeight w:val="275"/>
        </w:trPr>
        <w:tc>
          <w:tcPr>
            <w:tcW w:w="5000" w:type="pct"/>
            <w:tcBorders>
              <w:left w:val="single" w:sz="4" w:space="0" w:color="auto"/>
              <w:right w:val="single" w:sz="4" w:space="0" w:color="auto"/>
            </w:tcBorders>
          </w:tcPr>
          <w:p w14:paraId="0E53D9A7"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N/A</w:t>
            </w:r>
          </w:p>
        </w:tc>
      </w:tr>
    </w:tbl>
    <w:p w14:paraId="7F4C7576" w14:textId="2EB3ACC5" w:rsidR="00F40D75" w:rsidRPr="00F40D75" w:rsidRDefault="00F40D75" w:rsidP="00611001">
      <w:pPr>
        <w:widowControl w:val="0"/>
        <w:spacing w:before="360" w:after="100"/>
        <w:ind w:left="0"/>
        <w:outlineLvl w:val="3"/>
        <w:rPr>
          <w:rFonts w:asciiTheme="majorHAnsi" w:eastAsiaTheme="majorEastAsia" w:hAnsiTheme="majorHAnsi" w:cstheme="majorBidi"/>
          <w:b/>
          <w:color w:val="005EB8" w:themeColor="accent2"/>
          <w:sz w:val="32"/>
          <w:szCs w:val="26"/>
        </w:rPr>
      </w:pPr>
    </w:p>
    <w:sectPr w:rsidR="00F40D75" w:rsidRPr="00F40D75" w:rsidSect="00DC2F69">
      <w:headerReference w:type="default" r:id="rId17"/>
      <w:footerReference w:type="default" r:id="rId18"/>
      <w:pgSz w:w="11906" w:h="16838"/>
      <w:pgMar w:top="1560" w:right="1440" w:bottom="1797" w:left="1440" w:header="99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39A3" w14:textId="77777777" w:rsidR="005D2E0E" w:rsidRDefault="005D2E0E" w:rsidP="00EB783D">
      <w:pPr>
        <w:spacing w:before="0" w:after="0"/>
      </w:pPr>
      <w:r>
        <w:separator/>
      </w:r>
    </w:p>
  </w:endnote>
  <w:endnote w:type="continuationSeparator" w:id="0">
    <w:p w14:paraId="3EABD310" w14:textId="77777777" w:rsidR="005D2E0E" w:rsidRDefault="005D2E0E"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Montserrat">
    <w:altName w:val="Montserrat"/>
    <w:charset w:val="00"/>
    <w:family w:val="auto"/>
    <w:pitch w:val="variable"/>
    <w:sig w:usb0="2000020F" w:usb1="00000003" w:usb2="00000000" w:usb3="00000000" w:csb0="00000197" w:csb1="00000000"/>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B824" w14:textId="77777777" w:rsidR="00076346" w:rsidRPr="00A91472" w:rsidRDefault="00954548" w:rsidP="00EB783D">
    <w:pPr>
      <w:pStyle w:val="Footer"/>
      <w:ind w:left="0"/>
    </w:pPr>
    <w:sdt>
      <w:sdtPr>
        <w:alias w:val="Title"/>
        <w:tag w:val="title"/>
        <w:id w:val="-1978518315"/>
        <w:showingPlcHdr/>
        <w:dataBinding w:prefixMappings="xmlns:ns0='http://purl.org/dc/elements/1.1/' xmlns:ns1='http://schemas.openxmlformats.org/package/2006/metadata/core-properties' " w:xpath="/ns1:coreProperties[1]/ns0:title[1]" w:storeItemID="{6C3C8BC8-F283-45AE-878A-BAB7291924A1}"/>
        <w:text/>
      </w:sdtPr>
      <w:sdtEndPr/>
      <w:sdtContent>
        <w:r w:rsidR="00364D55">
          <w:t xml:space="preserve">     </w:t>
        </w:r>
      </w:sdtContent>
    </w:sdt>
  </w:p>
  <w:p w14:paraId="6A1C303E" w14:textId="77777777" w:rsidR="00076346" w:rsidRDefault="00076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3C7A" w14:textId="02A540CB" w:rsidR="00364D55" w:rsidRPr="00A91472" w:rsidRDefault="002E3468" w:rsidP="00EB783D">
    <w:pPr>
      <w:pStyle w:val="Footer"/>
      <w:ind w:left="0"/>
    </w:pPr>
    <w:r>
      <w:t xml:space="preserve">Car Lease </w:t>
    </w:r>
    <w:r w:rsidR="00364D55">
      <w:t xml:space="preserve">Policy / </w:t>
    </w:r>
    <w:r>
      <w:t>V</w:t>
    </w:r>
    <w:r w:rsidR="00D9196E">
      <w:t>1.0</w:t>
    </w:r>
    <w:sdt>
      <w:sdtPr>
        <w:alias w:val="Title"/>
        <w:tag w:val="title"/>
        <w:id w:val="982202102"/>
        <w:showingPlcHdr/>
        <w:dataBinding w:prefixMappings="xmlns:ns0='http://purl.org/dc/elements/1.1/' xmlns:ns1='http://schemas.openxmlformats.org/package/2006/metadata/core-properties' " w:xpath="/ns1:coreProperties[1]/ns0:title[1]" w:storeItemID="{6C3C8BC8-F283-45AE-878A-BAB7291924A1}"/>
        <w:text/>
      </w:sdtPr>
      <w:sdtEndPr/>
      <w:sdtContent>
        <w:r w:rsidR="00364D55">
          <w:t xml:space="preserve">     </w:t>
        </w:r>
      </w:sdtContent>
    </w:sdt>
    <w:r w:rsidR="00364D55" w:rsidRPr="00C1239F">
      <w:tab/>
    </w:r>
    <w:r w:rsidR="00364D55" w:rsidRPr="00C1239F">
      <w:tab/>
    </w:r>
    <w:r w:rsidR="00364D55" w:rsidRPr="00C90341">
      <w:t xml:space="preserve">Page </w:t>
    </w:r>
    <w:r w:rsidR="00364D55" w:rsidRPr="00C90341">
      <w:fldChar w:fldCharType="begin"/>
    </w:r>
    <w:r w:rsidR="00364D55" w:rsidRPr="00C90341">
      <w:instrText xml:space="preserve"> PAGE </w:instrText>
    </w:r>
    <w:r w:rsidR="00364D55" w:rsidRPr="00C90341">
      <w:fldChar w:fldCharType="separate"/>
    </w:r>
    <w:r w:rsidR="00364D55">
      <w:t>2</w:t>
    </w:r>
    <w:r w:rsidR="00364D55" w:rsidRPr="00C90341">
      <w:fldChar w:fldCharType="end"/>
    </w:r>
    <w:r w:rsidR="00364D55" w:rsidRPr="00C90341">
      <w:t xml:space="preserve"> of </w:t>
    </w:r>
    <w:r w:rsidR="00A473DA">
      <w:fldChar w:fldCharType="begin"/>
    </w:r>
    <w:r w:rsidR="00A473DA">
      <w:instrText xml:space="preserve"> NUMPAGES </w:instrText>
    </w:r>
    <w:r w:rsidR="00A473DA">
      <w:fldChar w:fldCharType="separate"/>
    </w:r>
    <w:r w:rsidR="00364D55">
      <w:t>11</w:t>
    </w:r>
    <w:r w:rsidR="00A473DA">
      <w:fldChar w:fldCharType="end"/>
    </w:r>
  </w:p>
  <w:p w14:paraId="1690EE50" w14:textId="77777777" w:rsidR="00364D55" w:rsidRDefault="00364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C648B" w14:textId="77777777" w:rsidR="005D2E0E" w:rsidRDefault="005D2E0E" w:rsidP="00EB783D">
      <w:pPr>
        <w:spacing w:before="0" w:after="0"/>
      </w:pPr>
      <w:r>
        <w:separator/>
      </w:r>
    </w:p>
  </w:footnote>
  <w:footnote w:type="continuationSeparator" w:id="0">
    <w:p w14:paraId="11EE963B" w14:textId="77777777" w:rsidR="005D2E0E" w:rsidRDefault="005D2E0E"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8FD7" w14:textId="77777777" w:rsidR="00076346" w:rsidRDefault="00364D55" w:rsidP="00EB783D">
    <w:pPr>
      <w:pStyle w:val="Header"/>
      <w:ind w:left="0"/>
    </w:pPr>
    <w:r>
      <w:rPr>
        <w:noProof/>
      </w:rPr>
      <mc:AlternateContent>
        <mc:Choice Requires="wpg">
          <w:drawing>
            <wp:anchor distT="0" distB="0" distL="114300" distR="114300" simplePos="0" relativeHeight="251659264" behindDoc="0" locked="0" layoutInCell="1" allowOverlap="1" wp14:anchorId="3F758ACF" wp14:editId="1B5AEBE9">
              <wp:simplePos x="0" y="0"/>
              <wp:positionH relativeFrom="column">
                <wp:posOffset>0</wp:posOffset>
              </wp:positionH>
              <wp:positionV relativeFrom="paragraph">
                <wp:posOffset>-168275</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6E3BA46E" id="Group 3" o:spid="_x0000_s1026" style="position:absolute;margin-left:0;margin-top:-13.25pt;width:470.55pt;height:61.25pt;z-index:25165926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B94D" w14:textId="77777777" w:rsidR="00076346" w:rsidRDefault="00076346" w:rsidP="00EB783D">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B42"/>
    <w:multiLevelType w:val="hybridMultilevel"/>
    <w:tmpl w:val="27E28A82"/>
    <w:lvl w:ilvl="0" w:tplc="B3F2D16A">
      <w:start w:val="1"/>
      <w:numFmt w:val="bullet"/>
      <w:lvlText w:val=""/>
      <w:lvlJc w:val="left"/>
      <w:pPr>
        <w:ind w:left="720" w:hanging="360"/>
      </w:pPr>
      <w:rPr>
        <w:rFonts w:ascii="Wingdings" w:hAnsi="Wingdings" w:hint="default"/>
        <w:color w:val="0072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023868"/>
    <w:multiLevelType w:val="hybridMultilevel"/>
    <w:tmpl w:val="AD22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37C95"/>
    <w:multiLevelType w:val="hybridMultilevel"/>
    <w:tmpl w:val="E878E65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2AB3442"/>
    <w:multiLevelType w:val="multilevel"/>
    <w:tmpl w:val="FE1AAE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D17C28"/>
    <w:multiLevelType w:val="multilevel"/>
    <w:tmpl w:val="CB924E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0B71DD"/>
    <w:multiLevelType w:val="hybridMultilevel"/>
    <w:tmpl w:val="CC4E6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2A2106"/>
    <w:multiLevelType w:val="multilevel"/>
    <w:tmpl w:val="9670BBD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BD7F21"/>
    <w:multiLevelType w:val="multilevel"/>
    <w:tmpl w:val="C5D881E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1343233"/>
    <w:multiLevelType w:val="multilevel"/>
    <w:tmpl w:val="9482B9E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3828" w:hanging="1134"/>
      </w:pPr>
      <w:rPr>
        <w:rFonts w:hint="default"/>
        <w:b/>
        <w:bCs w:val="0"/>
      </w:rPr>
    </w:lvl>
    <w:lvl w:ilvl="2">
      <w:start w:val="1"/>
      <w:numFmt w:val="decimal"/>
      <w:pStyle w:val="Style2"/>
      <w:lvlText w:val="%1.%2.%3."/>
      <w:lvlJc w:val="left"/>
      <w:pPr>
        <w:ind w:left="1276" w:hanging="1134"/>
      </w:pPr>
      <w:rPr>
        <w:rFonts w:hint="default"/>
        <w:b w:val="0"/>
        <w:bCs w:val="0"/>
        <w:color w:val="231F20" w:themeColor="text1"/>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4C460B8"/>
    <w:multiLevelType w:val="hybridMultilevel"/>
    <w:tmpl w:val="A274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52A42E05"/>
    <w:multiLevelType w:val="multilevel"/>
    <w:tmpl w:val="56AA431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02111E"/>
    <w:multiLevelType w:val="multilevel"/>
    <w:tmpl w:val="9670BBD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3A557C"/>
    <w:multiLevelType w:val="multilevel"/>
    <w:tmpl w:val="7F823054"/>
    <w:lvl w:ilvl="0">
      <w:start w:val="1"/>
      <w:numFmt w:val="decimal"/>
      <w:lvlText w:val="%1"/>
      <w:lvlJc w:val="left"/>
      <w:pPr>
        <w:ind w:left="720" w:hanging="720"/>
      </w:pPr>
      <w:rPr>
        <w:rFonts w:cstheme="minorHAnsi" w:hint="default"/>
      </w:rPr>
    </w:lvl>
    <w:lvl w:ilvl="1">
      <w:start w:val="1"/>
      <w:numFmt w:val="decimal"/>
      <w:lvlText w:val="%1.%2"/>
      <w:lvlJc w:val="left"/>
      <w:pPr>
        <w:ind w:left="720" w:hanging="72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440" w:hanging="144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800" w:hanging="180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1"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2495E18"/>
    <w:multiLevelType w:val="multilevel"/>
    <w:tmpl w:val="9670BBD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B25FBA"/>
    <w:multiLevelType w:val="multilevel"/>
    <w:tmpl w:val="7E1C867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4711E3"/>
    <w:multiLevelType w:val="multilevel"/>
    <w:tmpl w:val="92123F10"/>
    <w:lvl w:ilvl="0">
      <w:start w:val="1"/>
      <w:numFmt w:val="bullet"/>
      <w:lvlText w:val=""/>
      <w:lvlJc w:val="left"/>
      <w:pPr>
        <w:ind w:left="1134" w:hanging="1134"/>
      </w:pPr>
      <w:rPr>
        <w:rFonts w:ascii="Symbol" w:hAnsi="Symbol"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21A276D"/>
    <w:multiLevelType w:val="multilevel"/>
    <w:tmpl w:val="92123F10"/>
    <w:lvl w:ilvl="0">
      <w:start w:val="1"/>
      <w:numFmt w:val="bullet"/>
      <w:lvlText w:val=""/>
      <w:lvlJc w:val="left"/>
      <w:pPr>
        <w:ind w:left="1134" w:hanging="1134"/>
      </w:pPr>
      <w:rPr>
        <w:rFonts w:ascii="Symbol" w:hAnsi="Symbol"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820432"/>
    <w:multiLevelType w:val="multilevel"/>
    <w:tmpl w:val="2326C17E"/>
    <w:lvl w:ilvl="0">
      <w:start w:val="4"/>
      <w:numFmt w:val="decimal"/>
      <w:lvlText w:val="%1"/>
      <w:lvlJc w:val="left"/>
      <w:pPr>
        <w:ind w:left="530" w:hanging="530"/>
      </w:pPr>
      <w:rPr>
        <w:rFonts w:hint="default"/>
      </w:rPr>
    </w:lvl>
    <w:lvl w:ilvl="1">
      <w:start w:val="6"/>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0B0A43"/>
    <w:multiLevelType w:val="multilevel"/>
    <w:tmpl w:val="B7920F3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275145"/>
    <w:multiLevelType w:val="multilevel"/>
    <w:tmpl w:val="C5D881E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34103716">
    <w:abstractNumId w:val="12"/>
  </w:num>
  <w:num w:numId="2" w16cid:durableId="1849249115">
    <w:abstractNumId w:val="18"/>
  </w:num>
  <w:num w:numId="3" w16cid:durableId="1194030665">
    <w:abstractNumId w:val="23"/>
  </w:num>
  <w:num w:numId="4" w16cid:durableId="706369386">
    <w:abstractNumId w:val="5"/>
  </w:num>
  <w:num w:numId="5" w16cid:durableId="1683701812">
    <w:abstractNumId w:val="17"/>
  </w:num>
  <w:num w:numId="6" w16cid:durableId="495534144">
    <w:abstractNumId w:val="21"/>
  </w:num>
  <w:num w:numId="7" w16cid:durableId="1512378191">
    <w:abstractNumId w:val="7"/>
  </w:num>
  <w:num w:numId="8" w16cid:durableId="30807901">
    <w:abstractNumId w:val="15"/>
  </w:num>
  <w:num w:numId="9" w16cid:durableId="1148403070">
    <w:abstractNumId w:val="27"/>
  </w:num>
  <w:num w:numId="10" w16cid:durableId="1848711137">
    <w:abstractNumId w:val="1"/>
  </w:num>
  <w:num w:numId="11" w16cid:durableId="1461412579">
    <w:abstractNumId w:val="14"/>
  </w:num>
  <w:num w:numId="12" w16cid:durableId="1574585007">
    <w:abstractNumId w:val="9"/>
  </w:num>
  <w:num w:numId="13" w16cid:durableId="70666236">
    <w:abstractNumId w:val="6"/>
  </w:num>
  <w:num w:numId="14" w16cid:durableId="740828530">
    <w:abstractNumId w:val="13"/>
  </w:num>
  <w:num w:numId="15" w16cid:durableId="1528526673">
    <w:abstractNumId w:val="11"/>
  </w:num>
  <w:num w:numId="16" w16cid:durableId="722019368">
    <w:abstractNumId w:val="30"/>
  </w:num>
  <w:num w:numId="17" w16cid:durableId="66928128">
    <w:abstractNumId w:val="19"/>
  </w:num>
  <w:num w:numId="18" w16cid:durableId="464588069">
    <w:abstractNumId w:val="10"/>
  </w:num>
  <w:num w:numId="19" w16cid:durableId="1445423481">
    <w:abstractNumId w:val="22"/>
  </w:num>
  <w:num w:numId="20" w16cid:durableId="1936665462">
    <w:abstractNumId w:val="26"/>
  </w:num>
  <w:num w:numId="21" w16cid:durableId="108939395">
    <w:abstractNumId w:val="0"/>
  </w:num>
  <w:num w:numId="22" w16cid:durableId="19651122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1504831">
    <w:abstractNumId w:val="25"/>
  </w:num>
  <w:num w:numId="24" w16cid:durableId="2072463730">
    <w:abstractNumId w:val="3"/>
  </w:num>
  <w:num w:numId="25" w16cid:durableId="608513561">
    <w:abstractNumId w:val="16"/>
  </w:num>
  <w:num w:numId="26" w16cid:durableId="766005457">
    <w:abstractNumId w:val="2"/>
  </w:num>
  <w:num w:numId="27" w16cid:durableId="1160124203">
    <w:abstractNumId w:val="29"/>
  </w:num>
  <w:num w:numId="28" w16cid:durableId="1486625432">
    <w:abstractNumId w:val="24"/>
  </w:num>
  <w:num w:numId="29" w16cid:durableId="306713551">
    <w:abstractNumId w:val="12"/>
  </w:num>
  <w:num w:numId="30" w16cid:durableId="1235746956">
    <w:abstractNumId w:val="20"/>
  </w:num>
  <w:num w:numId="31" w16cid:durableId="1488595557">
    <w:abstractNumId w:val="28"/>
  </w:num>
  <w:num w:numId="32" w16cid:durableId="312488397">
    <w:abstractNumId w:val="4"/>
  </w:num>
  <w:num w:numId="33" w16cid:durableId="85736764">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0E"/>
    <w:rsid w:val="000014FA"/>
    <w:rsid w:val="00005E44"/>
    <w:rsid w:val="00027F1C"/>
    <w:rsid w:val="00032882"/>
    <w:rsid w:val="00033ADA"/>
    <w:rsid w:val="00053CDD"/>
    <w:rsid w:val="00063BEB"/>
    <w:rsid w:val="000665B0"/>
    <w:rsid w:val="00076346"/>
    <w:rsid w:val="00083466"/>
    <w:rsid w:val="00094FB7"/>
    <w:rsid w:val="000B17F3"/>
    <w:rsid w:val="000F560D"/>
    <w:rsid w:val="001002E9"/>
    <w:rsid w:val="0011534B"/>
    <w:rsid w:val="00126ED8"/>
    <w:rsid w:val="001372BC"/>
    <w:rsid w:val="00137B4C"/>
    <w:rsid w:val="001449F4"/>
    <w:rsid w:val="00156C90"/>
    <w:rsid w:val="00182901"/>
    <w:rsid w:val="0018348A"/>
    <w:rsid w:val="00186694"/>
    <w:rsid w:val="001946F0"/>
    <w:rsid w:val="001B214F"/>
    <w:rsid w:val="001D1E17"/>
    <w:rsid w:val="001D2701"/>
    <w:rsid w:val="001E685F"/>
    <w:rsid w:val="001F64C6"/>
    <w:rsid w:val="001F70EF"/>
    <w:rsid w:val="00201DAA"/>
    <w:rsid w:val="00210F63"/>
    <w:rsid w:val="00212AC4"/>
    <w:rsid w:val="00225AB9"/>
    <w:rsid w:val="00250FB0"/>
    <w:rsid w:val="00254FFE"/>
    <w:rsid w:val="002B5613"/>
    <w:rsid w:val="002E3468"/>
    <w:rsid w:val="00300587"/>
    <w:rsid w:val="00307E3E"/>
    <w:rsid w:val="00315903"/>
    <w:rsid w:val="00324D0B"/>
    <w:rsid w:val="003276D7"/>
    <w:rsid w:val="00331F09"/>
    <w:rsid w:val="00342B1E"/>
    <w:rsid w:val="00343A4F"/>
    <w:rsid w:val="00364D55"/>
    <w:rsid w:val="00371FC0"/>
    <w:rsid w:val="00374B2A"/>
    <w:rsid w:val="00375DF6"/>
    <w:rsid w:val="003771EC"/>
    <w:rsid w:val="0039715A"/>
    <w:rsid w:val="003A0076"/>
    <w:rsid w:val="003A663C"/>
    <w:rsid w:val="003B0CB5"/>
    <w:rsid w:val="003B610A"/>
    <w:rsid w:val="003C6732"/>
    <w:rsid w:val="003C6E42"/>
    <w:rsid w:val="003D0922"/>
    <w:rsid w:val="003E0029"/>
    <w:rsid w:val="003E72B0"/>
    <w:rsid w:val="004266CB"/>
    <w:rsid w:val="004308A4"/>
    <w:rsid w:val="00445586"/>
    <w:rsid w:val="004505B9"/>
    <w:rsid w:val="00452F45"/>
    <w:rsid w:val="004571C8"/>
    <w:rsid w:val="00494C18"/>
    <w:rsid w:val="004A1ADD"/>
    <w:rsid w:val="004A2F47"/>
    <w:rsid w:val="004A4C30"/>
    <w:rsid w:val="004B18A1"/>
    <w:rsid w:val="004C5FD1"/>
    <w:rsid w:val="004C7C72"/>
    <w:rsid w:val="004D5CFA"/>
    <w:rsid w:val="004E5F32"/>
    <w:rsid w:val="004E6155"/>
    <w:rsid w:val="00514203"/>
    <w:rsid w:val="0052255E"/>
    <w:rsid w:val="005327C8"/>
    <w:rsid w:val="00546A28"/>
    <w:rsid w:val="00562866"/>
    <w:rsid w:val="00565992"/>
    <w:rsid w:val="00583399"/>
    <w:rsid w:val="00596B03"/>
    <w:rsid w:val="005D2E0E"/>
    <w:rsid w:val="00610177"/>
    <w:rsid w:val="00611001"/>
    <w:rsid w:val="006134A1"/>
    <w:rsid w:val="00615A46"/>
    <w:rsid w:val="00631CC2"/>
    <w:rsid w:val="006407E3"/>
    <w:rsid w:val="006562B2"/>
    <w:rsid w:val="006606C1"/>
    <w:rsid w:val="0068694C"/>
    <w:rsid w:val="006A3B30"/>
    <w:rsid w:val="006B3E9C"/>
    <w:rsid w:val="006C5A6E"/>
    <w:rsid w:val="006F14E5"/>
    <w:rsid w:val="006F36FD"/>
    <w:rsid w:val="00706434"/>
    <w:rsid w:val="0071135B"/>
    <w:rsid w:val="007120C9"/>
    <w:rsid w:val="00716D9A"/>
    <w:rsid w:val="00732AFE"/>
    <w:rsid w:val="00734231"/>
    <w:rsid w:val="00734C95"/>
    <w:rsid w:val="00741D9B"/>
    <w:rsid w:val="00743EE7"/>
    <w:rsid w:val="007737BB"/>
    <w:rsid w:val="00781F15"/>
    <w:rsid w:val="00786D48"/>
    <w:rsid w:val="00795B02"/>
    <w:rsid w:val="007A205B"/>
    <w:rsid w:val="007A4325"/>
    <w:rsid w:val="007E6FCC"/>
    <w:rsid w:val="007F20EF"/>
    <w:rsid w:val="007F7352"/>
    <w:rsid w:val="00800305"/>
    <w:rsid w:val="008177E2"/>
    <w:rsid w:val="00826D33"/>
    <w:rsid w:val="008344D6"/>
    <w:rsid w:val="0083579D"/>
    <w:rsid w:val="00843CF9"/>
    <w:rsid w:val="00844AE3"/>
    <w:rsid w:val="00844D34"/>
    <w:rsid w:val="008507F0"/>
    <w:rsid w:val="008547E5"/>
    <w:rsid w:val="008863AF"/>
    <w:rsid w:val="008A5783"/>
    <w:rsid w:val="008B0894"/>
    <w:rsid w:val="008C597D"/>
    <w:rsid w:val="008D034C"/>
    <w:rsid w:val="008E4397"/>
    <w:rsid w:val="008E5BDF"/>
    <w:rsid w:val="009102C2"/>
    <w:rsid w:val="00911C7E"/>
    <w:rsid w:val="0093242E"/>
    <w:rsid w:val="0095133D"/>
    <w:rsid w:val="00954548"/>
    <w:rsid w:val="0096475D"/>
    <w:rsid w:val="00967546"/>
    <w:rsid w:val="00994D9D"/>
    <w:rsid w:val="009A11E4"/>
    <w:rsid w:val="009A7716"/>
    <w:rsid w:val="009B6373"/>
    <w:rsid w:val="009C506B"/>
    <w:rsid w:val="009C523D"/>
    <w:rsid w:val="009D1227"/>
    <w:rsid w:val="009E3445"/>
    <w:rsid w:val="009F46DD"/>
    <w:rsid w:val="009F76DB"/>
    <w:rsid w:val="00A02525"/>
    <w:rsid w:val="00A12F26"/>
    <w:rsid w:val="00A16E5D"/>
    <w:rsid w:val="00A23003"/>
    <w:rsid w:val="00A473DA"/>
    <w:rsid w:val="00A5279B"/>
    <w:rsid w:val="00A56C85"/>
    <w:rsid w:val="00A6289D"/>
    <w:rsid w:val="00A6485C"/>
    <w:rsid w:val="00A83F22"/>
    <w:rsid w:val="00AA0207"/>
    <w:rsid w:val="00AB3468"/>
    <w:rsid w:val="00AB77D0"/>
    <w:rsid w:val="00AC27B9"/>
    <w:rsid w:val="00AD0F90"/>
    <w:rsid w:val="00AD6FC0"/>
    <w:rsid w:val="00AE3317"/>
    <w:rsid w:val="00B047A2"/>
    <w:rsid w:val="00B146EC"/>
    <w:rsid w:val="00B218EE"/>
    <w:rsid w:val="00B2371A"/>
    <w:rsid w:val="00B31CD9"/>
    <w:rsid w:val="00B420E7"/>
    <w:rsid w:val="00B74953"/>
    <w:rsid w:val="00B80EAE"/>
    <w:rsid w:val="00B821FF"/>
    <w:rsid w:val="00BF03BF"/>
    <w:rsid w:val="00C01EEA"/>
    <w:rsid w:val="00C05A06"/>
    <w:rsid w:val="00C0647A"/>
    <w:rsid w:val="00C176AF"/>
    <w:rsid w:val="00C31806"/>
    <w:rsid w:val="00C323F0"/>
    <w:rsid w:val="00C327C6"/>
    <w:rsid w:val="00C4088C"/>
    <w:rsid w:val="00C44630"/>
    <w:rsid w:val="00C46E52"/>
    <w:rsid w:val="00C5775B"/>
    <w:rsid w:val="00C61A60"/>
    <w:rsid w:val="00C72A12"/>
    <w:rsid w:val="00C819CD"/>
    <w:rsid w:val="00CB1A6F"/>
    <w:rsid w:val="00CD3294"/>
    <w:rsid w:val="00CD4AD1"/>
    <w:rsid w:val="00CF1DCA"/>
    <w:rsid w:val="00D1551D"/>
    <w:rsid w:val="00D359CF"/>
    <w:rsid w:val="00D40308"/>
    <w:rsid w:val="00D478CE"/>
    <w:rsid w:val="00D56619"/>
    <w:rsid w:val="00D627A4"/>
    <w:rsid w:val="00D665F3"/>
    <w:rsid w:val="00D676C4"/>
    <w:rsid w:val="00D85EC4"/>
    <w:rsid w:val="00D9038F"/>
    <w:rsid w:val="00D9196E"/>
    <w:rsid w:val="00DA1884"/>
    <w:rsid w:val="00DA1DBD"/>
    <w:rsid w:val="00DB1144"/>
    <w:rsid w:val="00DB36E6"/>
    <w:rsid w:val="00DC2F69"/>
    <w:rsid w:val="00DC5B9B"/>
    <w:rsid w:val="00DD7B4B"/>
    <w:rsid w:val="00DE0BF3"/>
    <w:rsid w:val="00DE3EFB"/>
    <w:rsid w:val="00DF6655"/>
    <w:rsid w:val="00E13040"/>
    <w:rsid w:val="00E23D89"/>
    <w:rsid w:val="00E250E1"/>
    <w:rsid w:val="00E50A74"/>
    <w:rsid w:val="00E5276C"/>
    <w:rsid w:val="00E7621C"/>
    <w:rsid w:val="00E90CB2"/>
    <w:rsid w:val="00E91FEC"/>
    <w:rsid w:val="00E96AA6"/>
    <w:rsid w:val="00E97685"/>
    <w:rsid w:val="00EB3F99"/>
    <w:rsid w:val="00EB44FF"/>
    <w:rsid w:val="00EB783D"/>
    <w:rsid w:val="00F14F7D"/>
    <w:rsid w:val="00F40D75"/>
    <w:rsid w:val="00F45636"/>
    <w:rsid w:val="00F5077C"/>
    <w:rsid w:val="00F913CD"/>
    <w:rsid w:val="00FA077A"/>
    <w:rsid w:val="00FA1188"/>
    <w:rsid w:val="00FB10CD"/>
    <w:rsid w:val="00FB1D1C"/>
    <w:rsid w:val="00FB3C48"/>
    <w:rsid w:val="00FB5878"/>
    <w:rsid w:val="00FC7C60"/>
    <w:rsid w:val="00FD2B5D"/>
    <w:rsid w:val="00FD3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21A8E"/>
  <w15:docId w15:val="{9FB64AC6-22C7-4884-8A70-ACF4F9FC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ind w:left="1134"/>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ind w:left="1134"/>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9"/>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10"/>
      </w:numPr>
    </w:pPr>
  </w:style>
  <w:style w:type="numbering" w:customStyle="1" w:styleId="CurrentList8">
    <w:name w:val="Current List8"/>
    <w:uiPriority w:val="99"/>
    <w:rsid w:val="006B3E9C"/>
    <w:pPr>
      <w:numPr>
        <w:numId w:val="11"/>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table" w:customStyle="1" w:styleId="TableGrid1">
    <w:name w:val="Table Grid1"/>
    <w:basedOn w:val="TableNormal"/>
    <w:next w:val="TableGrid"/>
    <w:uiPriority w:val="59"/>
    <w:rsid w:val="00F4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3294"/>
    <w:rPr>
      <w:color w:val="605E5C"/>
      <w:shd w:val="clear" w:color="auto" w:fill="E1DFDD"/>
    </w:rPr>
  </w:style>
  <w:style w:type="character" w:styleId="FollowedHyperlink">
    <w:name w:val="FollowedHyperlink"/>
    <w:basedOn w:val="DefaultParagraphFont"/>
    <w:uiPriority w:val="99"/>
    <w:semiHidden/>
    <w:unhideWhenUsed/>
    <w:rsid w:val="00CD3294"/>
    <w:rPr>
      <w:color w:val="00A399" w:themeColor="followedHyperlink"/>
      <w:u w:val="single"/>
    </w:rPr>
  </w:style>
  <w:style w:type="paragraph" w:customStyle="1" w:styleId="Default">
    <w:name w:val="Default"/>
    <w:rsid w:val="00C46E52"/>
    <w:pPr>
      <w:autoSpaceDE w:val="0"/>
      <w:autoSpaceDN w:val="0"/>
      <w:adjustRightInd w:val="0"/>
    </w:pPr>
    <w:rPr>
      <w:rFonts w:ascii="Montserrat" w:hAnsi="Montserrat" w:cs="Montserra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fleetsolutions.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estpensions.org.uk/schemeweb/nes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hsbsa.nhs.uk/member-hub"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fleetsolutions.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nsonRach\Downloads\MSE%20ICS%20Policy%20Template.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BFD99E-5BE5-459D-B60C-D94E69F8672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3DECA-87C2-4269-B3D9-F1FB0978E7BD}">
  <ds:schemaRefs>
    <ds:schemaRef ds:uri="http://schemas.microsoft.com/sharepoint/v3/contenttype/forms"/>
  </ds:schemaRefs>
</ds:datastoreItem>
</file>

<file path=customXml/itemProps2.xml><?xml version="1.0" encoding="utf-8"?>
<ds:datastoreItem xmlns:ds="http://schemas.openxmlformats.org/officeDocument/2006/customXml" ds:itemID="{C64EE2D3-C744-4CA4-B698-BB4D960C1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8553A-3C5B-4689-AD5B-A36A1E4981CB}">
  <ds:schemaRefs>
    <ds:schemaRef ds:uri="http://schemas.microsoft.com/office/2006/metadata/properties"/>
    <ds:schemaRef ds:uri="http://schemas.microsoft.com/office/infopath/2007/PartnerControls"/>
    <ds:schemaRef ds:uri="4d145bb4-efec-4d26-8e40-f8eca690d7ed"/>
    <ds:schemaRef ds:uri="c71ef966-e090-48e0-9a89-22e11d04a187"/>
    <ds:schemaRef ds:uri="http://schemas.microsoft.com/sharepoint/v3"/>
    <ds:schemaRef ds:uri="9f7c630f-7b21-41af-8e66-c00e7f0a0ae0"/>
    <ds:schemaRef ds:uri="50a69fdf-07a1-4535-917f-f731e83d1ce8"/>
  </ds:schemaRefs>
</ds:datastoreItem>
</file>

<file path=customXml/itemProps4.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Template>
  <TotalTime>47</TotalTime>
  <Pages>13</Pages>
  <Words>3079</Words>
  <Characters>17552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Stinson Rachel (06Q) Mid Essex CCG</dc:creator>
  <cp:keywords/>
  <dc:description/>
  <cp:lastModifiedBy>CHASNEY, Helen (NHS MID AND SOUTH ESSEX ICB - 07G)</cp:lastModifiedBy>
  <cp:revision>42</cp:revision>
  <cp:lastPrinted>2021-12-03T14:01:00Z</cp:lastPrinted>
  <dcterms:created xsi:type="dcterms:W3CDTF">2025-01-15T12:28:00Z</dcterms:created>
  <dcterms:modified xsi:type="dcterms:W3CDTF">2025-02-26T12:47:00Z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0x0101002E5D983C6DD6CA4FB798FFE5ED97F751</vt:lpwstr>
  </property>
  <property fmtid="{D5CDD505-2E9C-101B-9397-08002B2CF9AE}" pid="4" name="IntranetKeywords">
    <vt:lpwstr>6;#MSE|e2a38f45-20b0-427a-808a-97dee85b2f9f</vt:lpwstr>
  </property>
</Properties>
</file>