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4A738034" w:rsidR="000B18EC" w:rsidRDefault="00033761">
      <w:pPr>
        <w:widowControl w:val="0"/>
        <w:pBdr>
          <w:top w:val="nil"/>
          <w:left w:val="nil"/>
          <w:bottom w:val="nil"/>
          <w:right w:val="nil"/>
          <w:between w:val="nil"/>
        </w:pBdr>
        <w:spacing w:after="0"/>
      </w:pPr>
      <w:r>
        <w:rPr>
          <w:noProof/>
        </w:rPr>
        <w:drawing>
          <wp:anchor distT="0" distB="0" distL="114300" distR="114300" simplePos="0" relativeHeight="251669504" behindDoc="0" locked="0" layoutInCell="1" allowOverlap="1" wp14:anchorId="6706519E" wp14:editId="310F4C74">
            <wp:simplePos x="0" y="0"/>
            <wp:positionH relativeFrom="column">
              <wp:posOffset>3666868</wp:posOffset>
            </wp:positionH>
            <wp:positionV relativeFrom="paragraph">
              <wp:posOffset>0</wp:posOffset>
            </wp:positionV>
            <wp:extent cx="2343150" cy="943127"/>
            <wp:effectExtent l="0" t="0" r="0" b="9525"/>
            <wp:wrapThrough wrapText="bothSides">
              <wp:wrapPolygon edited="0">
                <wp:start x="0" y="0"/>
                <wp:lineTo x="0" y="21382"/>
                <wp:lineTo x="21424" y="21382"/>
                <wp:lineTo x="21424" y="0"/>
                <wp:lineTo x="0" y="0"/>
              </wp:wrapPolygon>
            </wp:wrapThrough>
            <wp:docPr id="1" name="Picture 1" descr="NHS Mid and South Ess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HS Mid and South Essex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3150" cy="943127"/>
                    </a:xfrm>
                    <a:prstGeom prst="rect">
                      <a:avLst/>
                    </a:prstGeom>
                  </pic:spPr>
                </pic:pic>
              </a:graphicData>
            </a:graphic>
            <wp14:sizeRelH relativeFrom="page">
              <wp14:pctWidth>0</wp14:pctWidth>
            </wp14:sizeRelH>
            <wp14:sizeRelV relativeFrom="page">
              <wp14:pctHeight>0</wp14:pctHeight>
            </wp14:sizeRelV>
          </wp:anchor>
        </w:drawing>
      </w:r>
    </w:p>
    <w:p w14:paraId="725A6AB4" w14:textId="4C0A3A9C" w:rsidR="00276F97" w:rsidRDefault="00033761">
      <w:pPr>
        <w:widowControl w:val="0"/>
        <w:pBdr>
          <w:top w:val="nil"/>
          <w:left w:val="nil"/>
          <w:bottom w:val="nil"/>
          <w:right w:val="nil"/>
          <w:between w:val="nil"/>
        </w:pBdr>
        <w:spacing w:after="0"/>
      </w:pPr>
      <w:r>
        <w:rPr>
          <w:noProof/>
        </w:rPr>
        <w:drawing>
          <wp:anchor distT="0" distB="0" distL="114300" distR="114300" simplePos="0" relativeHeight="251668480" behindDoc="0" locked="0" layoutInCell="1" hidden="0" allowOverlap="1" wp14:anchorId="443052E6" wp14:editId="1094045C">
            <wp:simplePos x="0" y="0"/>
            <wp:positionH relativeFrom="column">
              <wp:posOffset>-146050</wp:posOffset>
            </wp:positionH>
            <wp:positionV relativeFrom="paragraph">
              <wp:posOffset>55880</wp:posOffset>
            </wp:positionV>
            <wp:extent cx="1553845" cy="387985"/>
            <wp:effectExtent l="0" t="0" r="0" b="0"/>
            <wp:wrapSquare wrapText="bothSides" distT="0" distB="0" distL="114300" distR="114300"/>
            <wp:docPr id="762"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62" name="image2.png">
                      <a:extLst>
                        <a:ext uri="{C183D7F6-B498-43B3-948B-1728B52AA6E4}">
                          <adec:decorative xmlns:adec="http://schemas.microsoft.com/office/drawing/2017/decorative" val="1"/>
                        </a:ext>
                      </a:extLst>
                    </pic:cNvPr>
                    <pic:cNvPicPr preferRelativeResize="0"/>
                  </pic:nvPicPr>
                  <pic:blipFill>
                    <a:blip r:embed="rId12"/>
                    <a:srcRect/>
                    <a:stretch>
                      <a:fillRect/>
                    </a:stretch>
                  </pic:blipFill>
                  <pic:spPr>
                    <a:xfrm>
                      <a:off x="0" y="0"/>
                      <a:ext cx="1553845" cy="387985"/>
                    </a:xfrm>
                    <a:prstGeom prst="rect">
                      <a:avLst/>
                    </a:prstGeom>
                    <a:ln/>
                  </pic:spPr>
                </pic:pic>
              </a:graphicData>
            </a:graphic>
          </wp:anchor>
        </w:drawing>
      </w:r>
    </w:p>
    <w:p w14:paraId="00000006" w14:textId="3758405B" w:rsidR="000B18EC" w:rsidRDefault="004E038C">
      <w:pPr>
        <w:widowControl w:val="0"/>
        <w:pBdr>
          <w:top w:val="nil"/>
          <w:left w:val="nil"/>
          <w:bottom w:val="nil"/>
          <w:right w:val="nil"/>
          <w:between w:val="nil"/>
        </w:pBdr>
        <w:spacing w:after="0"/>
        <w:jc w:val="center"/>
      </w:pPr>
      <w:r>
        <w:rPr>
          <w:noProof/>
        </w:rPr>
        <w:drawing>
          <wp:anchor distT="0" distB="0" distL="114300" distR="114300" simplePos="0" relativeHeight="251658240" behindDoc="0" locked="0" layoutInCell="1" hidden="0" allowOverlap="1" wp14:anchorId="660186E4" wp14:editId="3CA6E1E7">
            <wp:simplePos x="0" y="0"/>
            <wp:positionH relativeFrom="column">
              <wp:posOffset>6007771</wp:posOffset>
            </wp:positionH>
            <wp:positionV relativeFrom="paragraph">
              <wp:posOffset>866139</wp:posOffset>
            </wp:positionV>
            <wp:extent cx="152230" cy="7053041"/>
            <wp:effectExtent l="0" t="0" r="0" b="0"/>
            <wp:wrapSquare wrapText="bothSides" distT="0" distB="0" distL="114300" distR="114300"/>
            <wp:docPr id="766" name="image4.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66" name="image4.png">
                      <a:extLst>
                        <a:ext uri="{C183D7F6-B498-43B3-948B-1728B52AA6E4}">
                          <adec:decorative xmlns:adec="http://schemas.microsoft.com/office/drawing/2017/decorative" val="1"/>
                        </a:ext>
                      </a:extLst>
                    </pic:cNvPr>
                    <pic:cNvPicPr preferRelativeResize="0"/>
                  </pic:nvPicPr>
                  <pic:blipFill>
                    <a:blip r:embed="rId13"/>
                    <a:srcRect l="-96511" t="-2169" r="-3" b="-1"/>
                    <a:stretch>
                      <a:fillRect/>
                    </a:stretch>
                  </pic:blipFill>
                  <pic:spPr>
                    <a:xfrm>
                      <a:off x="0" y="0"/>
                      <a:ext cx="152230" cy="7053041"/>
                    </a:xfrm>
                    <a:prstGeom prst="rect">
                      <a:avLst/>
                    </a:prstGeom>
                    <a:ln/>
                  </pic:spPr>
                </pic:pic>
              </a:graphicData>
            </a:graphic>
          </wp:anchor>
        </w:drawing>
      </w:r>
    </w:p>
    <w:p w14:paraId="6229BED3" w14:textId="62495E70" w:rsidR="00276F97" w:rsidRDefault="004E038C" w:rsidP="00276F97">
      <w:r>
        <w:rPr>
          <w:noProof/>
        </w:rPr>
        <mc:AlternateContent>
          <mc:Choice Requires="wps">
            <w:drawing>
              <wp:anchor distT="0" distB="0" distL="114300" distR="114300" simplePos="0" relativeHeight="251659264" behindDoc="0" locked="0" layoutInCell="1" hidden="0" allowOverlap="1" wp14:anchorId="63A0CCBE" wp14:editId="241F1756">
                <wp:simplePos x="0" y="0"/>
                <wp:positionH relativeFrom="margin">
                  <wp:posOffset>-586740</wp:posOffset>
                </wp:positionH>
                <wp:positionV relativeFrom="page">
                  <wp:posOffset>2659380</wp:posOffset>
                </wp:positionV>
                <wp:extent cx="6308725" cy="7121525"/>
                <wp:effectExtent l="0" t="0" r="0" b="3175"/>
                <wp:wrapSquare wrapText="bothSides"/>
                <wp:docPr id="757" name="Rectangle 7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08725" cy="7121525"/>
                        </a:xfrm>
                        <a:prstGeom prst="rect">
                          <a:avLst/>
                        </a:prstGeom>
                        <a:noFill/>
                        <a:ln>
                          <a:noFill/>
                        </a:ln>
                      </wps:spPr>
                      <wps:txbx>
                        <w:txbxContent>
                          <w:p w14:paraId="04F6BBC2" w14:textId="77777777" w:rsidR="000B18EC" w:rsidRDefault="004E038C">
                            <w:pPr>
                              <w:spacing w:before="240" w:line="275" w:lineRule="auto"/>
                              <w:textDirection w:val="btLr"/>
                            </w:pPr>
                            <w:r>
                              <w:rPr>
                                <w:rFonts w:ascii="Lab Grotesque" w:eastAsia="Lab Grotesque" w:hAnsi="Lab Grotesque" w:cs="Lab Grotesque"/>
                                <w:b/>
                                <w:color w:val="1E9ED8"/>
                                <w:sz w:val="48"/>
                              </w:rPr>
                              <w:t xml:space="preserve">Report on Mid and South Essex Integrated Care Board (ICB) public consultation </w:t>
                            </w:r>
                          </w:p>
                          <w:p w14:paraId="088DB34F" w14:textId="77777777" w:rsidR="000B18EC" w:rsidRDefault="004E038C">
                            <w:pPr>
                              <w:spacing w:before="240" w:line="275" w:lineRule="auto"/>
                              <w:textDirection w:val="btLr"/>
                            </w:pPr>
                            <w:r>
                              <w:rPr>
                                <w:rFonts w:ascii="Lab Grotesque" w:eastAsia="Lab Grotesque" w:hAnsi="Lab Grotesque" w:cs="Lab Grotesque"/>
                                <w:b/>
                                <w:color w:val="1E9ED8"/>
                                <w:sz w:val="48"/>
                              </w:rPr>
                              <w:t>Service harmonisation: Bringing equity to services across mid and south Essex</w:t>
                            </w:r>
                          </w:p>
                          <w:p w14:paraId="3F248928" w14:textId="77777777" w:rsidR="000B18EC" w:rsidRDefault="004E038C">
                            <w:pPr>
                              <w:spacing w:before="240" w:line="275" w:lineRule="auto"/>
                              <w:jc w:val="both"/>
                              <w:textDirection w:val="btLr"/>
                            </w:pPr>
                            <w:r>
                              <w:rPr>
                                <w:rFonts w:ascii="Lab Grotesque" w:eastAsia="Lab Grotesque" w:hAnsi="Lab Grotesque" w:cs="Lab Grotesque"/>
                                <w:b/>
                                <w:color w:val="1E9ED8"/>
                                <w:sz w:val="36"/>
                              </w:rPr>
                              <w:t>31 October – 19 December 2022</w:t>
                            </w:r>
                          </w:p>
                          <w:p w14:paraId="77AEAADB" w14:textId="77777777" w:rsidR="000B18EC" w:rsidRDefault="000B18EC">
                            <w:pPr>
                              <w:spacing w:before="240" w:line="275" w:lineRule="auto"/>
                              <w:textDirection w:val="btLr"/>
                            </w:pPr>
                          </w:p>
                          <w:p w14:paraId="0680B3F0" w14:textId="77777777" w:rsidR="000B18EC" w:rsidRDefault="004E038C">
                            <w:pPr>
                              <w:spacing w:before="240" w:line="275" w:lineRule="auto"/>
                              <w:textDirection w:val="btLr"/>
                            </w:pPr>
                            <w:r>
                              <w:rPr>
                                <w:rFonts w:ascii="Lab Grotesque" w:eastAsia="Lab Grotesque" w:hAnsi="Lab Grotesque" w:cs="Lab Grotesque"/>
                                <w:color w:val="2D2D2D"/>
                                <w:sz w:val="36"/>
                              </w:rPr>
                              <w:t>A report by Stand</w:t>
                            </w:r>
                          </w:p>
                          <w:p w14:paraId="1283AAB3" w14:textId="77777777" w:rsidR="000B18EC" w:rsidRDefault="004E038C">
                            <w:pPr>
                              <w:spacing w:before="240" w:line="275" w:lineRule="auto"/>
                              <w:textDirection w:val="btLr"/>
                            </w:pPr>
                            <w:r>
                              <w:rPr>
                                <w:rFonts w:ascii="Lab Grotesque" w:eastAsia="Lab Grotesque" w:hAnsi="Lab Grotesque" w:cs="Lab Grotesque"/>
                                <w:color w:val="2D2D2D"/>
                                <w:sz w:val="36"/>
                              </w:rPr>
                              <w:t>for Mid and South Essex ICB</w:t>
                            </w:r>
                          </w:p>
                          <w:p w14:paraId="60385B73" w14:textId="77777777" w:rsidR="000B18EC" w:rsidRDefault="004E038C">
                            <w:pPr>
                              <w:spacing w:before="240" w:line="275" w:lineRule="auto"/>
                              <w:textDirection w:val="btLr"/>
                            </w:pPr>
                            <w:r>
                              <w:rPr>
                                <w:rFonts w:ascii="Lab Grotesque" w:eastAsia="Lab Grotesque" w:hAnsi="Lab Grotesque" w:cs="Lab Grotesque"/>
                                <w:color w:val="2D2D2D"/>
                                <w:sz w:val="36"/>
                              </w:rPr>
                              <w:t>January 2023</w:t>
                            </w:r>
                          </w:p>
                        </w:txbxContent>
                      </wps:txbx>
                      <wps:bodyPr spcFirstLastPara="1" wrap="square" lIns="274300" tIns="914400" rIns="274300" bIns="45700" anchor="ctr" anchorCtr="0">
                        <a:noAutofit/>
                      </wps:bodyPr>
                    </wps:wsp>
                  </a:graphicData>
                </a:graphic>
              </wp:anchor>
            </w:drawing>
          </mc:Choice>
          <mc:Fallback>
            <w:pict>
              <v:rect w14:anchorId="63A0CCBE" id="Rectangle 757" o:spid="_x0000_s1026" alt="&quot;&quot;" style="position:absolute;margin-left:-46.2pt;margin-top:209.4pt;width:496.75pt;height:560.75pt;z-index:251659264;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" filled="f" stroked="f">
                <v:textbox inset="7.61944mm,1in,7.61944mm,1.2694mm">
                  <w:txbxContent>
                    <w:p w14:paraId="04F6BBC2" w14:textId="77777777" w:rsidR="000B18EC" w:rsidRDefault="004E038C">
                      <w:pPr>
                        <w:spacing w:before="240" w:line="275" w:lineRule="auto"/>
                        <w:textDirection w:val="btLr"/>
                      </w:pPr>
                      <w:r>
                        <w:rPr>
                          <w:rFonts w:ascii="Lab Grotesque" w:eastAsia="Lab Grotesque" w:hAnsi="Lab Grotesque" w:cs="Lab Grotesque"/>
                          <w:b/>
                          <w:color w:val="1E9ED8"/>
                          <w:sz w:val="48"/>
                        </w:rPr>
                        <w:t xml:space="preserve">Report on Mid and South Essex Integrated Care Board (ICB) public consultation </w:t>
                      </w:r>
                    </w:p>
                    <w:p w14:paraId="088DB34F" w14:textId="77777777" w:rsidR="000B18EC" w:rsidRDefault="004E038C">
                      <w:pPr>
                        <w:spacing w:before="240" w:line="275" w:lineRule="auto"/>
                        <w:textDirection w:val="btLr"/>
                      </w:pPr>
                      <w:r>
                        <w:rPr>
                          <w:rFonts w:ascii="Lab Grotesque" w:eastAsia="Lab Grotesque" w:hAnsi="Lab Grotesque" w:cs="Lab Grotesque"/>
                          <w:b/>
                          <w:color w:val="1E9ED8"/>
                          <w:sz w:val="48"/>
                        </w:rPr>
                        <w:t>Service harmonisation: Bringing equity to services across mid and south Essex</w:t>
                      </w:r>
                    </w:p>
                    <w:p w14:paraId="3F248928" w14:textId="77777777" w:rsidR="000B18EC" w:rsidRDefault="004E038C">
                      <w:pPr>
                        <w:spacing w:before="240" w:line="275" w:lineRule="auto"/>
                        <w:jc w:val="both"/>
                        <w:textDirection w:val="btLr"/>
                      </w:pPr>
                      <w:r>
                        <w:rPr>
                          <w:rFonts w:ascii="Lab Grotesque" w:eastAsia="Lab Grotesque" w:hAnsi="Lab Grotesque" w:cs="Lab Grotesque"/>
                          <w:b/>
                          <w:color w:val="1E9ED8"/>
                          <w:sz w:val="36"/>
                        </w:rPr>
                        <w:t>31 October – 19 December 2022</w:t>
                      </w:r>
                    </w:p>
                    <w:p w14:paraId="77AEAADB" w14:textId="77777777" w:rsidR="000B18EC" w:rsidRDefault="000B18EC">
                      <w:pPr>
                        <w:spacing w:before="240" w:line="275" w:lineRule="auto"/>
                        <w:textDirection w:val="btLr"/>
                      </w:pPr>
                    </w:p>
                    <w:p w14:paraId="0680B3F0" w14:textId="77777777" w:rsidR="000B18EC" w:rsidRDefault="004E038C">
                      <w:pPr>
                        <w:spacing w:before="240" w:line="275" w:lineRule="auto"/>
                        <w:textDirection w:val="btLr"/>
                      </w:pPr>
                      <w:r>
                        <w:rPr>
                          <w:rFonts w:ascii="Lab Grotesque" w:eastAsia="Lab Grotesque" w:hAnsi="Lab Grotesque" w:cs="Lab Grotesque"/>
                          <w:color w:val="2D2D2D"/>
                          <w:sz w:val="36"/>
                        </w:rPr>
                        <w:t>A report by Stand</w:t>
                      </w:r>
                    </w:p>
                    <w:p w14:paraId="1283AAB3" w14:textId="77777777" w:rsidR="000B18EC" w:rsidRDefault="004E038C">
                      <w:pPr>
                        <w:spacing w:before="240" w:line="275" w:lineRule="auto"/>
                        <w:textDirection w:val="btLr"/>
                      </w:pPr>
                      <w:r>
                        <w:rPr>
                          <w:rFonts w:ascii="Lab Grotesque" w:eastAsia="Lab Grotesque" w:hAnsi="Lab Grotesque" w:cs="Lab Grotesque"/>
                          <w:color w:val="2D2D2D"/>
                          <w:sz w:val="36"/>
                        </w:rPr>
                        <w:t>for Mid and South Essex ICB</w:t>
                      </w:r>
                    </w:p>
                    <w:p w14:paraId="60385B73" w14:textId="77777777" w:rsidR="000B18EC" w:rsidRDefault="004E038C">
                      <w:pPr>
                        <w:spacing w:before="240" w:line="275" w:lineRule="auto"/>
                        <w:textDirection w:val="btLr"/>
                      </w:pPr>
                      <w:r>
                        <w:rPr>
                          <w:rFonts w:ascii="Lab Grotesque" w:eastAsia="Lab Grotesque" w:hAnsi="Lab Grotesque" w:cs="Lab Grotesque"/>
                          <w:color w:val="2D2D2D"/>
                          <w:sz w:val="36"/>
                        </w:rPr>
                        <w:t>January 2023</w:t>
                      </w:r>
                    </w:p>
                  </w:txbxContent>
                </v:textbox>
                <w10:wrap type="square" anchorx="margin" anchory="page"/>
              </v:rect>
            </w:pict>
          </mc:Fallback>
        </mc:AlternateContent>
      </w:r>
    </w:p>
    <w:p w14:paraId="071D8520" w14:textId="4C877775" w:rsidR="00276F97" w:rsidRDefault="009E34D3" w:rsidP="00276F97">
      <w:r>
        <w:t xml:space="preserve"> </w:t>
      </w:r>
      <w:r w:rsidR="00276F97">
        <w:br w:type="page"/>
      </w:r>
    </w:p>
    <w:p w14:paraId="00000008" w14:textId="11BC7D3F" w:rsidR="000B18EC" w:rsidRDefault="004E038C">
      <w:pPr>
        <w:rPr>
          <w:b/>
          <w:color w:val="329ED8"/>
          <w:sz w:val="40"/>
          <w:szCs w:val="40"/>
        </w:rPr>
      </w:pPr>
      <w:r w:rsidRPr="00C0276C">
        <w:rPr>
          <w:b/>
          <w:sz w:val="40"/>
          <w:szCs w:val="40"/>
        </w:rPr>
        <w:lastRenderedPageBreak/>
        <w:t>Contents</w:t>
      </w:r>
    </w:p>
    <w:p w14:paraId="00000009" w14:textId="17983249" w:rsidR="000B18EC" w:rsidRDefault="000B18EC" w:rsidP="00276F97"/>
    <w:sdt>
      <w:sdtPr>
        <w:id w:val="1169057116"/>
        <w:docPartObj>
          <w:docPartGallery w:val="Table of Contents"/>
          <w:docPartUnique/>
        </w:docPartObj>
      </w:sdtPr>
      <w:sdtEndPr/>
      <w:sdtContent>
        <w:p w14:paraId="3B2DDBA7" w14:textId="15C8A1D7" w:rsidR="00A443F8" w:rsidRDefault="004E038C">
          <w:pPr>
            <w:pStyle w:val="TOC1"/>
            <w:tabs>
              <w:tab w:val="left" w:pos="480"/>
              <w:tab w:val="right" w:pos="9016"/>
            </w:tabs>
            <w:rPr>
              <w:rFonts w:eastAsiaTheme="minorEastAsia" w:cstheme="minorBidi"/>
              <w:noProof/>
              <w:color w:val="auto"/>
              <w:sz w:val="22"/>
              <w:szCs w:val="22"/>
            </w:rPr>
          </w:pPr>
          <w:r>
            <w:fldChar w:fldCharType="begin"/>
          </w:r>
          <w:r>
            <w:instrText xml:space="preserve"> TOC \h \u \z </w:instrText>
          </w:r>
          <w:r>
            <w:fldChar w:fldCharType="separate"/>
          </w:r>
          <w:hyperlink w:anchor="_Toc126230620" w:history="1">
            <w:r w:rsidR="00A443F8" w:rsidRPr="002451A0">
              <w:rPr>
                <w:rStyle w:val="Hyperlink"/>
                <w:noProof/>
              </w:rPr>
              <w:t>1</w:t>
            </w:r>
            <w:r w:rsidR="00A443F8">
              <w:rPr>
                <w:rFonts w:eastAsiaTheme="minorEastAsia" w:cstheme="minorBidi"/>
                <w:noProof/>
                <w:color w:val="auto"/>
                <w:sz w:val="22"/>
                <w:szCs w:val="22"/>
              </w:rPr>
              <w:tab/>
            </w:r>
            <w:r w:rsidR="00A443F8" w:rsidRPr="002451A0">
              <w:rPr>
                <w:rStyle w:val="Hyperlink"/>
                <w:noProof/>
              </w:rPr>
              <w:t>Executive summary</w:t>
            </w:r>
            <w:r w:rsidR="00A443F8">
              <w:rPr>
                <w:noProof/>
                <w:webHidden/>
              </w:rPr>
              <w:tab/>
            </w:r>
            <w:r w:rsidR="00A443F8">
              <w:rPr>
                <w:noProof/>
                <w:webHidden/>
              </w:rPr>
              <w:fldChar w:fldCharType="begin"/>
            </w:r>
            <w:r w:rsidR="00A443F8">
              <w:rPr>
                <w:noProof/>
                <w:webHidden/>
              </w:rPr>
              <w:instrText xml:space="preserve"> PAGEREF _Toc126230620 \h </w:instrText>
            </w:r>
            <w:r w:rsidR="00A443F8">
              <w:rPr>
                <w:noProof/>
                <w:webHidden/>
              </w:rPr>
            </w:r>
            <w:r w:rsidR="00A443F8">
              <w:rPr>
                <w:noProof/>
                <w:webHidden/>
              </w:rPr>
              <w:fldChar w:fldCharType="separate"/>
            </w:r>
            <w:r w:rsidR="00A443F8">
              <w:rPr>
                <w:noProof/>
                <w:webHidden/>
              </w:rPr>
              <w:t>3</w:t>
            </w:r>
            <w:r w:rsidR="00A443F8">
              <w:rPr>
                <w:noProof/>
                <w:webHidden/>
              </w:rPr>
              <w:fldChar w:fldCharType="end"/>
            </w:r>
          </w:hyperlink>
        </w:p>
        <w:p w14:paraId="69506B4F" w14:textId="3B8A9A95" w:rsidR="00A443F8" w:rsidRDefault="004954D4">
          <w:pPr>
            <w:pStyle w:val="TOC2"/>
            <w:tabs>
              <w:tab w:val="left" w:pos="880"/>
              <w:tab w:val="right" w:pos="9016"/>
            </w:tabs>
            <w:rPr>
              <w:rFonts w:eastAsiaTheme="minorEastAsia" w:cstheme="minorBidi"/>
              <w:noProof/>
              <w:color w:val="auto"/>
              <w:sz w:val="22"/>
              <w:szCs w:val="22"/>
            </w:rPr>
          </w:pPr>
          <w:hyperlink w:anchor="_Toc126230621" w:history="1">
            <w:r w:rsidR="00A443F8" w:rsidRPr="002451A0">
              <w:rPr>
                <w:rStyle w:val="Hyperlink"/>
                <w:noProof/>
              </w:rPr>
              <w:t>1.1</w:t>
            </w:r>
            <w:r w:rsidR="00A443F8">
              <w:rPr>
                <w:rFonts w:eastAsiaTheme="minorEastAsia" w:cstheme="minorBidi"/>
                <w:noProof/>
                <w:color w:val="auto"/>
                <w:sz w:val="22"/>
                <w:szCs w:val="22"/>
              </w:rPr>
              <w:tab/>
            </w:r>
            <w:r w:rsidR="00A443F8" w:rsidRPr="002451A0">
              <w:rPr>
                <w:rStyle w:val="Hyperlink"/>
                <w:noProof/>
              </w:rPr>
              <w:t>Introduction</w:t>
            </w:r>
            <w:r w:rsidR="00A443F8">
              <w:rPr>
                <w:noProof/>
                <w:webHidden/>
              </w:rPr>
              <w:tab/>
            </w:r>
            <w:r w:rsidR="00A443F8">
              <w:rPr>
                <w:noProof/>
                <w:webHidden/>
              </w:rPr>
              <w:fldChar w:fldCharType="begin"/>
            </w:r>
            <w:r w:rsidR="00A443F8">
              <w:rPr>
                <w:noProof/>
                <w:webHidden/>
              </w:rPr>
              <w:instrText xml:space="preserve"> PAGEREF _Toc126230621 \h </w:instrText>
            </w:r>
            <w:r w:rsidR="00A443F8">
              <w:rPr>
                <w:noProof/>
                <w:webHidden/>
              </w:rPr>
            </w:r>
            <w:r w:rsidR="00A443F8">
              <w:rPr>
                <w:noProof/>
                <w:webHidden/>
              </w:rPr>
              <w:fldChar w:fldCharType="separate"/>
            </w:r>
            <w:r w:rsidR="00A443F8">
              <w:rPr>
                <w:noProof/>
                <w:webHidden/>
              </w:rPr>
              <w:t>3</w:t>
            </w:r>
            <w:r w:rsidR="00A443F8">
              <w:rPr>
                <w:noProof/>
                <w:webHidden/>
              </w:rPr>
              <w:fldChar w:fldCharType="end"/>
            </w:r>
          </w:hyperlink>
        </w:p>
        <w:p w14:paraId="4D31A724" w14:textId="1052BA05" w:rsidR="00A443F8" w:rsidRDefault="004954D4">
          <w:pPr>
            <w:pStyle w:val="TOC2"/>
            <w:tabs>
              <w:tab w:val="left" w:pos="880"/>
              <w:tab w:val="right" w:pos="9016"/>
            </w:tabs>
            <w:rPr>
              <w:rFonts w:eastAsiaTheme="minorEastAsia" w:cstheme="minorBidi"/>
              <w:noProof/>
              <w:color w:val="auto"/>
              <w:sz w:val="22"/>
              <w:szCs w:val="22"/>
            </w:rPr>
          </w:pPr>
          <w:hyperlink w:anchor="_Toc126230622" w:history="1">
            <w:r w:rsidR="00A443F8" w:rsidRPr="002451A0">
              <w:rPr>
                <w:rStyle w:val="Hyperlink"/>
                <w:noProof/>
              </w:rPr>
              <w:t>1.2</w:t>
            </w:r>
            <w:r w:rsidR="00A443F8">
              <w:rPr>
                <w:rFonts w:eastAsiaTheme="minorEastAsia" w:cstheme="minorBidi"/>
                <w:noProof/>
                <w:color w:val="auto"/>
                <w:sz w:val="22"/>
                <w:szCs w:val="22"/>
              </w:rPr>
              <w:tab/>
            </w:r>
            <w:r w:rsidR="00A443F8" w:rsidRPr="002451A0">
              <w:rPr>
                <w:rStyle w:val="Hyperlink"/>
                <w:noProof/>
              </w:rPr>
              <w:t>Summary of feedback</w:t>
            </w:r>
            <w:r w:rsidR="00A443F8">
              <w:rPr>
                <w:noProof/>
                <w:webHidden/>
              </w:rPr>
              <w:tab/>
            </w:r>
            <w:r w:rsidR="00A443F8">
              <w:rPr>
                <w:noProof/>
                <w:webHidden/>
              </w:rPr>
              <w:fldChar w:fldCharType="begin"/>
            </w:r>
            <w:r w:rsidR="00A443F8">
              <w:rPr>
                <w:noProof/>
                <w:webHidden/>
              </w:rPr>
              <w:instrText xml:space="preserve"> PAGEREF _Toc126230622 \h </w:instrText>
            </w:r>
            <w:r w:rsidR="00A443F8">
              <w:rPr>
                <w:noProof/>
                <w:webHidden/>
              </w:rPr>
            </w:r>
            <w:r w:rsidR="00A443F8">
              <w:rPr>
                <w:noProof/>
                <w:webHidden/>
              </w:rPr>
              <w:fldChar w:fldCharType="separate"/>
            </w:r>
            <w:r w:rsidR="00A443F8">
              <w:rPr>
                <w:noProof/>
                <w:webHidden/>
              </w:rPr>
              <w:t>3</w:t>
            </w:r>
            <w:r w:rsidR="00A443F8">
              <w:rPr>
                <w:noProof/>
                <w:webHidden/>
              </w:rPr>
              <w:fldChar w:fldCharType="end"/>
            </w:r>
          </w:hyperlink>
        </w:p>
        <w:p w14:paraId="04E5EA12" w14:textId="577BFFE9" w:rsidR="00A443F8" w:rsidRDefault="004954D4">
          <w:pPr>
            <w:pStyle w:val="TOC2"/>
            <w:tabs>
              <w:tab w:val="left" w:pos="880"/>
              <w:tab w:val="right" w:pos="9016"/>
            </w:tabs>
            <w:rPr>
              <w:rFonts w:eastAsiaTheme="minorEastAsia" w:cstheme="minorBidi"/>
              <w:noProof/>
              <w:color w:val="auto"/>
              <w:sz w:val="22"/>
              <w:szCs w:val="22"/>
            </w:rPr>
          </w:pPr>
          <w:hyperlink w:anchor="_Toc126230623" w:history="1">
            <w:r w:rsidR="00A443F8" w:rsidRPr="002451A0">
              <w:rPr>
                <w:rStyle w:val="Hyperlink"/>
                <w:noProof/>
              </w:rPr>
              <w:t>1.3</w:t>
            </w:r>
            <w:r w:rsidR="00A443F8">
              <w:rPr>
                <w:rFonts w:eastAsiaTheme="minorEastAsia" w:cstheme="minorBidi"/>
                <w:noProof/>
                <w:color w:val="auto"/>
                <w:sz w:val="22"/>
                <w:szCs w:val="22"/>
              </w:rPr>
              <w:tab/>
            </w:r>
            <w:r w:rsidR="00A443F8" w:rsidRPr="002451A0">
              <w:rPr>
                <w:rStyle w:val="Hyperlink"/>
                <w:noProof/>
              </w:rPr>
              <w:t>Health Overview and Scrutiny</w:t>
            </w:r>
            <w:r w:rsidR="00A443F8">
              <w:rPr>
                <w:noProof/>
                <w:webHidden/>
              </w:rPr>
              <w:tab/>
            </w:r>
            <w:r w:rsidR="00A443F8">
              <w:rPr>
                <w:noProof/>
                <w:webHidden/>
              </w:rPr>
              <w:fldChar w:fldCharType="begin"/>
            </w:r>
            <w:r w:rsidR="00A443F8">
              <w:rPr>
                <w:noProof/>
                <w:webHidden/>
              </w:rPr>
              <w:instrText xml:space="preserve"> PAGEREF _Toc126230623 \h </w:instrText>
            </w:r>
            <w:r w:rsidR="00A443F8">
              <w:rPr>
                <w:noProof/>
                <w:webHidden/>
              </w:rPr>
            </w:r>
            <w:r w:rsidR="00A443F8">
              <w:rPr>
                <w:noProof/>
                <w:webHidden/>
              </w:rPr>
              <w:fldChar w:fldCharType="separate"/>
            </w:r>
            <w:r w:rsidR="00A443F8">
              <w:rPr>
                <w:noProof/>
                <w:webHidden/>
              </w:rPr>
              <w:t>5</w:t>
            </w:r>
            <w:r w:rsidR="00A443F8">
              <w:rPr>
                <w:noProof/>
                <w:webHidden/>
              </w:rPr>
              <w:fldChar w:fldCharType="end"/>
            </w:r>
          </w:hyperlink>
        </w:p>
        <w:p w14:paraId="03516DCA" w14:textId="57B648E5" w:rsidR="00A443F8" w:rsidRDefault="004954D4">
          <w:pPr>
            <w:pStyle w:val="TOC2"/>
            <w:tabs>
              <w:tab w:val="left" w:pos="880"/>
              <w:tab w:val="right" w:pos="9016"/>
            </w:tabs>
            <w:rPr>
              <w:rFonts w:eastAsiaTheme="minorEastAsia" w:cstheme="minorBidi"/>
              <w:noProof/>
              <w:color w:val="auto"/>
              <w:sz w:val="22"/>
              <w:szCs w:val="22"/>
            </w:rPr>
          </w:pPr>
          <w:hyperlink w:anchor="_Toc126230624" w:history="1">
            <w:r w:rsidR="00A443F8" w:rsidRPr="002451A0">
              <w:rPr>
                <w:rStyle w:val="Hyperlink"/>
                <w:noProof/>
              </w:rPr>
              <w:t>1.4</w:t>
            </w:r>
            <w:r w:rsidR="00A443F8">
              <w:rPr>
                <w:rFonts w:eastAsiaTheme="minorEastAsia" w:cstheme="minorBidi"/>
                <w:noProof/>
                <w:color w:val="auto"/>
                <w:sz w:val="22"/>
                <w:szCs w:val="22"/>
              </w:rPr>
              <w:tab/>
            </w:r>
            <w:r w:rsidR="00A443F8" w:rsidRPr="002451A0">
              <w:rPr>
                <w:rStyle w:val="Hyperlink"/>
                <w:noProof/>
              </w:rPr>
              <w:t>Miscellaneous responses</w:t>
            </w:r>
            <w:r w:rsidR="00A443F8">
              <w:rPr>
                <w:noProof/>
                <w:webHidden/>
              </w:rPr>
              <w:tab/>
            </w:r>
            <w:r w:rsidR="00A443F8">
              <w:rPr>
                <w:noProof/>
                <w:webHidden/>
              </w:rPr>
              <w:fldChar w:fldCharType="begin"/>
            </w:r>
            <w:r w:rsidR="00A443F8">
              <w:rPr>
                <w:noProof/>
                <w:webHidden/>
              </w:rPr>
              <w:instrText xml:space="preserve"> PAGEREF _Toc126230624 \h </w:instrText>
            </w:r>
            <w:r w:rsidR="00A443F8">
              <w:rPr>
                <w:noProof/>
                <w:webHidden/>
              </w:rPr>
            </w:r>
            <w:r w:rsidR="00A443F8">
              <w:rPr>
                <w:noProof/>
                <w:webHidden/>
              </w:rPr>
              <w:fldChar w:fldCharType="separate"/>
            </w:r>
            <w:r w:rsidR="00A443F8">
              <w:rPr>
                <w:noProof/>
                <w:webHidden/>
              </w:rPr>
              <w:t>5</w:t>
            </w:r>
            <w:r w:rsidR="00A443F8">
              <w:rPr>
                <w:noProof/>
                <w:webHidden/>
              </w:rPr>
              <w:fldChar w:fldCharType="end"/>
            </w:r>
          </w:hyperlink>
        </w:p>
        <w:p w14:paraId="65ED892A" w14:textId="04C06F67" w:rsidR="00A443F8" w:rsidRDefault="004954D4">
          <w:pPr>
            <w:pStyle w:val="TOC2"/>
            <w:tabs>
              <w:tab w:val="left" w:pos="880"/>
              <w:tab w:val="right" w:pos="9016"/>
            </w:tabs>
            <w:rPr>
              <w:rFonts w:eastAsiaTheme="minorEastAsia" w:cstheme="minorBidi"/>
              <w:noProof/>
              <w:color w:val="auto"/>
              <w:sz w:val="22"/>
              <w:szCs w:val="22"/>
            </w:rPr>
          </w:pPr>
          <w:hyperlink w:anchor="_Toc126230625" w:history="1">
            <w:r w:rsidR="00A443F8" w:rsidRPr="002451A0">
              <w:rPr>
                <w:rStyle w:val="Hyperlink"/>
                <w:noProof/>
              </w:rPr>
              <w:t>1.5</w:t>
            </w:r>
            <w:r w:rsidR="00A443F8">
              <w:rPr>
                <w:rFonts w:eastAsiaTheme="minorEastAsia" w:cstheme="minorBidi"/>
                <w:noProof/>
                <w:color w:val="auto"/>
                <w:sz w:val="22"/>
                <w:szCs w:val="22"/>
              </w:rPr>
              <w:tab/>
            </w:r>
            <w:r w:rsidR="00A443F8" w:rsidRPr="002451A0">
              <w:rPr>
                <w:rStyle w:val="Hyperlink"/>
                <w:noProof/>
              </w:rPr>
              <w:t>Next steps</w:t>
            </w:r>
            <w:r w:rsidR="00A443F8">
              <w:rPr>
                <w:noProof/>
                <w:webHidden/>
              </w:rPr>
              <w:tab/>
            </w:r>
            <w:r w:rsidR="00A443F8">
              <w:rPr>
                <w:noProof/>
                <w:webHidden/>
              </w:rPr>
              <w:fldChar w:fldCharType="begin"/>
            </w:r>
            <w:r w:rsidR="00A443F8">
              <w:rPr>
                <w:noProof/>
                <w:webHidden/>
              </w:rPr>
              <w:instrText xml:space="preserve"> PAGEREF _Toc126230625 \h </w:instrText>
            </w:r>
            <w:r w:rsidR="00A443F8">
              <w:rPr>
                <w:noProof/>
                <w:webHidden/>
              </w:rPr>
            </w:r>
            <w:r w:rsidR="00A443F8">
              <w:rPr>
                <w:noProof/>
                <w:webHidden/>
              </w:rPr>
              <w:fldChar w:fldCharType="separate"/>
            </w:r>
            <w:r w:rsidR="00A443F8">
              <w:rPr>
                <w:noProof/>
                <w:webHidden/>
              </w:rPr>
              <w:t>6</w:t>
            </w:r>
            <w:r w:rsidR="00A443F8">
              <w:rPr>
                <w:noProof/>
                <w:webHidden/>
              </w:rPr>
              <w:fldChar w:fldCharType="end"/>
            </w:r>
          </w:hyperlink>
        </w:p>
        <w:p w14:paraId="64B40599" w14:textId="676C6FCD" w:rsidR="00A443F8" w:rsidRDefault="004954D4">
          <w:pPr>
            <w:pStyle w:val="TOC1"/>
            <w:tabs>
              <w:tab w:val="left" w:pos="480"/>
              <w:tab w:val="right" w:pos="9016"/>
            </w:tabs>
            <w:rPr>
              <w:rFonts w:eastAsiaTheme="minorEastAsia" w:cstheme="minorBidi"/>
              <w:noProof/>
              <w:color w:val="auto"/>
              <w:sz w:val="22"/>
              <w:szCs w:val="22"/>
            </w:rPr>
          </w:pPr>
          <w:hyperlink w:anchor="_Toc126230626" w:history="1">
            <w:r w:rsidR="00A443F8" w:rsidRPr="002451A0">
              <w:rPr>
                <w:rStyle w:val="Hyperlink"/>
                <w:noProof/>
              </w:rPr>
              <w:t>2</w:t>
            </w:r>
            <w:r w:rsidR="00A443F8">
              <w:rPr>
                <w:rFonts w:eastAsiaTheme="minorEastAsia" w:cstheme="minorBidi"/>
                <w:noProof/>
                <w:color w:val="auto"/>
                <w:sz w:val="22"/>
                <w:szCs w:val="22"/>
              </w:rPr>
              <w:tab/>
            </w:r>
            <w:r w:rsidR="00A443F8" w:rsidRPr="002451A0">
              <w:rPr>
                <w:rStyle w:val="Hyperlink"/>
                <w:noProof/>
              </w:rPr>
              <w:t>Introduction</w:t>
            </w:r>
            <w:r w:rsidR="00A443F8">
              <w:rPr>
                <w:noProof/>
                <w:webHidden/>
              </w:rPr>
              <w:tab/>
            </w:r>
            <w:r w:rsidR="00A443F8">
              <w:rPr>
                <w:noProof/>
                <w:webHidden/>
              </w:rPr>
              <w:fldChar w:fldCharType="begin"/>
            </w:r>
            <w:r w:rsidR="00A443F8">
              <w:rPr>
                <w:noProof/>
                <w:webHidden/>
              </w:rPr>
              <w:instrText xml:space="preserve"> PAGEREF _Toc126230626 \h </w:instrText>
            </w:r>
            <w:r w:rsidR="00A443F8">
              <w:rPr>
                <w:noProof/>
                <w:webHidden/>
              </w:rPr>
            </w:r>
            <w:r w:rsidR="00A443F8">
              <w:rPr>
                <w:noProof/>
                <w:webHidden/>
              </w:rPr>
              <w:fldChar w:fldCharType="separate"/>
            </w:r>
            <w:r w:rsidR="00A443F8">
              <w:rPr>
                <w:noProof/>
                <w:webHidden/>
              </w:rPr>
              <w:t>7</w:t>
            </w:r>
            <w:r w:rsidR="00A443F8">
              <w:rPr>
                <w:noProof/>
                <w:webHidden/>
              </w:rPr>
              <w:fldChar w:fldCharType="end"/>
            </w:r>
          </w:hyperlink>
        </w:p>
        <w:p w14:paraId="69479A4B" w14:textId="6EFCD148" w:rsidR="00A443F8" w:rsidRDefault="004954D4">
          <w:pPr>
            <w:pStyle w:val="TOC2"/>
            <w:tabs>
              <w:tab w:val="left" w:pos="880"/>
              <w:tab w:val="right" w:pos="9016"/>
            </w:tabs>
            <w:rPr>
              <w:rFonts w:eastAsiaTheme="minorEastAsia" w:cstheme="minorBidi"/>
              <w:noProof/>
              <w:color w:val="auto"/>
              <w:sz w:val="22"/>
              <w:szCs w:val="22"/>
            </w:rPr>
          </w:pPr>
          <w:hyperlink w:anchor="_Toc126230627" w:history="1">
            <w:r w:rsidR="00A443F8" w:rsidRPr="002451A0">
              <w:rPr>
                <w:rStyle w:val="Hyperlink"/>
                <w:noProof/>
              </w:rPr>
              <w:t>2.1</w:t>
            </w:r>
            <w:r w:rsidR="00A443F8">
              <w:rPr>
                <w:rFonts w:eastAsiaTheme="minorEastAsia" w:cstheme="minorBidi"/>
                <w:noProof/>
                <w:color w:val="auto"/>
                <w:sz w:val="22"/>
                <w:szCs w:val="22"/>
              </w:rPr>
              <w:tab/>
            </w:r>
            <w:r w:rsidR="00A443F8" w:rsidRPr="002451A0">
              <w:rPr>
                <w:rStyle w:val="Hyperlink"/>
                <w:noProof/>
              </w:rPr>
              <w:t>Context</w:t>
            </w:r>
            <w:r w:rsidR="00A443F8">
              <w:rPr>
                <w:noProof/>
                <w:webHidden/>
              </w:rPr>
              <w:tab/>
            </w:r>
            <w:r w:rsidR="00A443F8">
              <w:rPr>
                <w:noProof/>
                <w:webHidden/>
              </w:rPr>
              <w:fldChar w:fldCharType="begin"/>
            </w:r>
            <w:r w:rsidR="00A443F8">
              <w:rPr>
                <w:noProof/>
                <w:webHidden/>
              </w:rPr>
              <w:instrText xml:space="preserve"> PAGEREF _Toc126230627 \h </w:instrText>
            </w:r>
            <w:r w:rsidR="00A443F8">
              <w:rPr>
                <w:noProof/>
                <w:webHidden/>
              </w:rPr>
            </w:r>
            <w:r w:rsidR="00A443F8">
              <w:rPr>
                <w:noProof/>
                <w:webHidden/>
              </w:rPr>
              <w:fldChar w:fldCharType="separate"/>
            </w:r>
            <w:r w:rsidR="00A443F8">
              <w:rPr>
                <w:noProof/>
                <w:webHidden/>
              </w:rPr>
              <w:t>7</w:t>
            </w:r>
            <w:r w:rsidR="00A443F8">
              <w:rPr>
                <w:noProof/>
                <w:webHidden/>
              </w:rPr>
              <w:fldChar w:fldCharType="end"/>
            </w:r>
          </w:hyperlink>
        </w:p>
        <w:p w14:paraId="7AF715AB" w14:textId="1F0615E5" w:rsidR="00A443F8" w:rsidRDefault="004954D4">
          <w:pPr>
            <w:pStyle w:val="TOC1"/>
            <w:tabs>
              <w:tab w:val="left" w:pos="480"/>
              <w:tab w:val="right" w:pos="9016"/>
            </w:tabs>
            <w:rPr>
              <w:rFonts w:eastAsiaTheme="minorEastAsia" w:cstheme="minorBidi"/>
              <w:noProof/>
              <w:color w:val="auto"/>
              <w:sz w:val="22"/>
              <w:szCs w:val="22"/>
            </w:rPr>
          </w:pPr>
          <w:hyperlink w:anchor="_Toc126230628" w:history="1">
            <w:r w:rsidR="00A443F8" w:rsidRPr="002451A0">
              <w:rPr>
                <w:rStyle w:val="Hyperlink"/>
                <w:noProof/>
              </w:rPr>
              <w:t>3</w:t>
            </w:r>
            <w:r w:rsidR="00A443F8">
              <w:rPr>
                <w:rFonts w:eastAsiaTheme="minorEastAsia" w:cstheme="minorBidi"/>
                <w:noProof/>
                <w:color w:val="auto"/>
                <w:sz w:val="22"/>
                <w:szCs w:val="22"/>
              </w:rPr>
              <w:tab/>
            </w:r>
            <w:r w:rsidR="00A443F8" w:rsidRPr="002451A0">
              <w:rPr>
                <w:rStyle w:val="Hyperlink"/>
                <w:noProof/>
              </w:rPr>
              <w:t>Methodology</w:t>
            </w:r>
            <w:r w:rsidR="00A443F8">
              <w:rPr>
                <w:noProof/>
                <w:webHidden/>
              </w:rPr>
              <w:tab/>
            </w:r>
            <w:r w:rsidR="00A443F8">
              <w:rPr>
                <w:noProof/>
                <w:webHidden/>
              </w:rPr>
              <w:fldChar w:fldCharType="begin"/>
            </w:r>
            <w:r w:rsidR="00A443F8">
              <w:rPr>
                <w:noProof/>
                <w:webHidden/>
              </w:rPr>
              <w:instrText xml:space="preserve"> PAGEREF _Toc126230628 \h </w:instrText>
            </w:r>
            <w:r w:rsidR="00A443F8">
              <w:rPr>
                <w:noProof/>
                <w:webHidden/>
              </w:rPr>
            </w:r>
            <w:r w:rsidR="00A443F8">
              <w:rPr>
                <w:noProof/>
                <w:webHidden/>
              </w:rPr>
              <w:fldChar w:fldCharType="separate"/>
            </w:r>
            <w:r w:rsidR="00A443F8">
              <w:rPr>
                <w:noProof/>
                <w:webHidden/>
              </w:rPr>
              <w:t>8</w:t>
            </w:r>
            <w:r w:rsidR="00A443F8">
              <w:rPr>
                <w:noProof/>
                <w:webHidden/>
              </w:rPr>
              <w:fldChar w:fldCharType="end"/>
            </w:r>
          </w:hyperlink>
        </w:p>
        <w:p w14:paraId="74074CEF" w14:textId="3CFFE72B" w:rsidR="00A443F8" w:rsidRDefault="004954D4">
          <w:pPr>
            <w:pStyle w:val="TOC2"/>
            <w:tabs>
              <w:tab w:val="left" w:pos="880"/>
              <w:tab w:val="right" w:pos="9016"/>
            </w:tabs>
            <w:rPr>
              <w:rFonts w:eastAsiaTheme="minorEastAsia" w:cstheme="minorBidi"/>
              <w:noProof/>
              <w:color w:val="auto"/>
              <w:sz w:val="22"/>
              <w:szCs w:val="22"/>
            </w:rPr>
          </w:pPr>
          <w:hyperlink w:anchor="_Toc126230629" w:history="1">
            <w:r w:rsidR="00A443F8" w:rsidRPr="002451A0">
              <w:rPr>
                <w:rStyle w:val="Hyperlink"/>
                <w:noProof/>
              </w:rPr>
              <w:t>3.1</w:t>
            </w:r>
            <w:r w:rsidR="00A443F8">
              <w:rPr>
                <w:rFonts w:eastAsiaTheme="minorEastAsia" w:cstheme="minorBidi"/>
                <w:noProof/>
                <w:color w:val="auto"/>
                <w:sz w:val="22"/>
                <w:szCs w:val="22"/>
              </w:rPr>
              <w:tab/>
            </w:r>
            <w:r w:rsidR="00A443F8" w:rsidRPr="002451A0">
              <w:rPr>
                <w:rStyle w:val="Hyperlink"/>
                <w:noProof/>
              </w:rPr>
              <w:t>Engagement activity</w:t>
            </w:r>
            <w:r w:rsidR="00A443F8">
              <w:rPr>
                <w:noProof/>
                <w:webHidden/>
              </w:rPr>
              <w:tab/>
            </w:r>
            <w:r w:rsidR="00A443F8">
              <w:rPr>
                <w:noProof/>
                <w:webHidden/>
              </w:rPr>
              <w:fldChar w:fldCharType="begin"/>
            </w:r>
            <w:r w:rsidR="00A443F8">
              <w:rPr>
                <w:noProof/>
                <w:webHidden/>
              </w:rPr>
              <w:instrText xml:space="preserve"> PAGEREF _Toc126230629 \h </w:instrText>
            </w:r>
            <w:r w:rsidR="00A443F8">
              <w:rPr>
                <w:noProof/>
                <w:webHidden/>
              </w:rPr>
            </w:r>
            <w:r w:rsidR="00A443F8">
              <w:rPr>
                <w:noProof/>
                <w:webHidden/>
              </w:rPr>
              <w:fldChar w:fldCharType="separate"/>
            </w:r>
            <w:r w:rsidR="00A443F8">
              <w:rPr>
                <w:noProof/>
                <w:webHidden/>
              </w:rPr>
              <w:t>8</w:t>
            </w:r>
            <w:r w:rsidR="00A443F8">
              <w:rPr>
                <w:noProof/>
                <w:webHidden/>
              </w:rPr>
              <w:fldChar w:fldCharType="end"/>
            </w:r>
          </w:hyperlink>
        </w:p>
        <w:p w14:paraId="571F6AED" w14:textId="234D2C57" w:rsidR="00A443F8" w:rsidRDefault="004954D4">
          <w:pPr>
            <w:pStyle w:val="TOC3"/>
            <w:tabs>
              <w:tab w:val="left" w:pos="1320"/>
              <w:tab w:val="right" w:pos="9016"/>
            </w:tabs>
            <w:rPr>
              <w:rFonts w:eastAsiaTheme="minorEastAsia" w:cstheme="minorBidi"/>
              <w:noProof/>
              <w:color w:val="auto"/>
              <w:sz w:val="22"/>
              <w:szCs w:val="22"/>
            </w:rPr>
          </w:pPr>
          <w:hyperlink w:anchor="_Toc126230630" w:history="1">
            <w:r w:rsidR="00A443F8" w:rsidRPr="002451A0">
              <w:rPr>
                <w:rStyle w:val="Hyperlink"/>
                <w:noProof/>
              </w:rPr>
              <w:t>3.1.1</w:t>
            </w:r>
            <w:r w:rsidR="00A443F8">
              <w:rPr>
                <w:rFonts w:eastAsiaTheme="minorEastAsia" w:cstheme="minorBidi"/>
                <w:noProof/>
                <w:color w:val="auto"/>
                <w:sz w:val="22"/>
                <w:szCs w:val="22"/>
              </w:rPr>
              <w:tab/>
            </w:r>
            <w:r w:rsidR="00A443F8" w:rsidRPr="002451A0">
              <w:rPr>
                <w:rStyle w:val="Hyperlink"/>
                <w:noProof/>
              </w:rPr>
              <w:t>Survey</w:t>
            </w:r>
            <w:r w:rsidR="00A443F8">
              <w:rPr>
                <w:noProof/>
                <w:webHidden/>
              </w:rPr>
              <w:tab/>
            </w:r>
            <w:r w:rsidR="00A443F8">
              <w:rPr>
                <w:noProof/>
                <w:webHidden/>
              </w:rPr>
              <w:fldChar w:fldCharType="begin"/>
            </w:r>
            <w:r w:rsidR="00A443F8">
              <w:rPr>
                <w:noProof/>
                <w:webHidden/>
              </w:rPr>
              <w:instrText xml:space="preserve"> PAGEREF _Toc126230630 \h </w:instrText>
            </w:r>
            <w:r w:rsidR="00A443F8">
              <w:rPr>
                <w:noProof/>
                <w:webHidden/>
              </w:rPr>
            </w:r>
            <w:r w:rsidR="00A443F8">
              <w:rPr>
                <w:noProof/>
                <w:webHidden/>
              </w:rPr>
              <w:fldChar w:fldCharType="separate"/>
            </w:r>
            <w:r w:rsidR="00A443F8">
              <w:rPr>
                <w:noProof/>
                <w:webHidden/>
              </w:rPr>
              <w:t>8</w:t>
            </w:r>
            <w:r w:rsidR="00A443F8">
              <w:rPr>
                <w:noProof/>
                <w:webHidden/>
              </w:rPr>
              <w:fldChar w:fldCharType="end"/>
            </w:r>
          </w:hyperlink>
        </w:p>
        <w:p w14:paraId="6B55FAE9" w14:textId="6D596647" w:rsidR="00A443F8" w:rsidRDefault="004954D4">
          <w:pPr>
            <w:pStyle w:val="TOC3"/>
            <w:tabs>
              <w:tab w:val="left" w:pos="1320"/>
              <w:tab w:val="right" w:pos="9016"/>
            </w:tabs>
            <w:rPr>
              <w:rFonts w:eastAsiaTheme="minorEastAsia" w:cstheme="minorBidi"/>
              <w:noProof/>
              <w:color w:val="auto"/>
              <w:sz w:val="22"/>
              <w:szCs w:val="22"/>
            </w:rPr>
          </w:pPr>
          <w:hyperlink w:anchor="_Toc126230631" w:history="1">
            <w:r w:rsidR="00A443F8" w:rsidRPr="002451A0">
              <w:rPr>
                <w:rStyle w:val="Hyperlink"/>
                <w:noProof/>
              </w:rPr>
              <w:t>3.1.2</w:t>
            </w:r>
            <w:r w:rsidR="00A443F8">
              <w:rPr>
                <w:rFonts w:eastAsiaTheme="minorEastAsia" w:cstheme="minorBidi"/>
                <w:noProof/>
                <w:color w:val="auto"/>
                <w:sz w:val="22"/>
                <w:szCs w:val="22"/>
              </w:rPr>
              <w:tab/>
            </w:r>
            <w:r w:rsidR="00A443F8" w:rsidRPr="002451A0">
              <w:rPr>
                <w:rStyle w:val="Hyperlink"/>
                <w:noProof/>
              </w:rPr>
              <w:t>Engagement events</w:t>
            </w:r>
            <w:r w:rsidR="00A443F8">
              <w:rPr>
                <w:noProof/>
                <w:webHidden/>
              </w:rPr>
              <w:tab/>
            </w:r>
            <w:r w:rsidR="00A443F8">
              <w:rPr>
                <w:noProof/>
                <w:webHidden/>
              </w:rPr>
              <w:fldChar w:fldCharType="begin"/>
            </w:r>
            <w:r w:rsidR="00A443F8">
              <w:rPr>
                <w:noProof/>
                <w:webHidden/>
              </w:rPr>
              <w:instrText xml:space="preserve"> PAGEREF _Toc126230631 \h </w:instrText>
            </w:r>
            <w:r w:rsidR="00A443F8">
              <w:rPr>
                <w:noProof/>
                <w:webHidden/>
              </w:rPr>
            </w:r>
            <w:r w:rsidR="00A443F8">
              <w:rPr>
                <w:noProof/>
                <w:webHidden/>
              </w:rPr>
              <w:fldChar w:fldCharType="separate"/>
            </w:r>
            <w:r w:rsidR="00A443F8">
              <w:rPr>
                <w:noProof/>
                <w:webHidden/>
              </w:rPr>
              <w:t>8</w:t>
            </w:r>
            <w:r w:rsidR="00A443F8">
              <w:rPr>
                <w:noProof/>
                <w:webHidden/>
              </w:rPr>
              <w:fldChar w:fldCharType="end"/>
            </w:r>
          </w:hyperlink>
        </w:p>
        <w:p w14:paraId="5C879D4D" w14:textId="70E1FE4C" w:rsidR="00A443F8" w:rsidRDefault="004954D4">
          <w:pPr>
            <w:pStyle w:val="TOC3"/>
            <w:tabs>
              <w:tab w:val="left" w:pos="1320"/>
              <w:tab w:val="right" w:pos="9016"/>
            </w:tabs>
            <w:rPr>
              <w:rFonts w:eastAsiaTheme="minorEastAsia" w:cstheme="minorBidi"/>
              <w:noProof/>
              <w:color w:val="auto"/>
              <w:sz w:val="22"/>
              <w:szCs w:val="22"/>
            </w:rPr>
          </w:pPr>
          <w:hyperlink w:anchor="_Toc126230632" w:history="1">
            <w:r w:rsidR="00A443F8" w:rsidRPr="002451A0">
              <w:rPr>
                <w:rStyle w:val="Hyperlink"/>
                <w:noProof/>
              </w:rPr>
              <w:t>3.1.3</w:t>
            </w:r>
            <w:r w:rsidR="00A443F8">
              <w:rPr>
                <w:rFonts w:eastAsiaTheme="minorEastAsia" w:cstheme="minorBidi"/>
                <w:noProof/>
                <w:color w:val="auto"/>
                <w:sz w:val="22"/>
                <w:szCs w:val="22"/>
              </w:rPr>
              <w:tab/>
            </w:r>
            <w:r w:rsidR="00A443F8" w:rsidRPr="002451A0">
              <w:rPr>
                <w:rStyle w:val="Hyperlink"/>
                <w:noProof/>
              </w:rPr>
              <w:t>Focus groups</w:t>
            </w:r>
            <w:r w:rsidR="00A443F8">
              <w:rPr>
                <w:noProof/>
                <w:webHidden/>
              </w:rPr>
              <w:tab/>
            </w:r>
            <w:r w:rsidR="00A443F8">
              <w:rPr>
                <w:noProof/>
                <w:webHidden/>
              </w:rPr>
              <w:fldChar w:fldCharType="begin"/>
            </w:r>
            <w:r w:rsidR="00A443F8">
              <w:rPr>
                <w:noProof/>
                <w:webHidden/>
              </w:rPr>
              <w:instrText xml:space="preserve"> PAGEREF _Toc126230632 \h </w:instrText>
            </w:r>
            <w:r w:rsidR="00A443F8">
              <w:rPr>
                <w:noProof/>
                <w:webHidden/>
              </w:rPr>
            </w:r>
            <w:r w:rsidR="00A443F8">
              <w:rPr>
                <w:noProof/>
                <w:webHidden/>
              </w:rPr>
              <w:fldChar w:fldCharType="separate"/>
            </w:r>
            <w:r w:rsidR="00A443F8">
              <w:rPr>
                <w:noProof/>
                <w:webHidden/>
              </w:rPr>
              <w:t>8</w:t>
            </w:r>
            <w:r w:rsidR="00A443F8">
              <w:rPr>
                <w:noProof/>
                <w:webHidden/>
              </w:rPr>
              <w:fldChar w:fldCharType="end"/>
            </w:r>
          </w:hyperlink>
        </w:p>
        <w:p w14:paraId="59AA7919" w14:textId="48AB3776" w:rsidR="00A443F8" w:rsidRDefault="004954D4">
          <w:pPr>
            <w:pStyle w:val="TOC2"/>
            <w:tabs>
              <w:tab w:val="left" w:pos="880"/>
              <w:tab w:val="right" w:pos="9016"/>
            </w:tabs>
            <w:rPr>
              <w:rFonts w:eastAsiaTheme="minorEastAsia" w:cstheme="minorBidi"/>
              <w:noProof/>
              <w:color w:val="auto"/>
              <w:sz w:val="22"/>
              <w:szCs w:val="22"/>
            </w:rPr>
          </w:pPr>
          <w:hyperlink w:anchor="_Toc126230633" w:history="1">
            <w:r w:rsidR="00A443F8" w:rsidRPr="002451A0">
              <w:rPr>
                <w:rStyle w:val="Hyperlink"/>
                <w:noProof/>
              </w:rPr>
              <w:t>3.2</w:t>
            </w:r>
            <w:r w:rsidR="00A443F8">
              <w:rPr>
                <w:rFonts w:eastAsiaTheme="minorEastAsia" w:cstheme="minorBidi"/>
                <w:noProof/>
                <w:color w:val="auto"/>
                <w:sz w:val="22"/>
                <w:szCs w:val="22"/>
              </w:rPr>
              <w:tab/>
            </w:r>
            <w:r w:rsidR="00A443F8" w:rsidRPr="002451A0">
              <w:rPr>
                <w:rStyle w:val="Hyperlink"/>
                <w:noProof/>
              </w:rPr>
              <w:t>Data protection</w:t>
            </w:r>
            <w:r w:rsidR="00A443F8">
              <w:rPr>
                <w:noProof/>
                <w:webHidden/>
              </w:rPr>
              <w:tab/>
            </w:r>
            <w:r w:rsidR="00A443F8">
              <w:rPr>
                <w:noProof/>
                <w:webHidden/>
              </w:rPr>
              <w:fldChar w:fldCharType="begin"/>
            </w:r>
            <w:r w:rsidR="00A443F8">
              <w:rPr>
                <w:noProof/>
                <w:webHidden/>
              </w:rPr>
              <w:instrText xml:space="preserve"> PAGEREF _Toc126230633 \h </w:instrText>
            </w:r>
            <w:r w:rsidR="00A443F8">
              <w:rPr>
                <w:noProof/>
                <w:webHidden/>
              </w:rPr>
            </w:r>
            <w:r w:rsidR="00A443F8">
              <w:rPr>
                <w:noProof/>
                <w:webHidden/>
              </w:rPr>
              <w:fldChar w:fldCharType="separate"/>
            </w:r>
            <w:r w:rsidR="00A443F8">
              <w:rPr>
                <w:noProof/>
                <w:webHidden/>
              </w:rPr>
              <w:t>9</w:t>
            </w:r>
            <w:r w:rsidR="00A443F8">
              <w:rPr>
                <w:noProof/>
                <w:webHidden/>
              </w:rPr>
              <w:fldChar w:fldCharType="end"/>
            </w:r>
          </w:hyperlink>
        </w:p>
        <w:p w14:paraId="7BF4A406" w14:textId="6BE60224" w:rsidR="00A443F8" w:rsidRDefault="004954D4">
          <w:pPr>
            <w:pStyle w:val="TOC2"/>
            <w:tabs>
              <w:tab w:val="left" w:pos="880"/>
              <w:tab w:val="right" w:pos="9016"/>
            </w:tabs>
            <w:rPr>
              <w:rFonts w:eastAsiaTheme="minorEastAsia" w:cstheme="minorBidi"/>
              <w:noProof/>
              <w:color w:val="auto"/>
              <w:sz w:val="22"/>
              <w:szCs w:val="22"/>
            </w:rPr>
          </w:pPr>
          <w:hyperlink w:anchor="_Toc126230634" w:history="1">
            <w:r w:rsidR="00A443F8" w:rsidRPr="002451A0">
              <w:rPr>
                <w:rStyle w:val="Hyperlink"/>
                <w:noProof/>
              </w:rPr>
              <w:t>3.3</w:t>
            </w:r>
            <w:r w:rsidR="00A443F8">
              <w:rPr>
                <w:rFonts w:eastAsiaTheme="minorEastAsia" w:cstheme="minorBidi"/>
                <w:noProof/>
                <w:color w:val="auto"/>
                <w:sz w:val="22"/>
                <w:szCs w:val="22"/>
              </w:rPr>
              <w:tab/>
            </w:r>
            <w:r w:rsidR="00A443F8" w:rsidRPr="002451A0">
              <w:rPr>
                <w:rStyle w:val="Hyperlink"/>
                <w:noProof/>
              </w:rPr>
              <w:t>Delivery team</w:t>
            </w:r>
            <w:r w:rsidR="00A443F8">
              <w:rPr>
                <w:noProof/>
                <w:webHidden/>
              </w:rPr>
              <w:tab/>
            </w:r>
            <w:r w:rsidR="00A443F8">
              <w:rPr>
                <w:noProof/>
                <w:webHidden/>
              </w:rPr>
              <w:fldChar w:fldCharType="begin"/>
            </w:r>
            <w:r w:rsidR="00A443F8">
              <w:rPr>
                <w:noProof/>
                <w:webHidden/>
              </w:rPr>
              <w:instrText xml:space="preserve"> PAGEREF _Toc126230634 \h </w:instrText>
            </w:r>
            <w:r w:rsidR="00A443F8">
              <w:rPr>
                <w:noProof/>
                <w:webHidden/>
              </w:rPr>
            </w:r>
            <w:r w:rsidR="00A443F8">
              <w:rPr>
                <w:noProof/>
                <w:webHidden/>
              </w:rPr>
              <w:fldChar w:fldCharType="separate"/>
            </w:r>
            <w:r w:rsidR="00A443F8">
              <w:rPr>
                <w:noProof/>
                <w:webHidden/>
              </w:rPr>
              <w:t>9</w:t>
            </w:r>
            <w:r w:rsidR="00A443F8">
              <w:rPr>
                <w:noProof/>
                <w:webHidden/>
              </w:rPr>
              <w:fldChar w:fldCharType="end"/>
            </w:r>
          </w:hyperlink>
        </w:p>
        <w:p w14:paraId="73456241" w14:textId="4F07E7D9" w:rsidR="00A443F8" w:rsidRDefault="004954D4">
          <w:pPr>
            <w:pStyle w:val="TOC2"/>
            <w:tabs>
              <w:tab w:val="left" w:pos="880"/>
              <w:tab w:val="right" w:pos="9016"/>
            </w:tabs>
            <w:rPr>
              <w:rFonts w:eastAsiaTheme="minorEastAsia" w:cstheme="minorBidi"/>
              <w:noProof/>
              <w:color w:val="auto"/>
              <w:sz w:val="22"/>
              <w:szCs w:val="22"/>
            </w:rPr>
          </w:pPr>
          <w:hyperlink w:anchor="_Toc126230635" w:history="1">
            <w:r w:rsidR="00A443F8" w:rsidRPr="002451A0">
              <w:rPr>
                <w:rStyle w:val="Hyperlink"/>
                <w:noProof/>
              </w:rPr>
              <w:t>3.4</w:t>
            </w:r>
            <w:r w:rsidR="00A443F8">
              <w:rPr>
                <w:rFonts w:eastAsiaTheme="minorEastAsia" w:cstheme="minorBidi"/>
                <w:noProof/>
                <w:color w:val="auto"/>
                <w:sz w:val="22"/>
                <w:szCs w:val="22"/>
              </w:rPr>
              <w:tab/>
            </w:r>
            <w:r w:rsidR="00A443F8" w:rsidRPr="002451A0">
              <w:rPr>
                <w:rStyle w:val="Hyperlink"/>
                <w:noProof/>
              </w:rPr>
              <w:t>Equalities and health inequalities</w:t>
            </w:r>
            <w:r w:rsidR="00A443F8">
              <w:rPr>
                <w:noProof/>
                <w:webHidden/>
              </w:rPr>
              <w:tab/>
            </w:r>
            <w:r w:rsidR="00A443F8">
              <w:rPr>
                <w:noProof/>
                <w:webHidden/>
              </w:rPr>
              <w:fldChar w:fldCharType="begin"/>
            </w:r>
            <w:r w:rsidR="00A443F8">
              <w:rPr>
                <w:noProof/>
                <w:webHidden/>
              </w:rPr>
              <w:instrText xml:space="preserve"> PAGEREF _Toc126230635 \h </w:instrText>
            </w:r>
            <w:r w:rsidR="00A443F8">
              <w:rPr>
                <w:noProof/>
                <w:webHidden/>
              </w:rPr>
            </w:r>
            <w:r w:rsidR="00A443F8">
              <w:rPr>
                <w:noProof/>
                <w:webHidden/>
              </w:rPr>
              <w:fldChar w:fldCharType="separate"/>
            </w:r>
            <w:r w:rsidR="00A443F8">
              <w:rPr>
                <w:noProof/>
                <w:webHidden/>
              </w:rPr>
              <w:t>9</w:t>
            </w:r>
            <w:r w:rsidR="00A443F8">
              <w:rPr>
                <w:noProof/>
                <w:webHidden/>
              </w:rPr>
              <w:fldChar w:fldCharType="end"/>
            </w:r>
          </w:hyperlink>
        </w:p>
        <w:p w14:paraId="47D73CFE" w14:textId="00EF954E" w:rsidR="00A443F8" w:rsidRDefault="004954D4">
          <w:pPr>
            <w:pStyle w:val="TOC2"/>
            <w:tabs>
              <w:tab w:val="left" w:pos="880"/>
              <w:tab w:val="right" w:pos="9016"/>
            </w:tabs>
            <w:rPr>
              <w:rFonts w:eastAsiaTheme="minorEastAsia" w:cstheme="minorBidi"/>
              <w:noProof/>
              <w:color w:val="auto"/>
              <w:sz w:val="22"/>
              <w:szCs w:val="22"/>
            </w:rPr>
          </w:pPr>
          <w:hyperlink w:anchor="_Toc126230636" w:history="1">
            <w:r w:rsidR="00A443F8" w:rsidRPr="002451A0">
              <w:rPr>
                <w:rStyle w:val="Hyperlink"/>
                <w:noProof/>
              </w:rPr>
              <w:t>3.5</w:t>
            </w:r>
            <w:r w:rsidR="00A443F8">
              <w:rPr>
                <w:rFonts w:eastAsiaTheme="minorEastAsia" w:cstheme="minorBidi"/>
                <w:noProof/>
                <w:color w:val="auto"/>
                <w:sz w:val="22"/>
                <w:szCs w:val="22"/>
              </w:rPr>
              <w:tab/>
            </w:r>
            <w:r w:rsidR="00A443F8" w:rsidRPr="002451A0">
              <w:rPr>
                <w:rStyle w:val="Hyperlink"/>
                <w:noProof/>
              </w:rPr>
              <w:t>Publicity and promotion</w:t>
            </w:r>
            <w:r w:rsidR="00A443F8">
              <w:rPr>
                <w:noProof/>
                <w:webHidden/>
              </w:rPr>
              <w:tab/>
            </w:r>
            <w:r w:rsidR="00A443F8">
              <w:rPr>
                <w:noProof/>
                <w:webHidden/>
              </w:rPr>
              <w:fldChar w:fldCharType="begin"/>
            </w:r>
            <w:r w:rsidR="00A443F8">
              <w:rPr>
                <w:noProof/>
                <w:webHidden/>
              </w:rPr>
              <w:instrText xml:space="preserve"> PAGEREF _Toc126230636 \h </w:instrText>
            </w:r>
            <w:r w:rsidR="00A443F8">
              <w:rPr>
                <w:noProof/>
                <w:webHidden/>
              </w:rPr>
            </w:r>
            <w:r w:rsidR="00A443F8">
              <w:rPr>
                <w:noProof/>
                <w:webHidden/>
              </w:rPr>
              <w:fldChar w:fldCharType="separate"/>
            </w:r>
            <w:r w:rsidR="00A443F8">
              <w:rPr>
                <w:noProof/>
                <w:webHidden/>
              </w:rPr>
              <w:t>10</w:t>
            </w:r>
            <w:r w:rsidR="00A443F8">
              <w:rPr>
                <w:noProof/>
                <w:webHidden/>
              </w:rPr>
              <w:fldChar w:fldCharType="end"/>
            </w:r>
          </w:hyperlink>
        </w:p>
        <w:p w14:paraId="274BACF9" w14:textId="6AB2A9D8" w:rsidR="00A443F8" w:rsidRDefault="004954D4">
          <w:pPr>
            <w:pStyle w:val="TOC2"/>
            <w:tabs>
              <w:tab w:val="left" w:pos="880"/>
              <w:tab w:val="right" w:pos="9016"/>
            </w:tabs>
            <w:rPr>
              <w:rFonts w:eastAsiaTheme="minorEastAsia" w:cstheme="minorBidi"/>
              <w:noProof/>
              <w:color w:val="auto"/>
              <w:sz w:val="22"/>
              <w:szCs w:val="22"/>
            </w:rPr>
          </w:pPr>
          <w:hyperlink w:anchor="_Toc126230637" w:history="1">
            <w:r w:rsidR="00A443F8" w:rsidRPr="002451A0">
              <w:rPr>
                <w:rStyle w:val="Hyperlink"/>
                <w:noProof/>
              </w:rPr>
              <w:t>3.6</w:t>
            </w:r>
            <w:r w:rsidR="00A443F8">
              <w:rPr>
                <w:rFonts w:eastAsiaTheme="minorEastAsia" w:cstheme="minorBidi"/>
                <w:noProof/>
                <w:color w:val="auto"/>
                <w:sz w:val="22"/>
                <w:szCs w:val="22"/>
              </w:rPr>
              <w:tab/>
            </w:r>
            <w:r w:rsidR="00A443F8" w:rsidRPr="002451A0">
              <w:rPr>
                <w:rStyle w:val="Hyperlink"/>
                <w:noProof/>
              </w:rPr>
              <w:t>Next steps</w:t>
            </w:r>
            <w:r w:rsidR="00A443F8">
              <w:rPr>
                <w:noProof/>
                <w:webHidden/>
              </w:rPr>
              <w:tab/>
            </w:r>
            <w:r w:rsidR="00A443F8">
              <w:rPr>
                <w:noProof/>
                <w:webHidden/>
              </w:rPr>
              <w:fldChar w:fldCharType="begin"/>
            </w:r>
            <w:r w:rsidR="00A443F8">
              <w:rPr>
                <w:noProof/>
                <w:webHidden/>
              </w:rPr>
              <w:instrText xml:space="preserve"> PAGEREF _Toc126230637 \h </w:instrText>
            </w:r>
            <w:r w:rsidR="00A443F8">
              <w:rPr>
                <w:noProof/>
                <w:webHidden/>
              </w:rPr>
            </w:r>
            <w:r w:rsidR="00A443F8">
              <w:rPr>
                <w:noProof/>
                <w:webHidden/>
              </w:rPr>
              <w:fldChar w:fldCharType="separate"/>
            </w:r>
            <w:r w:rsidR="00A443F8">
              <w:rPr>
                <w:noProof/>
                <w:webHidden/>
              </w:rPr>
              <w:t>11</w:t>
            </w:r>
            <w:r w:rsidR="00A443F8">
              <w:rPr>
                <w:noProof/>
                <w:webHidden/>
              </w:rPr>
              <w:fldChar w:fldCharType="end"/>
            </w:r>
          </w:hyperlink>
        </w:p>
        <w:p w14:paraId="1D3797FD" w14:textId="53FA7EC8" w:rsidR="00A443F8" w:rsidRDefault="004954D4">
          <w:pPr>
            <w:pStyle w:val="TOC1"/>
            <w:tabs>
              <w:tab w:val="left" w:pos="480"/>
              <w:tab w:val="right" w:pos="9016"/>
            </w:tabs>
            <w:rPr>
              <w:rFonts w:eastAsiaTheme="minorEastAsia" w:cstheme="minorBidi"/>
              <w:noProof/>
              <w:color w:val="auto"/>
              <w:sz w:val="22"/>
              <w:szCs w:val="22"/>
            </w:rPr>
          </w:pPr>
          <w:hyperlink w:anchor="_Toc126230638" w:history="1">
            <w:r w:rsidR="00A443F8" w:rsidRPr="002451A0">
              <w:rPr>
                <w:rStyle w:val="Hyperlink"/>
                <w:noProof/>
              </w:rPr>
              <w:t>4</w:t>
            </w:r>
            <w:r w:rsidR="00A443F8">
              <w:rPr>
                <w:rFonts w:eastAsiaTheme="minorEastAsia" w:cstheme="minorBidi"/>
                <w:noProof/>
                <w:color w:val="auto"/>
                <w:sz w:val="22"/>
                <w:szCs w:val="22"/>
              </w:rPr>
              <w:tab/>
            </w:r>
            <w:r w:rsidR="00A443F8" w:rsidRPr="002451A0">
              <w:rPr>
                <w:rStyle w:val="Hyperlink"/>
                <w:noProof/>
              </w:rPr>
              <w:t>Analysis</w:t>
            </w:r>
            <w:r w:rsidR="00A443F8">
              <w:rPr>
                <w:noProof/>
                <w:webHidden/>
              </w:rPr>
              <w:tab/>
            </w:r>
            <w:r w:rsidR="00A443F8">
              <w:rPr>
                <w:noProof/>
                <w:webHidden/>
              </w:rPr>
              <w:fldChar w:fldCharType="begin"/>
            </w:r>
            <w:r w:rsidR="00A443F8">
              <w:rPr>
                <w:noProof/>
                <w:webHidden/>
              </w:rPr>
              <w:instrText xml:space="preserve"> PAGEREF _Toc126230638 \h </w:instrText>
            </w:r>
            <w:r w:rsidR="00A443F8">
              <w:rPr>
                <w:noProof/>
                <w:webHidden/>
              </w:rPr>
            </w:r>
            <w:r w:rsidR="00A443F8">
              <w:rPr>
                <w:noProof/>
                <w:webHidden/>
              </w:rPr>
              <w:fldChar w:fldCharType="separate"/>
            </w:r>
            <w:r w:rsidR="00A443F8">
              <w:rPr>
                <w:noProof/>
                <w:webHidden/>
              </w:rPr>
              <w:t>12</w:t>
            </w:r>
            <w:r w:rsidR="00A443F8">
              <w:rPr>
                <w:noProof/>
                <w:webHidden/>
              </w:rPr>
              <w:fldChar w:fldCharType="end"/>
            </w:r>
          </w:hyperlink>
        </w:p>
        <w:p w14:paraId="78CE7BFB" w14:textId="69CE1BD1" w:rsidR="00A443F8" w:rsidRDefault="004954D4">
          <w:pPr>
            <w:pStyle w:val="TOC2"/>
            <w:tabs>
              <w:tab w:val="left" w:pos="880"/>
              <w:tab w:val="right" w:pos="9016"/>
            </w:tabs>
            <w:rPr>
              <w:rFonts w:eastAsiaTheme="minorEastAsia" w:cstheme="minorBidi"/>
              <w:noProof/>
              <w:color w:val="auto"/>
              <w:sz w:val="22"/>
              <w:szCs w:val="22"/>
            </w:rPr>
          </w:pPr>
          <w:hyperlink w:anchor="_Toc126230639" w:history="1">
            <w:r w:rsidR="00A443F8" w:rsidRPr="002451A0">
              <w:rPr>
                <w:rStyle w:val="Hyperlink"/>
                <w:noProof/>
              </w:rPr>
              <w:t>4.1</w:t>
            </w:r>
            <w:r w:rsidR="00A443F8">
              <w:rPr>
                <w:rFonts w:eastAsiaTheme="minorEastAsia" w:cstheme="minorBidi"/>
                <w:noProof/>
                <w:color w:val="auto"/>
                <w:sz w:val="22"/>
                <w:szCs w:val="22"/>
              </w:rPr>
              <w:tab/>
            </w:r>
            <w:r w:rsidR="00A443F8" w:rsidRPr="002451A0">
              <w:rPr>
                <w:rStyle w:val="Hyperlink"/>
                <w:noProof/>
              </w:rPr>
              <w:t>Analysis of survey responses</w:t>
            </w:r>
            <w:r w:rsidR="00A443F8">
              <w:rPr>
                <w:noProof/>
                <w:webHidden/>
              </w:rPr>
              <w:tab/>
            </w:r>
            <w:r w:rsidR="00A443F8">
              <w:rPr>
                <w:noProof/>
                <w:webHidden/>
              </w:rPr>
              <w:fldChar w:fldCharType="begin"/>
            </w:r>
            <w:r w:rsidR="00A443F8">
              <w:rPr>
                <w:noProof/>
                <w:webHidden/>
              </w:rPr>
              <w:instrText xml:space="preserve"> PAGEREF _Toc126230639 \h </w:instrText>
            </w:r>
            <w:r w:rsidR="00A443F8">
              <w:rPr>
                <w:noProof/>
                <w:webHidden/>
              </w:rPr>
            </w:r>
            <w:r w:rsidR="00A443F8">
              <w:rPr>
                <w:noProof/>
                <w:webHidden/>
              </w:rPr>
              <w:fldChar w:fldCharType="separate"/>
            </w:r>
            <w:r w:rsidR="00A443F8">
              <w:rPr>
                <w:noProof/>
                <w:webHidden/>
              </w:rPr>
              <w:t>12</w:t>
            </w:r>
            <w:r w:rsidR="00A443F8">
              <w:rPr>
                <w:noProof/>
                <w:webHidden/>
              </w:rPr>
              <w:fldChar w:fldCharType="end"/>
            </w:r>
          </w:hyperlink>
        </w:p>
        <w:p w14:paraId="2477396E" w14:textId="4D34C8D0" w:rsidR="00A443F8" w:rsidRDefault="004954D4">
          <w:pPr>
            <w:pStyle w:val="TOC3"/>
            <w:tabs>
              <w:tab w:val="left" w:pos="1320"/>
              <w:tab w:val="right" w:pos="9016"/>
            </w:tabs>
            <w:rPr>
              <w:rFonts w:eastAsiaTheme="minorEastAsia" w:cstheme="minorBidi"/>
              <w:noProof/>
              <w:color w:val="auto"/>
              <w:sz w:val="22"/>
              <w:szCs w:val="22"/>
            </w:rPr>
          </w:pPr>
          <w:hyperlink w:anchor="_Toc126230640" w:history="1">
            <w:r w:rsidR="00A443F8" w:rsidRPr="002451A0">
              <w:rPr>
                <w:rStyle w:val="Hyperlink"/>
                <w:noProof/>
              </w:rPr>
              <w:t>4.1.1</w:t>
            </w:r>
            <w:r w:rsidR="00A443F8">
              <w:rPr>
                <w:rFonts w:eastAsiaTheme="minorEastAsia" w:cstheme="minorBidi"/>
                <w:noProof/>
                <w:color w:val="auto"/>
                <w:sz w:val="22"/>
                <w:szCs w:val="22"/>
              </w:rPr>
              <w:tab/>
            </w:r>
            <w:r w:rsidR="00A443F8" w:rsidRPr="002451A0">
              <w:rPr>
                <w:rStyle w:val="Hyperlink"/>
                <w:noProof/>
              </w:rPr>
              <w:t>Respondent profile</w:t>
            </w:r>
            <w:r w:rsidR="00A443F8">
              <w:rPr>
                <w:noProof/>
                <w:webHidden/>
              </w:rPr>
              <w:tab/>
            </w:r>
            <w:r w:rsidR="00A443F8">
              <w:rPr>
                <w:noProof/>
                <w:webHidden/>
              </w:rPr>
              <w:fldChar w:fldCharType="begin"/>
            </w:r>
            <w:r w:rsidR="00A443F8">
              <w:rPr>
                <w:noProof/>
                <w:webHidden/>
              </w:rPr>
              <w:instrText xml:space="preserve"> PAGEREF _Toc126230640 \h </w:instrText>
            </w:r>
            <w:r w:rsidR="00A443F8">
              <w:rPr>
                <w:noProof/>
                <w:webHidden/>
              </w:rPr>
            </w:r>
            <w:r w:rsidR="00A443F8">
              <w:rPr>
                <w:noProof/>
                <w:webHidden/>
              </w:rPr>
              <w:fldChar w:fldCharType="separate"/>
            </w:r>
            <w:r w:rsidR="00A443F8">
              <w:rPr>
                <w:noProof/>
                <w:webHidden/>
              </w:rPr>
              <w:t>12</w:t>
            </w:r>
            <w:r w:rsidR="00A443F8">
              <w:rPr>
                <w:noProof/>
                <w:webHidden/>
              </w:rPr>
              <w:fldChar w:fldCharType="end"/>
            </w:r>
          </w:hyperlink>
        </w:p>
        <w:p w14:paraId="0CE30482" w14:textId="0706D519" w:rsidR="00A443F8" w:rsidRDefault="004954D4">
          <w:pPr>
            <w:pStyle w:val="TOC3"/>
            <w:tabs>
              <w:tab w:val="left" w:pos="1320"/>
              <w:tab w:val="right" w:pos="9016"/>
            </w:tabs>
            <w:rPr>
              <w:rFonts w:eastAsiaTheme="minorEastAsia" w:cstheme="minorBidi"/>
              <w:noProof/>
              <w:color w:val="auto"/>
              <w:sz w:val="22"/>
              <w:szCs w:val="22"/>
            </w:rPr>
          </w:pPr>
          <w:hyperlink w:anchor="_Toc126230641" w:history="1">
            <w:r w:rsidR="00A443F8" w:rsidRPr="002451A0">
              <w:rPr>
                <w:rStyle w:val="Hyperlink"/>
                <w:noProof/>
              </w:rPr>
              <w:t>4.1.2</w:t>
            </w:r>
            <w:r w:rsidR="00A443F8">
              <w:rPr>
                <w:rFonts w:eastAsiaTheme="minorEastAsia" w:cstheme="minorBidi"/>
                <w:noProof/>
                <w:color w:val="auto"/>
                <w:sz w:val="22"/>
                <w:szCs w:val="22"/>
              </w:rPr>
              <w:tab/>
            </w:r>
            <w:r w:rsidR="00A443F8" w:rsidRPr="002451A0">
              <w:rPr>
                <w:rStyle w:val="Hyperlink"/>
                <w:noProof/>
              </w:rPr>
              <w:t>Clinical service - bariatric surgery</w:t>
            </w:r>
            <w:r w:rsidR="00A443F8">
              <w:rPr>
                <w:noProof/>
                <w:webHidden/>
              </w:rPr>
              <w:tab/>
            </w:r>
            <w:r w:rsidR="00A443F8">
              <w:rPr>
                <w:noProof/>
                <w:webHidden/>
              </w:rPr>
              <w:fldChar w:fldCharType="begin"/>
            </w:r>
            <w:r w:rsidR="00A443F8">
              <w:rPr>
                <w:noProof/>
                <w:webHidden/>
              </w:rPr>
              <w:instrText xml:space="preserve"> PAGEREF _Toc126230641 \h </w:instrText>
            </w:r>
            <w:r w:rsidR="00A443F8">
              <w:rPr>
                <w:noProof/>
                <w:webHidden/>
              </w:rPr>
            </w:r>
            <w:r w:rsidR="00A443F8">
              <w:rPr>
                <w:noProof/>
                <w:webHidden/>
              </w:rPr>
              <w:fldChar w:fldCharType="separate"/>
            </w:r>
            <w:r w:rsidR="00A443F8">
              <w:rPr>
                <w:noProof/>
                <w:webHidden/>
              </w:rPr>
              <w:t>14</w:t>
            </w:r>
            <w:r w:rsidR="00A443F8">
              <w:rPr>
                <w:noProof/>
                <w:webHidden/>
              </w:rPr>
              <w:fldChar w:fldCharType="end"/>
            </w:r>
          </w:hyperlink>
        </w:p>
        <w:p w14:paraId="7C30B701" w14:textId="5F2D29B2" w:rsidR="00A443F8" w:rsidRDefault="004954D4">
          <w:pPr>
            <w:pStyle w:val="TOC3"/>
            <w:tabs>
              <w:tab w:val="left" w:pos="1320"/>
              <w:tab w:val="right" w:pos="9016"/>
            </w:tabs>
            <w:rPr>
              <w:rFonts w:eastAsiaTheme="minorEastAsia" w:cstheme="minorBidi"/>
              <w:noProof/>
              <w:color w:val="auto"/>
              <w:sz w:val="22"/>
              <w:szCs w:val="22"/>
            </w:rPr>
          </w:pPr>
          <w:hyperlink w:anchor="_Toc126230642" w:history="1">
            <w:r w:rsidR="00A443F8" w:rsidRPr="002451A0">
              <w:rPr>
                <w:rStyle w:val="Hyperlink"/>
                <w:noProof/>
              </w:rPr>
              <w:t>4.1.3</w:t>
            </w:r>
            <w:r w:rsidR="00A443F8">
              <w:rPr>
                <w:rFonts w:eastAsiaTheme="minorEastAsia" w:cstheme="minorBidi"/>
                <w:noProof/>
                <w:color w:val="auto"/>
                <w:sz w:val="22"/>
                <w:szCs w:val="22"/>
              </w:rPr>
              <w:tab/>
            </w:r>
            <w:r w:rsidR="00A443F8" w:rsidRPr="002451A0">
              <w:rPr>
                <w:rStyle w:val="Hyperlink"/>
                <w:noProof/>
              </w:rPr>
              <w:t>Clinical service - breast asymmetry</w:t>
            </w:r>
            <w:r w:rsidR="00A443F8">
              <w:rPr>
                <w:noProof/>
                <w:webHidden/>
              </w:rPr>
              <w:tab/>
            </w:r>
            <w:r w:rsidR="00A443F8">
              <w:rPr>
                <w:noProof/>
                <w:webHidden/>
              </w:rPr>
              <w:fldChar w:fldCharType="begin"/>
            </w:r>
            <w:r w:rsidR="00A443F8">
              <w:rPr>
                <w:noProof/>
                <w:webHidden/>
              </w:rPr>
              <w:instrText xml:space="preserve"> PAGEREF _Toc126230642 \h </w:instrText>
            </w:r>
            <w:r w:rsidR="00A443F8">
              <w:rPr>
                <w:noProof/>
                <w:webHidden/>
              </w:rPr>
            </w:r>
            <w:r w:rsidR="00A443F8">
              <w:rPr>
                <w:noProof/>
                <w:webHidden/>
              </w:rPr>
              <w:fldChar w:fldCharType="separate"/>
            </w:r>
            <w:r w:rsidR="00A443F8">
              <w:rPr>
                <w:noProof/>
                <w:webHidden/>
              </w:rPr>
              <w:t>17</w:t>
            </w:r>
            <w:r w:rsidR="00A443F8">
              <w:rPr>
                <w:noProof/>
                <w:webHidden/>
              </w:rPr>
              <w:fldChar w:fldCharType="end"/>
            </w:r>
          </w:hyperlink>
        </w:p>
        <w:p w14:paraId="73E9A203" w14:textId="27A485DC" w:rsidR="00A443F8" w:rsidRDefault="004954D4">
          <w:pPr>
            <w:pStyle w:val="TOC3"/>
            <w:tabs>
              <w:tab w:val="left" w:pos="1320"/>
              <w:tab w:val="right" w:pos="9016"/>
            </w:tabs>
            <w:rPr>
              <w:rFonts w:eastAsiaTheme="minorEastAsia" w:cstheme="minorBidi"/>
              <w:noProof/>
              <w:color w:val="auto"/>
              <w:sz w:val="22"/>
              <w:szCs w:val="22"/>
            </w:rPr>
          </w:pPr>
          <w:hyperlink w:anchor="_Toc126230643" w:history="1">
            <w:r w:rsidR="00A443F8" w:rsidRPr="002451A0">
              <w:rPr>
                <w:rStyle w:val="Hyperlink"/>
                <w:noProof/>
              </w:rPr>
              <w:t>4.1.4</w:t>
            </w:r>
            <w:r w:rsidR="00A443F8">
              <w:rPr>
                <w:rFonts w:eastAsiaTheme="minorEastAsia" w:cstheme="minorBidi"/>
                <w:noProof/>
                <w:color w:val="auto"/>
                <w:sz w:val="22"/>
                <w:szCs w:val="22"/>
              </w:rPr>
              <w:tab/>
            </w:r>
            <w:r w:rsidR="00A443F8" w:rsidRPr="002451A0">
              <w:rPr>
                <w:rStyle w:val="Hyperlink"/>
                <w:noProof/>
              </w:rPr>
              <w:t>Clinical service - breast reduction</w:t>
            </w:r>
            <w:r w:rsidR="00A443F8">
              <w:rPr>
                <w:noProof/>
                <w:webHidden/>
              </w:rPr>
              <w:tab/>
            </w:r>
            <w:r w:rsidR="00A443F8">
              <w:rPr>
                <w:noProof/>
                <w:webHidden/>
              </w:rPr>
              <w:fldChar w:fldCharType="begin"/>
            </w:r>
            <w:r w:rsidR="00A443F8">
              <w:rPr>
                <w:noProof/>
                <w:webHidden/>
              </w:rPr>
              <w:instrText xml:space="preserve"> PAGEREF _Toc126230643 \h </w:instrText>
            </w:r>
            <w:r w:rsidR="00A443F8">
              <w:rPr>
                <w:noProof/>
                <w:webHidden/>
              </w:rPr>
            </w:r>
            <w:r w:rsidR="00A443F8">
              <w:rPr>
                <w:noProof/>
                <w:webHidden/>
              </w:rPr>
              <w:fldChar w:fldCharType="separate"/>
            </w:r>
            <w:r w:rsidR="00A443F8">
              <w:rPr>
                <w:noProof/>
                <w:webHidden/>
              </w:rPr>
              <w:t>19</w:t>
            </w:r>
            <w:r w:rsidR="00A443F8">
              <w:rPr>
                <w:noProof/>
                <w:webHidden/>
              </w:rPr>
              <w:fldChar w:fldCharType="end"/>
            </w:r>
          </w:hyperlink>
        </w:p>
        <w:p w14:paraId="64F948A5" w14:textId="663274D0" w:rsidR="00A443F8" w:rsidRDefault="004954D4">
          <w:pPr>
            <w:pStyle w:val="TOC3"/>
            <w:tabs>
              <w:tab w:val="left" w:pos="1320"/>
              <w:tab w:val="right" w:pos="9016"/>
            </w:tabs>
            <w:rPr>
              <w:rFonts w:eastAsiaTheme="minorEastAsia" w:cstheme="minorBidi"/>
              <w:noProof/>
              <w:color w:val="auto"/>
              <w:sz w:val="22"/>
              <w:szCs w:val="22"/>
            </w:rPr>
          </w:pPr>
          <w:hyperlink w:anchor="_Toc126230644" w:history="1">
            <w:r w:rsidR="00A443F8" w:rsidRPr="002451A0">
              <w:rPr>
                <w:rStyle w:val="Hyperlink"/>
                <w:noProof/>
              </w:rPr>
              <w:t>4.1.5</w:t>
            </w:r>
            <w:r w:rsidR="00A443F8">
              <w:rPr>
                <w:rFonts w:eastAsiaTheme="minorEastAsia" w:cstheme="minorBidi"/>
                <w:noProof/>
                <w:color w:val="auto"/>
                <w:sz w:val="22"/>
                <w:szCs w:val="22"/>
              </w:rPr>
              <w:tab/>
            </w:r>
            <w:r w:rsidR="00A443F8" w:rsidRPr="002451A0">
              <w:rPr>
                <w:rStyle w:val="Hyperlink"/>
                <w:noProof/>
              </w:rPr>
              <w:t>Clinical service - female sterilisation</w:t>
            </w:r>
            <w:r w:rsidR="00A443F8">
              <w:rPr>
                <w:noProof/>
                <w:webHidden/>
              </w:rPr>
              <w:tab/>
            </w:r>
            <w:r w:rsidR="00A443F8">
              <w:rPr>
                <w:noProof/>
                <w:webHidden/>
              </w:rPr>
              <w:fldChar w:fldCharType="begin"/>
            </w:r>
            <w:r w:rsidR="00A443F8">
              <w:rPr>
                <w:noProof/>
                <w:webHidden/>
              </w:rPr>
              <w:instrText xml:space="preserve"> PAGEREF _Toc126230644 \h </w:instrText>
            </w:r>
            <w:r w:rsidR="00A443F8">
              <w:rPr>
                <w:noProof/>
                <w:webHidden/>
              </w:rPr>
            </w:r>
            <w:r w:rsidR="00A443F8">
              <w:rPr>
                <w:noProof/>
                <w:webHidden/>
              </w:rPr>
              <w:fldChar w:fldCharType="separate"/>
            </w:r>
            <w:r w:rsidR="00A443F8">
              <w:rPr>
                <w:noProof/>
                <w:webHidden/>
              </w:rPr>
              <w:t>22</w:t>
            </w:r>
            <w:r w:rsidR="00A443F8">
              <w:rPr>
                <w:noProof/>
                <w:webHidden/>
              </w:rPr>
              <w:fldChar w:fldCharType="end"/>
            </w:r>
          </w:hyperlink>
        </w:p>
        <w:p w14:paraId="4A64D003" w14:textId="1B96241F" w:rsidR="00A443F8" w:rsidRDefault="004954D4">
          <w:pPr>
            <w:pStyle w:val="TOC3"/>
            <w:tabs>
              <w:tab w:val="left" w:pos="1320"/>
              <w:tab w:val="right" w:pos="9016"/>
            </w:tabs>
            <w:rPr>
              <w:rFonts w:eastAsiaTheme="minorEastAsia" w:cstheme="minorBidi"/>
              <w:noProof/>
              <w:color w:val="auto"/>
              <w:sz w:val="22"/>
              <w:szCs w:val="22"/>
            </w:rPr>
          </w:pPr>
          <w:hyperlink w:anchor="_Toc126230645" w:history="1">
            <w:r w:rsidR="00A443F8" w:rsidRPr="002451A0">
              <w:rPr>
                <w:rStyle w:val="Hyperlink"/>
                <w:noProof/>
              </w:rPr>
              <w:t>4.1.6</w:t>
            </w:r>
            <w:r w:rsidR="00A443F8">
              <w:rPr>
                <w:rFonts w:eastAsiaTheme="minorEastAsia" w:cstheme="minorBidi"/>
                <w:noProof/>
                <w:color w:val="auto"/>
                <w:sz w:val="22"/>
                <w:szCs w:val="22"/>
              </w:rPr>
              <w:tab/>
            </w:r>
            <w:r w:rsidR="00A443F8" w:rsidRPr="002451A0">
              <w:rPr>
                <w:rStyle w:val="Hyperlink"/>
                <w:noProof/>
              </w:rPr>
              <w:t>Clinical service - vasectomy</w:t>
            </w:r>
            <w:r w:rsidR="00A443F8">
              <w:rPr>
                <w:noProof/>
                <w:webHidden/>
              </w:rPr>
              <w:tab/>
            </w:r>
            <w:r w:rsidR="00A443F8">
              <w:rPr>
                <w:noProof/>
                <w:webHidden/>
              </w:rPr>
              <w:fldChar w:fldCharType="begin"/>
            </w:r>
            <w:r w:rsidR="00A443F8">
              <w:rPr>
                <w:noProof/>
                <w:webHidden/>
              </w:rPr>
              <w:instrText xml:space="preserve"> PAGEREF _Toc126230645 \h </w:instrText>
            </w:r>
            <w:r w:rsidR="00A443F8">
              <w:rPr>
                <w:noProof/>
                <w:webHidden/>
              </w:rPr>
            </w:r>
            <w:r w:rsidR="00A443F8">
              <w:rPr>
                <w:noProof/>
                <w:webHidden/>
              </w:rPr>
              <w:fldChar w:fldCharType="separate"/>
            </w:r>
            <w:r w:rsidR="00A443F8">
              <w:rPr>
                <w:noProof/>
                <w:webHidden/>
              </w:rPr>
              <w:t>24</w:t>
            </w:r>
            <w:r w:rsidR="00A443F8">
              <w:rPr>
                <w:noProof/>
                <w:webHidden/>
              </w:rPr>
              <w:fldChar w:fldCharType="end"/>
            </w:r>
          </w:hyperlink>
        </w:p>
        <w:p w14:paraId="188CD66A" w14:textId="40A63508" w:rsidR="00A443F8" w:rsidRDefault="004954D4">
          <w:pPr>
            <w:pStyle w:val="TOC3"/>
            <w:tabs>
              <w:tab w:val="left" w:pos="1320"/>
              <w:tab w:val="right" w:pos="9016"/>
            </w:tabs>
            <w:rPr>
              <w:rFonts w:eastAsiaTheme="minorEastAsia" w:cstheme="minorBidi"/>
              <w:noProof/>
              <w:color w:val="auto"/>
              <w:sz w:val="22"/>
              <w:szCs w:val="22"/>
            </w:rPr>
          </w:pPr>
          <w:hyperlink w:anchor="_Toc126230646" w:history="1">
            <w:r w:rsidR="00A443F8" w:rsidRPr="002451A0">
              <w:rPr>
                <w:rStyle w:val="Hyperlink"/>
                <w:noProof/>
              </w:rPr>
              <w:t>4.1.7</w:t>
            </w:r>
            <w:r w:rsidR="00A443F8">
              <w:rPr>
                <w:rFonts w:eastAsiaTheme="minorEastAsia" w:cstheme="minorBidi"/>
                <w:noProof/>
                <w:color w:val="auto"/>
                <w:sz w:val="22"/>
                <w:szCs w:val="22"/>
              </w:rPr>
              <w:tab/>
            </w:r>
            <w:r w:rsidR="00A443F8" w:rsidRPr="002451A0">
              <w:rPr>
                <w:rStyle w:val="Hyperlink"/>
                <w:noProof/>
              </w:rPr>
              <w:t>Clinical service - special fertility services</w:t>
            </w:r>
            <w:r w:rsidR="00A443F8">
              <w:rPr>
                <w:noProof/>
                <w:webHidden/>
              </w:rPr>
              <w:tab/>
            </w:r>
            <w:r w:rsidR="00A443F8">
              <w:rPr>
                <w:noProof/>
                <w:webHidden/>
              </w:rPr>
              <w:fldChar w:fldCharType="begin"/>
            </w:r>
            <w:r w:rsidR="00A443F8">
              <w:rPr>
                <w:noProof/>
                <w:webHidden/>
              </w:rPr>
              <w:instrText xml:space="preserve"> PAGEREF _Toc126230646 \h </w:instrText>
            </w:r>
            <w:r w:rsidR="00A443F8">
              <w:rPr>
                <w:noProof/>
                <w:webHidden/>
              </w:rPr>
            </w:r>
            <w:r w:rsidR="00A443F8">
              <w:rPr>
                <w:noProof/>
                <w:webHidden/>
              </w:rPr>
              <w:fldChar w:fldCharType="separate"/>
            </w:r>
            <w:r w:rsidR="00A443F8">
              <w:rPr>
                <w:noProof/>
                <w:webHidden/>
              </w:rPr>
              <w:t>26</w:t>
            </w:r>
            <w:r w:rsidR="00A443F8">
              <w:rPr>
                <w:noProof/>
                <w:webHidden/>
              </w:rPr>
              <w:fldChar w:fldCharType="end"/>
            </w:r>
          </w:hyperlink>
        </w:p>
        <w:p w14:paraId="6E0A5362" w14:textId="5364DF89" w:rsidR="00A443F8" w:rsidRDefault="004954D4">
          <w:pPr>
            <w:pStyle w:val="TOC3"/>
            <w:tabs>
              <w:tab w:val="left" w:pos="1320"/>
              <w:tab w:val="right" w:pos="9016"/>
            </w:tabs>
            <w:rPr>
              <w:rFonts w:eastAsiaTheme="minorEastAsia" w:cstheme="minorBidi"/>
              <w:noProof/>
              <w:color w:val="auto"/>
              <w:sz w:val="22"/>
              <w:szCs w:val="22"/>
            </w:rPr>
          </w:pPr>
          <w:hyperlink w:anchor="_Toc126230647" w:history="1">
            <w:r w:rsidR="00A443F8" w:rsidRPr="002451A0">
              <w:rPr>
                <w:rStyle w:val="Hyperlink"/>
                <w:noProof/>
              </w:rPr>
              <w:t>4.1.8</w:t>
            </w:r>
            <w:r w:rsidR="00A443F8">
              <w:rPr>
                <w:rFonts w:eastAsiaTheme="minorEastAsia" w:cstheme="minorBidi"/>
                <w:noProof/>
                <w:color w:val="auto"/>
                <w:sz w:val="22"/>
                <w:szCs w:val="22"/>
              </w:rPr>
              <w:tab/>
            </w:r>
            <w:r w:rsidR="00A443F8" w:rsidRPr="002451A0">
              <w:rPr>
                <w:rStyle w:val="Hyperlink"/>
                <w:noProof/>
              </w:rPr>
              <w:t>Proposed policy update (general)</w:t>
            </w:r>
            <w:r w:rsidR="00A443F8">
              <w:rPr>
                <w:noProof/>
                <w:webHidden/>
              </w:rPr>
              <w:tab/>
            </w:r>
            <w:r w:rsidR="00A443F8">
              <w:rPr>
                <w:noProof/>
                <w:webHidden/>
              </w:rPr>
              <w:fldChar w:fldCharType="begin"/>
            </w:r>
            <w:r w:rsidR="00A443F8">
              <w:rPr>
                <w:noProof/>
                <w:webHidden/>
              </w:rPr>
              <w:instrText xml:space="preserve"> PAGEREF _Toc126230647 \h </w:instrText>
            </w:r>
            <w:r w:rsidR="00A443F8">
              <w:rPr>
                <w:noProof/>
                <w:webHidden/>
              </w:rPr>
            </w:r>
            <w:r w:rsidR="00A443F8">
              <w:rPr>
                <w:noProof/>
                <w:webHidden/>
              </w:rPr>
              <w:fldChar w:fldCharType="separate"/>
            </w:r>
            <w:r w:rsidR="00A443F8">
              <w:rPr>
                <w:noProof/>
                <w:webHidden/>
              </w:rPr>
              <w:t>30</w:t>
            </w:r>
            <w:r w:rsidR="00A443F8">
              <w:rPr>
                <w:noProof/>
                <w:webHidden/>
              </w:rPr>
              <w:fldChar w:fldCharType="end"/>
            </w:r>
          </w:hyperlink>
        </w:p>
        <w:p w14:paraId="1D2DBD41" w14:textId="6B8881D3" w:rsidR="00A443F8" w:rsidRDefault="004954D4">
          <w:pPr>
            <w:pStyle w:val="TOC3"/>
            <w:tabs>
              <w:tab w:val="left" w:pos="1320"/>
              <w:tab w:val="right" w:pos="9016"/>
            </w:tabs>
            <w:rPr>
              <w:rFonts w:eastAsiaTheme="minorEastAsia" w:cstheme="minorBidi"/>
              <w:noProof/>
              <w:color w:val="auto"/>
              <w:sz w:val="22"/>
              <w:szCs w:val="22"/>
            </w:rPr>
          </w:pPr>
          <w:hyperlink w:anchor="_Toc126230648" w:history="1">
            <w:r w:rsidR="00A443F8" w:rsidRPr="002451A0">
              <w:rPr>
                <w:rStyle w:val="Hyperlink"/>
                <w:noProof/>
              </w:rPr>
              <w:t>4.1.9</w:t>
            </w:r>
            <w:r w:rsidR="00A443F8">
              <w:rPr>
                <w:rFonts w:eastAsiaTheme="minorEastAsia" w:cstheme="minorBidi"/>
                <w:noProof/>
                <w:color w:val="auto"/>
                <w:sz w:val="22"/>
                <w:szCs w:val="22"/>
              </w:rPr>
              <w:tab/>
            </w:r>
            <w:r w:rsidR="00A443F8" w:rsidRPr="002451A0">
              <w:rPr>
                <w:rStyle w:val="Hyperlink"/>
                <w:noProof/>
              </w:rPr>
              <w:t>Reviewing services (general)</w:t>
            </w:r>
            <w:r w:rsidR="00A443F8">
              <w:rPr>
                <w:noProof/>
                <w:webHidden/>
              </w:rPr>
              <w:tab/>
            </w:r>
            <w:r w:rsidR="00A443F8">
              <w:rPr>
                <w:noProof/>
                <w:webHidden/>
              </w:rPr>
              <w:fldChar w:fldCharType="begin"/>
            </w:r>
            <w:r w:rsidR="00A443F8">
              <w:rPr>
                <w:noProof/>
                <w:webHidden/>
              </w:rPr>
              <w:instrText xml:space="preserve"> PAGEREF _Toc126230648 \h </w:instrText>
            </w:r>
            <w:r w:rsidR="00A443F8">
              <w:rPr>
                <w:noProof/>
                <w:webHidden/>
              </w:rPr>
            </w:r>
            <w:r w:rsidR="00A443F8">
              <w:rPr>
                <w:noProof/>
                <w:webHidden/>
              </w:rPr>
              <w:fldChar w:fldCharType="separate"/>
            </w:r>
            <w:r w:rsidR="00A443F8">
              <w:rPr>
                <w:noProof/>
                <w:webHidden/>
              </w:rPr>
              <w:t>31</w:t>
            </w:r>
            <w:r w:rsidR="00A443F8">
              <w:rPr>
                <w:noProof/>
                <w:webHidden/>
              </w:rPr>
              <w:fldChar w:fldCharType="end"/>
            </w:r>
          </w:hyperlink>
        </w:p>
        <w:p w14:paraId="7EC23AC1" w14:textId="5DA111EE" w:rsidR="00A443F8" w:rsidRDefault="004954D4">
          <w:pPr>
            <w:pStyle w:val="TOC3"/>
            <w:tabs>
              <w:tab w:val="left" w:pos="1320"/>
              <w:tab w:val="right" w:pos="9016"/>
            </w:tabs>
            <w:rPr>
              <w:rFonts w:eastAsiaTheme="minorEastAsia" w:cstheme="minorBidi"/>
              <w:noProof/>
              <w:color w:val="auto"/>
              <w:sz w:val="22"/>
              <w:szCs w:val="22"/>
            </w:rPr>
          </w:pPr>
          <w:hyperlink w:anchor="_Toc126230649" w:history="1">
            <w:r w:rsidR="00A443F8" w:rsidRPr="002451A0">
              <w:rPr>
                <w:rStyle w:val="Hyperlink"/>
                <w:noProof/>
              </w:rPr>
              <w:t>4.1.10</w:t>
            </w:r>
            <w:r w:rsidR="00A443F8">
              <w:rPr>
                <w:rFonts w:eastAsiaTheme="minorEastAsia" w:cstheme="minorBidi"/>
                <w:noProof/>
                <w:color w:val="auto"/>
                <w:sz w:val="22"/>
                <w:szCs w:val="22"/>
              </w:rPr>
              <w:tab/>
            </w:r>
            <w:r w:rsidR="00A443F8" w:rsidRPr="002451A0">
              <w:rPr>
                <w:rStyle w:val="Hyperlink"/>
                <w:noProof/>
              </w:rPr>
              <w:t>Additional paper response received</w:t>
            </w:r>
            <w:r w:rsidR="00A443F8">
              <w:rPr>
                <w:noProof/>
                <w:webHidden/>
              </w:rPr>
              <w:tab/>
            </w:r>
            <w:r w:rsidR="00A443F8">
              <w:rPr>
                <w:noProof/>
                <w:webHidden/>
              </w:rPr>
              <w:fldChar w:fldCharType="begin"/>
            </w:r>
            <w:r w:rsidR="00A443F8">
              <w:rPr>
                <w:noProof/>
                <w:webHidden/>
              </w:rPr>
              <w:instrText xml:space="preserve"> PAGEREF _Toc126230649 \h </w:instrText>
            </w:r>
            <w:r w:rsidR="00A443F8">
              <w:rPr>
                <w:noProof/>
                <w:webHidden/>
              </w:rPr>
            </w:r>
            <w:r w:rsidR="00A443F8">
              <w:rPr>
                <w:noProof/>
                <w:webHidden/>
              </w:rPr>
              <w:fldChar w:fldCharType="separate"/>
            </w:r>
            <w:r w:rsidR="00A443F8">
              <w:rPr>
                <w:noProof/>
                <w:webHidden/>
              </w:rPr>
              <w:t>33</w:t>
            </w:r>
            <w:r w:rsidR="00A443F8">
              <w:rPr>
                <w:noProof/>
                <w:webHidden/>
              </w:rPr>
              <w:fldChar w:fldCharType="end"/>
            </w:r>
          </w:hyperlink>
        </w:p>
        <w:p w14:paraId="7C54FDA3" w14:textId="52EC3AA5" w:rsidR="00A443F8" w:rsidRDefault="004954D4">
          <w:pPr>
            <w:pStyle w:val="TOC2"/>
            <w:tabs>
              <w:tab w:val="left" w:pos="880"/>
              <w:tab w:val="right" w:pos="9016"/>
            </w:tabs>
            <w:rPr>
              <w:rFonts w:eastAsiaTheme="minorEastAsia" w:cstheme="minorBidi"/>
              <w:noProof/>
              <w:color w:val="auto"/>
              <w:sz w:val="22"/>
              <w:szCs w:val="22"/>
            </w:rPr>
          </w:pPr>
          <w:hyperlink w:anchor="_Toc126230650" w:history="1">
            <w:r w:rsidR="00A443F8" w:rsidRPr="002451A0">
              <w:rPr>
                <w:rStyle w:val="Hyperlink"/>
                <w:noProof/>
              </w:rPr>
              <w:t>4.2</w:t>
            </w:r>
            <w:r w:rsidR="00A443F8">
              <w:rPr>
                <w:rFonts w:eastAsiaTheme="minorEastAsia" w:cstheme="minorBidi"/>
                <w:noProof/>
                <w:color w:val="auto"/>
                <w:sz w:val="22"/>
                <w:szCs w:val="22"/>
              </w:rPr>
              <w:tab/>
            </w:r>
            <w:r w:rsidR="00A443F8" w:rsidRPr="002451A0">
              <w:rPr>
                <w:rStyle w:val="Hyperlink"/>
                <w:noProof/>
              </w:rPr>
              <w:t>Feedback from the public events and focus groups</w:t>
            </w:r>
            <w:r w:rsidR="00A443F8">
              <w:rPr>
                <w:noProof/>
                <w:webHidden/>
              </w:rPr>
              <w:tab/>
            </w:r>
            <w:r w:rsidR="00A443F8">
              <w:rPr>
                <w:noProof/>
                <w:webHidden/>
              </w:rPr>
              <w:fldChar w:fldCharType="begin"/>
            </w:r>
            <w:r w:rsidR="00A443F8">
              <w:rPr>
                <w:noProof/>
                <w:webHidden/>
              </w:rPr>
              <w:instrText xml:space="preserve"> PAGEREF _Toc126230650 \h </w:instrText>
            </w:r>
            <w:r w:rsidR="00A443F8">
              <w:rPr>
                <w:noProof/>
                <w:webHidden/>
              </w:rPr>
            </w:r>
            <w:r w:rsidR="00A443F8">
              <w:rPr>
                <w:noProof/>
                <w:webHidden/>
              </w:rPr>
              <w:fldChar w:fldCharType="separate"/>
            </w:r>
            <w:r w:rsidR="00A443F8">
              <w:rPr>
                <w:noProof/>
                <w:webHidden/>
              </w:rPr>
              <w:t>34</w:t>
            </w:r>
            <w:r w:rsidR="00A443F8">
              <w:rPr>
                <w:noProof/>
                <w:webHidden/>
              </w:rPr>
              <w:fldChar w:fldCharType="end"/>
            </w:r>
          </w:hyperlink>
        </w:p>
        <w:p w14:paraId="63935C69" w14:textId="3DE13E57" w:rsidR="00A443F8" w:rsidRDefault="004954D4">
          <w:pPr>
            <w:pStyle w:val="TOC3"/>
            <w:tabs>
              <w:tab w:val="left" w:pos="1320"/>
              <w:tab w:val="right" w:pos="9016"/>
            </w:tabs>
            <w:rPr>
              <w:rFonts w:eastAsiaTheme="minorEastAsia" w:cstheme="minorBidi"/>
              <w:noProof/>
              <w:color w:val="auto"/>
              <w:sz w:val="22"/>
              <w:szCs w:val="22"/>
            </w:rPr>
          </w:pPr>
          <w:hyperlink w:anchor="_Toc126230651" w:history="1">
            <w:r w:rsidR="00A443F8" w:rsidRPr="002451A0">
              <w:rPr>
                <w:rStyle w:val="Hyperlink"/>
                <w:noProof/>
              </w:rPr>
              <w:t>4.2.1</w:t>
            </w:r>
            <w:r w:rsidR="00A443F8">
              <w:rPr>
                <w:rFonts w:eastAsiaTheme="minorEastAsia" w:cstheme="minorBidi"/>
                <w:noProof/>
                <w:color w:val="auto"/>
                <w:sz w:val="22"/>
                <w:szCs w:val="22"/>
              </w:rPr>
              <w:tab/>
            </w:r>
            <w:r w:rsidR="00A443F8" w:rsidRPr="002451A0">
              <w:rPr>
                <w:rStyle w:val="Hyperlink"/>
                <w:noProof/>
              </w:rPr>
              <w:t>Proposed policy update – general comments / queries</w:t>
            </w:r>
            <w:r w:rsidR="00A443F8">
              <w:rPr>
                <w:noProof/>
                <w:webHidden/>
              </w:rPr>
              <w:tab/>
            </w:r>
            <w:r w:rsidR="00A443F8">
              <w:rPr>
                <w:noProof/>
                <w:webHidden/>
              </w:rPr>
              <w:fldChar w:fldCharType="begin"/>
            </w:r>
            <w:r w:rsidR="00A443F8">
              <w:rPr>
                <w:noProof/>
                <w:webHidden/>
              </w:rPr>
              <w:instrText xml:space="preserve"> PAGEREF _Toc126230651 \h </w:instrText>
            </w:r>
            <w:r w:rsidR="00A443F8">
              <w:rPr>
                <w:noProof/>
                <w:webHidden/>
              </w:rPr>
            </w:r>
            <w:r w:rsidR="00A443F8">
              <w:rPr>
                <w:noProof/>
                <w:webHidden/>
              </w:rPr>
              <w:fldChar w:fldCharType="separate"/>
            </w:r>
            <w:r w:rsidR="00A443F8">
              <w:rPr>
                <w:noProof/>
                <w:webHidden/>
              </w:rPr>
              <w:t>35</w:t>
            </w:r>
            <w:r w:rsidR="00A443F8">
              <w:rPr>
                <w:noProof/>
                <w:webHidden/>
              </w:rPr>
              <w:fldChar w:fldCharType="end"/>
            </w:r>
          </w:hyperlink>
        </w:p>
        <w:p w14:paraId="274D0E46" w14:textId="40A48986" w:rsidR="00A443F8" w:rsidRDefault="004954D4">
          <w:pPr>
            <w:pStyle w:val="TOC3"/>
            <w:tabs>
              <w:tab w:val="left" w:pos="1320"/>
              <w:tab w:val="right" w:pos="9016"/>
            </w:tabs>
            <w:rPr>
              <w:rFonts w:eastAsiaTheme="minorEastAsia" w:cstheme="minorBidi"/>
              <w:noProof/>
              <w:color w:val="auto"/>
              <w:sz w:val="22"/>
              <w:szCs w:val="22"/>
            </w:rPr>
          </w:pPr>
          <w:hyperlink w:anchor="_Toc126230652" w:history="1">
            <w:r w:rsidR="00A443F8" w:rsidRPr="002451A0">
              <w:rPr>
                <w:rStyle w:val="Hyperlink"/>
                <w:noProof/>
              </w:rPr>
              <w:t>4.2.2</w:t>
            </w:r>
            <w:r w:rsidR="00A443F8">
              <w:rPr>
                <w:rFonts w:eastAsiaTheme="minorEastAsia" w:cstheme="minorBidi"/>
                <w:noProof/>
                <w:color w:val="auto"/>
                <w:sz w:val="22"/>
                <w:szCs w:val="22"/>
              </w:rPr>
              <w:tab/>
            </w:r>
            <w:r w:rsidR="00A443F8" w:rsidRPr="002451A0">
              <w:rPr>
                <w:rStyle w:val="Hyperlink"/>
                <w:noProof/>
              </w:rPr>
              <w:t>Clinical service - bariatric surgery</w:t>
            </w:r>
            <w:r w:rsidR="00A443F8">
              <w:rPr>
                <w:noProof/>
                <w:webHidden/>
              </w:rPr>
              <w:tab/>
            </w:r>
            <w:r w:rsidR="00A443F8">
              <w:rPr>
                <w:noProof/>
                <w:webHidden/>
              </w:rPr>
              <w:fldChar w:fldCharType="begin"/>
            </w:r>
            <w:r w:rsidR="00A443F8">
              <w:rPr>
                <w:noProof/>
                <w:webHidden/>
              </w:rPr>
              <w:instrText xml:space="preserve"> PAGEREF _Toc126230652 \h </w:instrText>
            </w:r>
            <w:r w:rsidR="00A443F8">
              <w:rPr>
                <w:noProof/>
                <w:webHidden/>
              </w:rPr>
            </w:r>
            <w:r w:rsidR="00A443F8">
              <w:rPr>
                <w:noProof/>
                <w:webHidden/>
              </w:rPr>
              <w:fldChar w:fldCharType="separate"/>
            </w:r>
            <w:r w:rsidR="00A443F8">
              <w:rPr>
                <w:noProof/>
                <w:webHidden/>
              </w:rPr>
              <w:t>35</w:t>
            </w:r>
            <w:r w:rsidR="00A443F8">
              <w:rPr>
                <w:noProof/>
                <w:webHidden/>
              </w:rPr>
              <w:fldChar w:fldCharType="end"/>
            </w:r>
          </w:hyperlink>
        </w:p>
        <w:p w14:paraId="52295D02" w14:textId="6F8D90BC" w:rsidR="00A443F8" w:rsidRDefault="004954D4">
          <w:pPr>
            <w:pStyle w:val="TOC3"/>
            <w:tabs>
              <w:tab w:val="left" w:pos="1320"/>
              <w:tab w:val="right" w:pos="9016"/>
            </w:tabs>
            <w:rPr>
              <w:rFonts w:eastAsiaTheme="minorEastAsia" w:cstheme="minorBidi"/>
              <w:noProof/>
              <w:color w:val="auto"/>
              <w:sz w:val="22"/>
              <w:szCs w:val="22"/>
            </w:rPr>
          </w:pPr>
          <w:hyperlink w:anchor="_Toc126230653" w:history="1">
            <w:r w:rsidR="00A443F8" w:rsidRPr="002451A0">
              <w:rPr>
                <w:rStyle w:val="Hyperlink"/>
                <w:noProof/>
              </w:rPr>
              <w:t>4.2.3</w:t>
            </w:r>
            <w:r w:rsidR="00A443F8">
              <w:rPr>
                <w:rFonts w:eastAsiaTheme="minorEastAsia" w:cstheme="minorBidi"/>
                <w:noProof/>
                <w:color w:val="auto"/>
                <w:sz w:val="22"/>
                <w:szCs w:val="22"/>
              </w:rPr>
              <w:tab/>
            </w:r>
            <w:r w:rsidR="00A443F8" w:rsidRPr="002451A0">
              <w:rPr>
                <w:rStyle w:val="Hyperlink"/>
                <w:noProof/>
              </w:rPr>
              <w:t>Clinical service - breast reduction</w:t>
            </w:r>
            <w:r w:rsidR="00A443F8">
              <w:rPr>
                <w:noProof/>
                <w:webHidden/>
              </w:rPr>
              <w:tab/>
            </w:r>
            <w:r w:rsidR="00A443F8">
              <w:rPr>
                <w:noProof/>
                <w:webHidden/>
              </w:rPr>
              <w:fldChar w:fldCharType="begin"/>
            </w:r>
            <w:r w:rsidR="00A443F8">
              <w:rPr>
                <w:noProof/>
                <w:webHidden/>
              </w:rPr>
              <w:instrText xml:space="preserve"> PAGEREF _Toc126230653 \h </w:instrText>
            </w:r>
            <w:r w:rsidR="00A443F8">
              <w:rPr>
                <w:noProof/>
                <w:webHidden/>
              </w:rPr>
            </w:r>
            <w:r w:rsidR="00A443F8">
              <w:rPr>
                <w:noProof/>
                <w:webHidden/>
              </w:rPr>
              <w:fldChar w:fldCharType="separate"/>
            </w:r>
            <w:r w:rsidR="00A443F8">
              <w:rPr>
                <w:noProof/>
                <w:webHidden/>
              </w:rPr>
              <w:t>36</w:t>
            </w:r>
            <w:r w:rsidR="00A443F8">
              <w:rPr>
                <w:noProof/>
                <w:webHidden/>
              </w:rPr>
              <w:fldChar w:fldCharType="end"/>
            </w:r>
          </w:hyperlink>
        </w:p>
        <w:p w14:paraId="17E1FDCE" w14:textId="3D13E9CD" w:rsidR="00A443F8" w:rsidRDefault="004954D4">
          <w:pPr>
            <w:pStyle w:val="TOC3"/>
            <w:tabs>
              <w:tab w:val="left" w:pos="1320"/>
              <w:tab w:val="right" w:pos="9016"/>
            </w:tabs>
            <w:rPr>
              <w:rFonts w:eastAsiaTheme="minorEastAsia" w:cstheme="minorBidi"/>
              <w:noProof/>
              <w:color w:val="auto"/>
              <w:sz w:val="22"/>
              <w:szCs w:val="22"/>
            </w:rPr>
          </w:pPr>
          <w:hyperlink w:anchor="_Toc126230654" w:history="1">
            <w:r w:rsidR="00A443F8" w:rsidRPr="002451A0">
              <w:rPr>
                <w:rStyle w:val="Hyperlink"/>
                <w:noProof/>
              </w:rPr>
              <w:t>4.2.4</w:t>
            </w:r>
            <w:r w:rsidR="00A443F8">
              <w:rPr>
                <w:rFonts w:eastAsiaTheme="minorEastAsia" w:cstheme="minorBidi"/>
                <w:noProof/>
                <w:color w:val="auto"/>
                <w:sz w:val="22"/>
                <w:szCs w:val="22"/>
              </w:rPr>
              <w:tab/>
            </w:r>
            <w:r w:rsidR="00A443F8" w:rsidRPr="002451A0">
              <w:rPr>
                <w:rStyle w:val="Hyperlink"/>
                <w:noProof/>
              </w:rPr>
              <w:t>Clinical service – vasectomy</w:t>
            </w:r>
            <w:r w:rsidR="00A443F8">
              <w:rPr>
                <w:noProof/>
                <w:webHidden/>
              </w:rPr>
              <w:tab/>
            </w:r>
            <w:r w:rsidR="00A443F8">
              <w:rPr>
                <w:noProof/>
                <w:webHidden/>
              </w:rPr>
              <w:fldChar w:fldCharType="begin"/>
            </w:r>
            <w:r w:rsidR="00A443F8">
              <w:rPr>
                <w:noProof/>
                <w:webHidden/>
              </w:rPr>
              <w:instrText xml:space="preserve"> PAGEREF _Toc126230654 \h </w:instrText>
            </w:r>
            <w:r w:rsidR="00A443F8">
              <w:rPr>
                <w:noProof/>
                <w:webHidden/>
              </w:rPr>
            </w:r>
            <w:r w:rsidR="00A443F8">
              <w:rPr>
                <w:noProof/>
                <w:webHidden/>
              </w:rPr>
              <w:fldChar w:fldCharType="separate"/>
            </w:r>
            <w:r w:rsidR="00A443F8">
              <w:rPr>
                <w:noProof/>
                <w:webHidden/>
              </w:rPr>
              <w:t>37</w:t>
            </w:r>
            <w:r w:rsidR="00A443F8">
              <w:rPr>
                <w:noProof/>
                <w:webHidden/>
              </w:rPr>
              <w:fldChar w:fldCharType="end"/>
            </w:r>
          </w:hyperlink>
        </w:p>
        <w:p w14:paraId="53D286C6" w14:textId="1382EC77" w:rsidR="00A443F8" w:rsidRDefault="004954D4">
          <w:pPr>
            <w:pStyle w:val="TOC3"/>
            <w:tabs>
              <w:tab w:val="left" w:pos="1320"/>
              <w:tab w:val="right" w:pos="9016"/>
            </w:tabs>
            <w:rPr>
              <w:rFonts w:eastAsiaTheme="minorEastAsia" w:cstheme="minorBidi"/>
              <w:noProof/>
              <w:color w:val="auto"/>
              <w:sz w:val="22"/>
              <w:szCs w:val="22"/>
            </w:rPr>
          </w:pPr>
          <w:hyperlink w:anchor="_Toc126230655" w:history="1">
            <w:r w:rsidR="00A443F8" w:rsidRPr="002451A0">
              <w:rPr>
                <w:rStyle w:val="Hyperlink"/>
                <w:noProof/>
              </w:rPr>
              <w:t>4.2.5</w:t>
            </w:r>
            <w:r w:rsidR="00A443F8">
              <w:rPr>
                <w:rFonts w:eastAsiaTheme="minorEastAsia" w:cstheme="minorBidi"/>
                <w:noProof/>
                <w:color w:val="auto"/>
                <w:sz w:val="22"/>
                <w:szCs w:val="22"/>
              </w:rPr>
              <w:tab/>
            </w:r>
            <w:r w:rsidR="00A443F8" w:rsidRPr="002451A0">
              <w:rPr>
                <w:rStyle w:val="Hyperlink"/>
                <w:noProof/>
              </w:rPr>
              <w:t>Clinical service - female sterilisation</w:t>
            </w:r>
            <w:r w:rsidR="00A443F8">
              <w:rPr>
                <w:noProof/>
                <w:webHidden/>
              </w:rPr>
              <w:tab/>
            </w:r>
            <w:r w:rsidR="00A443F8">
              <w:rPr>
                <w:noProof/>
                <w:webHidden/>
              </w:rPr>
              <w:fldChar w:fldCharType="begin"/>
            </w:r>
            <w:r w:rsidR="00A443F8">
              <w:rPr>
                <w:noProof/>
                <w:webHidden/>
              </w:rPr>
              <w:instrText xml:space="preserve"> PAGEREF _Toc126230655 \h </w:instrText>
            </w:r>
            <w:r w:rsidR="00A443F8">
              <w:rPr>
                <w:noProof/>
                <w:webHidden/>
              </w:rPr>
            </w:r>
            <w:r w:rsidR="00A443F8">
              <w:rPr>
                <w:noProof/>
                <w:webHidden/>
              </w:rPr>
              <w:fldChar w:fldCharType="separate"/>
            </w:r>
            <w:r w:rsidR="00A443F8">
              <w:rPr>
                <w:noProof/>
                <w:webHidden/>
              </w:rPr>
              <w:t>37</w:t>
            </w:r>
            <w:r w:rsidR="00A443F8">
              <w:rPr>
                <w:noProof/>
                <w:webHidden/>
              </w:rPr>
              <w:fldChar w:fldCharType="end"/>
            </w:r>
          </w:hyperlink>
        </w:p>
        <w:p w14:paraId="4E8949F2" w14:textId="43B865BF" w:rsidR="00A443F8" w:rsidRDefault="004954D4">
          <w:pPr>
            <w:pStyle w:val="TOC3"/>
            <w:tabs>
              <w:tab w:val="left" w:pos="1320"/>
              <w:tab w:val="right" w:pos="9016"/>
            </w:tabs>
            <w:rPr>
              <w:rFonts w:eastAsiaTheme="minorEastAsia" w:cstheme="minorBidi"/>
              <w:noProof/>
              <w:color w:val="auto"/>
              <w:sz w:val="22"/>
              <w:szCs w:val="22"/>
            </w:rPr>
          </w:pPr>
          <w:hyperlink w:anchor="_Toc126230656" w:history="1">
            <w:r w:rsidR="00A443F8" w:rsidRPr="002451A0">
              <w:rPr>
                <w:rStyle w:val="Hyperlink"/>
                <w:noProof/>
              </w:rPr>
              <w:t>4.2.6</w:t>
            </w:r>
            <w:r w:rsidR="00A443F8">
              <w:rPr>
                <w:rFonts w:eastAsiaTheme="minorEastAsia" w:cstheme="minorBidi"/>
                <w:noProof/>
                <w:color w:val="auto"/>
                <w:sz w:val="22"/>
                <w:szCs w:val="22"/>
              </w:rPr>
              <w:tab/>
            </w:r>
            <w:r w:rsidR="00A443F8" w:rsidRPr="002451A0">
              <w:rPr>
                <w:rStyle w:val="Hyperlink"/>
                <w:noProof/>
              </w:rPr>
              <w:t>Clinical service - special fertility services</w:t>
            </w:r>
            <w:r w:rsidR="00A443F8">
              <w:rPr>
                <w:noProof/>
                <w:webHidden/>
              </w:rPr>
              <w:tab/>
            </w:r>
            <w:r w:rsidR="00A443F8">
              <w:rPr>
                <w:noProof/>
                <w:webHidden/>
              </w:rPr>
              <w:fldChar w:fldCharType="begin"/>
            </w:r>
            <w:r w:rsidR="00A443F8">
              <w:rPr>
                <w:noProof/>
                <w:webHidden/>
              </w:rPr>
              <w:instrText xml:space="preserve"> PAGEREF _Toc126230656 \h </w:instrText>
            </w:r>
            <w:r w:rsidR="00A443F8">
              <w:rPr>
                <w:noProof/>
                <w:webHidden/>
              </w:rPr>
            </w:r>
            <w:r w:rsidR="00A443F8">
              <w:rPr>
                <w:noProof/>
                <w:webHidden/>
              </w:rPr>
              <w:fldChar w:fldCharType="separate"/>
            </w:r>
            <w:r w:rsidR="00A443F8">
              <w:rPr>
                <w:noProof/>
                <w:webHidden/>
              </w:rPr>
              <w:t>37</w:t>
            </w:r>
            <w:r w:rsidR="00A443F8">
              <w:rPr>
                <w:noProof/>
                <w:webHidden/>
              </w:rPr>
              <w:fldChar w:fldCharType="end"/>
            </w:r>
          </w:hyperlink>
        </w:p>
        <w:p w14:paraId="03E6B7F6" w14:textId="0873361F" w:rsidR="00A443F8" w:rsidRDefault="004954D4">
          <w:pPr>
            <w:pStyle w:val="TOC2"/>
            <w:tabs>
              <w:tab w:val="left" w:pos="880"/>
              <w:tab w:val="right" w:pos="9016"/>
            </w:tabs>
            <w:rPr>
              <w:rFonts w:eastAsiaTheme="minorEastAsia" w:cstheme="minorBidi"/>
              <w:noProof/>
              <w:color w:val="auto"/>
              <w:sz w:val="22"/>
              <w:szCs w:val="22"/>
            </w:rPr>
          </w:pPr>
          <w:hyperlink w:anchor="_Toc126230657" w:history="1">
            <w:r w:rsidR="00A443F8" w:rsidRPr="002451A0">
              <w:rPr>
                <w:rStyle w:val="Hyperlink"/>
                <w:noProof/>
              </w:rPr>
              <w:t>4.3</w:t>
            </w:r>
            <w:r w:rsidR="00A443F8">
              <w:rPr>
                <w:rFonts w:eastAsiaTheme="minorEastAsia" w:cstheme="minorBidi"/>
                <w:noProof/>
                <w:color w:val="auto"/>
                <w:sz w:val="22"/>
                <w:szCs w:val="22"/>
              </w:rPr>
              <w:tab/>
            </w:r>
            <w:r w:rsidR="00A443F8" w:rsidRPr="002451A0">
              <w:rPr>
                <w:rStyle w:val="Hyperlink"/>
                <w:noProof/>
              </w:rPr>
              <w:t>Equality and monitoring data for survey respondents / public event attendees</w:t>
            </w:r>
            <w:r w:rsidR="00A443F8">
              <w:rPr>
                <w:noProof/>
                <w:webHidden/>
              </w:rPr>
              <w:tab/>
            </w:r>
            <w:r w:rsidR="00A443F8">
              <w:rPr>
                <w:noProof/>
                <w:webHidden/>
              </w:rPr>
              <w:fldChar w:fldCharType="begin"/>
            </w:r>
            <w:r w:rsidR="00A443F8">
              <w:rPr>
                <w:noProof/>
                <w:webHidden/>
              </w:rPr>
              <w:instrText xml:space="preserve"> PAGEREF _Toc126230657 \h </w:instrText>
            </w:r>
            <w:r w:rsidR="00A443F8">
              <w:rPr>
                <w:noProof/>
                <w:webHidden/>
              </w:rPr>
            </w:r>
            <w:r w:rsidR="00A443F8">
              <w:rPr>
                <w:noProof/>
                <w:webHidden/>
              </w:rPr>
              <w:fldChar w:fldCharType="separate"/>
            </w:r>
            <w:r w:rsidR="00A443F8">
              <w:rPr>
                <w:noProof/>
                <w:webHidden/>
              </w:rPr>
              <w:t>42</w:t>
            </w:r>
            <w:r w:rsidR="00A443F8">
              <w:rPr>
                <w:noProof/>
                <w:webHidden/>
              </w:rPr>
              <w:fldChar w:fldCharType="end"/>
            </w:r>
          </w:hyperlink>
        </w:p>
        <w:p w14:paraId="452C1330" w14:textId="6FA921BC" w:rsidR="00A443F8" w:rsidRDefault="004954D4">
          <w:pPr>
            <w:pStyle w:val="TOC1"/>
            <w:tabs>
              <w:tab w:val="left" w:pos="480"/>
              <w:tab w:val="right" w:pos="9016"/>
            </w:tabs>
            <w:rPr>
              <w:rFonts w:eastAsiaTheme="minorEastAsia" w:cstheme="minorBidi"/>
              <w:noProof/>
              <w:color w:val="auto"/>
              <w:sz w:val="22"/>
              <w:szCs w:val="22"/>
            </w:rPr>
          </w:pPr>
          <w:hyperlink w:anchor="_Toc126230658" w:history="1">
            <w:r w:rsidR="00A443F8" w:rsidRPr="002451A0">
              <w:rPr>
                <w:rStyle w:val="Hyperlink"/>
                <w:noProof/>
              </w:rPr>
              <w:t>5</w:t>
            </w:r>
            <w:r w:rsidR="00A443F8">
              <w:rPr>
                <w:rFonts w:eastAsiaTheme="minorEastAsia" w:cstheme="minorBidi"/>
                <w:noProof/>
                <w:color w:val="auto"/>
                <w:sz w:val="22"/>
                <w:szCs w:val="22"/>
              </w:rPr>
              <w:tab/>
            </w:r>
            <w:r w:rsidR="00A443F8" w:rsidRPr="002451A0">
              <w:rPr>
                <w:rStyle w:val="Hyperlink"/>
                <w:noProof/>
              </w:rPr>
              <w:t>Health Overview and Scrutiny Committees (HOSCs)</w:t>
            </w:r>
            <w:r w:rsidR="00A443F8">
              <w:rPr>
                <w:noProof/>
                <w:webHidden/>
              </w:rPr>
              <w:tab/>
            </w:r>
            <w:r w:rsidR="00A443F8">
              <w:rPr>
                <w:noProof/>
                <w:webHidden/>
              </w:rPr>
              <w:fldChar w:fldCharType="begin"/>
            </w:r>
            <w:r w:rsidR="00A443F8">
              <w:rPr>
                <w:noProof/>
                <w:webHidden/>
              </w:rPr>
              <w:instrText xml:space="preserve"> PAGEREF _Toc126230658 \h </w:instrText>
            </w:r>
            <w:r w:rsidR="00A443F8">
              <w:rPr>
                <w:noProof/>
                <w:webHidden/>
              </w:rPr>
            </w:r>
            <w:r w:rsidR="00A443F8">
              <w:rPr>
                <w:noProof/>
                <w:webHidden/>
              </w:rPr>
              <w:fldChar w:fldCharType="separate"/>
            </w:r>
            <w:r w:rsidR="00A443F8">
              <w:rPr>
                <w:noProof/>
                <w:webHidden/>
              </w:rPr>
              <w:t>45</w:t>
            </w:r>
            <w:r w:rsidR="00A443F8">
              <w:rPr>
                <w:noProof/>
                <w:webHidden/>
              </w:rPr>
              <w:fldChar w:fldCharType="end"/>
            </w:r>
          </w:hyperlink>
        </w:p>
        <w:p w14:paraId="46E8E277" w14:textId="3E7C666B" w:rsidR="00A443F8" w:rsidRDefault="004954D4">
          <w:pPr>
            <w:pStyle w:val="TOC1"/>
            <w:tabs>
              <w:tab w:val="left" w:pos="480"/>
              <w:tab w:val="right" w:pos="9016"/>
            </w:tabs>
            <w:rPr>
              <w:rFonts w:eastAsiaTheme="minorEastAsia" w:cstheme="minorBidi"/>
              <w:noProof/>
              <w:color w:val="auto"/>
              <w:sz w:val="22"/>
              <w:szCs w:val="22"/>
            </w:rPr>
          </w:pPr>
          <w:hyperlink w:anchor="_Toc126230659" w:history="1">
            <w:r w:rsidR="00A443F8" w:rsidRPr="002451A0">
              <w:rPr>
                <w:rStyle w:val="Hyperlink"/>
                <w:noProof/>
              </w:rPr>
              <w:t>6</w:t>
            </w:r>
            <w:r w:rsidR="00A443F8">
              <w:rPr>
                <w:rFonts w:eastAsiaTheme="minorEastAsia" w:cstheme="minorBidi"/>
                <w:noProof/>
                <w:color w:val="auto"/>
                <w:sz w:val="22"/>
                <w:szCs w:val="22"/>
              </w:rPr>
              <w:tab/>
            </w:r>
            <w:r w:rsidR="00A443F8" w:rsidRPr="002451A0">
              <w:rPr>
                <w:rStyle w:val="Hyperlink"/>
                <w:noProof/>
              </w:rPr>
              <w:t>Miscellaneous responses</w:t>
            </w:r>
            <w:r w:rsidR="00A443F8">
              <w:rPr>
                <w:noProof/>
                <w:webHidden/>
              </w:rPr>
              <w:tab/>
            </w:r>
            <w:r w:rsidR="00A443F8">
              <w:rPr>
                <w:noProof/>
                <w:webHidden/>
              </w:rPr>
              <w:fldChar w:fldCharType="begin"/>
            </w:r>
            <w:r w:rsidR="00A443F8">
              <w:rPr>
                <w:noProof/>
                <w:webHidden/>
              </w:rPr>
              <w:instrText xml:space="preserve"> PAGEREF _Toc126230659 \h </w:instrText>
            </w:r>
            <w:r w:rsidR="00A443F8">
              <w:rPr>
                <w:noProof/>
                <w:webHidden/>
              </w:rPr>
            </w:r>
            <w:r w:rsidR="00A443F8">
              <w:rPr>
                <w:noProof/>
                <w:webHidden/>
              </w:rPr>
              <w:fldChar w:fldCharType="separate"/>
            </w:r>
            <w:r w:rsidR="00A443F8">
              <w:rPr>
                <w:noProof/>
                <w:webHidden/>
              </w:rPr>
              <w:t>46</w:t>
            </w:r>
            <w:r w:rsidR="00A443F8">
              <w:rPr>
                <w:noProof/>
                <w:webHidden/>
              </w:rPr>
              <w:fldChar w:fldCharType="end"/>
            </w:r>
          </w:hyperlink>
        </w:p>
        <w:p w14:paraId="6F44DAC0" w14:textId="3ABBA1AC" w:rsidR="00A443F8" w:rsidRDefault="004954D4">
          <w:pPr>
            <w:pStyle w:val="TOC1"/>
            <w:tabs>
              <w:tab w:val="left" w:pos="480"/>
              <w:tab w:val="right" w:pos="9016"/>
            </w:tabs>
            <w:rPr>
              <w:rFonts w:eastAsiaTheme="minorEastAsia" w:cstheme="minorBidi"/>
              <w:noProof/>
              <w:color w:val="auto"/>
              <w:sz w:val="22"/>
              <w:szCs w:val="22"/>
            </w:rPr>
          </w:pPr>
          <w:hyperlink w:anchor="_Toc126230660" w:history="1">
            <w:r w:rsidR="00A443F8" w:rsidRPr="002451A0">
              <w:rPr>
                <w:rStyle w:val="Hyperlink"/>
                <w:noProof/>
              </w:rPr>
              <w:t>7</w:t>
            </w:r>
            <w:r w:rsidR="00A443F8">
              <w:rPr>
                <w:rFonts w:eastAsiaTheme="minorEastAsia" w:cstheme="minorBidi"/>
                <w:noProof/>
                <w:color w:val="auto"/>
                <w:sz w:val="22"/>
                <w:szCs w:val="22"/>
              </w:rPr>
              <w:tab/>
            </w:r>
            <w:r w:rsidR="00A443F8" w:rsidRPr="002451A0">
              <w:rPr>
                <w:rStyle w:val="Hyperlink"/>
                <w:noProof/>
              </w:rPr>
              <w:t>Appendices</w:t>
            </w:r>
            <w:r w:rsidR="00A443F8">
              <w:rPr>
                <w:noProof/>
                <w:webHidden/>
              </w:rPr>
              <w:tab/>
            </w:r>
            <w:r w:rsidR="00A443F8">
              <w:rPr>
                <w:noProof/>
                <w:webHidden/>
              </w:rPr>
              <w:fldChar w:fldCharType="begin"/>
            </w:r>
            <w:r w:rsidR="00A443F8">
              <w:rPr>
                <w:noProof/>
                <w:webHidden/>
              </w:rPr>
              <w:instrText xml:space="preserve"> PAGEREF _Toc126230660 \h </w:instrText>
            </w:r>
            <w:r w:rsidR="00A443F8">
              <w:rPr>
                <w:noProof/>
                <w:webHidden/>
              </w:rPr>
            </w:r>
            <w:r w:rsidR="00A443F8">
              <w:rPr>
                <w:noProof/>
                <w:webHidden/>
              </w:rPr>
              <w:fldChar w:fldCharType="separate"/>
            </w:r>
            <w:r w:rsidR="00A443F8">
              <w:rPr>
                <w:noProof/>
                <w:webHidden/>
              </w:rPr>
              <w:t>47</w:t>
            </w:r>
            <w:r w:rsidR="00A443F8">
              <w:rPr>
                <w:noProof/>
                <w:webHidden/>
              </w:rPr>
              <w:fldChar w:fldCharType="end"/>
            </w:r>
          </w:hyperlink>
        </w:p>
        <w:p w14:paraId="3F88EAB1" w14:textId="2D9DE487" w:rsidR="00A443F8" w:rsidRDefault="004954D4">
          <w:pPr>
            <w:pStyle w:val="TOC2"/>
            <w:tabs>
              <w:tab w:val="left" w:pos="880"/>
              <w:tab w:val="right" w:pos="9016"/>
            </w:tabs>
            <w:rPr>
              <w:rFonts w:eastAsiaTheme="minorEastAsia" w:cstheme="minorBidi"/>
              <w:noProof/>
              <w:color w:val="auto"/>
              <w:sz w:val="22"/>
              <w:szCs w:val="22"/>
            </w:rPr>
          </w:pPr>
          <w:hyperlink w:anchor="_Toc126230661" w:history="1">
            <w:r w:rsidR="00A443F8" w:rsidRPr="002451A0">
              <w:rPr>
                <w:rStyle w:val="Hyperlink"/>
                <w:noProof/>
              </w:rPr>
              <w:t>7.1</w:t>
            </w:r>
            <w:r w:rsidR="00A443F8">
              <w:rPr>
                <w:rFonts w:eastAsiaTheme="minorEastAsia" w:cstheme="minorBidi"/>
                <w:noProof/>
                <w:color w:val="auto"/>
                <w:sz w:val="22"/>
                <w:szCs w:val="22"/>
              </w:rPr>
              <w:tab/>
            </w:r>
            <w:r w:rsidR="00A443F8" w:rsidRPr="002451A0">
              <w:rPr>
                <w:rStyle w:val="Hyperlink"/>
                <w:noProof/>
              </w:rPr>
              <w:t>Appendix 1 – Consultation document</w:t>
            </w:r>
            <w:r w:rsidR="00A443F8">
              <w:rPr>
                <w:noProof/>
                <w:webHidden/>
              </w:rPr>
              <w:tab/>
            </w:r>
            <w:r w:rsidR="00A443F8">
              <w:rPr>
                <w:noProof/>
                <w:webHidden/>
              </w:rPr>
              <w:fldChar w:fldCharType="begin"/>
            </w:r>
            <w:r w:rsidR="00A443F8">
              <w:rPr>
                <w:noProof/>
                <w:webHidden/>
              </w:rPr>
              <w:instrText xml:space="preserve"> PAGEREF _Toc126230661 \h </w:instrText>
            </w:r>
            <w:r w:rsidR="00A443F8">
              <w:rPr>
                <w:noProof/>
                <w:webHidden/>
              </w:rPr>
            </w:r>
            <w:r w:rsidR="00A443F8">
              <w:rPr>
                <w:noProof/>
                <w:webHidden/>
              </w:rPr>
              <w:fldChar w:fldCharType="separate"/>
            </w:r>
            <w:r w:rsidR="00A443F8">
              <w:rPr>
                <w:noProof/>
                <w:webHidden/>
              </w:rPr>
              <w:t>47</w:t>
            </w:r>
            <w:r w:rsidR="00A443F8">
              <w:rPr>
                <w:noProof/>
                <w:webHidden/>
              </w:rPr>
              <w:fldChar w:fldCharType="end"/>
            </w:r>
          </w:hyperlink>
        </w:p>
        <w:p w14:paraId="02A0545B" w14:textId="250757AF" w:rsidR="00A443F8" w:rsidRDefault="004954D4">
          <w:pPr>
            <w:pStyle w:val="TOC2"/>
            <w:tabs>
              <w:tab w:val="left" w:pos="880"/>
              <w:tab w:val="right" w:pos="9016"/>
            </w:tabs>
            <w:rPr>
              <w:rFonts w:eastAsiaTheme="minorEastAsia" w:cstheme="minorBidi"/>
              <w:noProof/>
              <w:color w:val="auto"/>
              <w:sz w:val="22"/>
              <w:szCs w:val="22"/>
            </w:rPr>
          </w:pPr>
          <w:hyperlink w:anchor="_Toc126230662" w:history="1">
            <w:r w:rsidR="00A443F8" w:rsidRPr="002451A0">
              <w:rPr>
                <w:rStyle w:val="Hyperlink"/>
                <w:noProof/>
              </w:rPr>
              <w:t>7.2</w:t>
            </w:r>
            <w:r w:rsidR="00A443F8">
              <w:rPr>
                <w:rFonts w:eastAsiaTheme="minorEastAsia" w:cstheme="minorBidi"/>
                <w:noProof/>
                <w:color w:val="auto"/>
                <w:sz w:val="22"/>
                <w:szCs w:val="22"/>
              </w:rPr>
              <w:tab/>
            </w:r>
            <w:r w:rsidR="00A443F8" w:rsidRPr="002451A0">
              <w:rPr>
                <w:rStyle w:val="Hyperlink"/>
                <w:noProof/>
              </w:rPr>
              <w:t>Appendix 2 – Survey questions</w:t>
            </w:r>
            <w:r w:rsidR="00A443F8">
              <w:rPr>
                <w:noProof/>
                <w:webHidden/>
              </w:rPr>
              <w:tab/>
            </w:r>
            <w:r w:rsidR="00A443F8">
              <w:rPr>
                <w:noProof/>
                <w:webHidden/>
              </w:rPr>
              <w:fldChar w:fldCharType="begin"/>
            </w:r>
            <w:r w:rsidR="00A443F8">
              <w:rPr>
                <w:noProof/>
                <w:webHidden/>
              </w:rPr>
              <w:instrText xml:space="preserve"> PAGEREF _Toc126230662 \h </w:instrText>
            </w:r>
            <w:r w:rsidR="00A443F8">
              <w:rPr>
                <w:noProof/>
                <w:webHidden/>
              </w:rPr>
            </w:r>
            <w:r w:rsidR="00A443F8">
              <w:rPr>
                <w:noProof/>
                <w:webHidden/>
              </w:rPr>
              <w:fldChar w:fldCharType="separate"/>
            </w:r>
            <w:r w:rsidR="00A443F8">
              <w:rPr>
                <w:noProof/>
                <w:webHidden/>
              </w:rPr>
              <w:t>47</w:t>
            </w:r>
            <w:r w:rsidR="00A443F8">
              <w:rPr>
                <w:noProof/>
                <w:webHidden/>
              </w:rPr>
              <w:fldChar w:fldCharType="end"/>
            </w:r>
          </w:hyperlink>
        </w:p>
        <w:p w14:paraId="5BD0E88B" w14:textId="3BCB6FEA" w:rsidR="00A443F8" w:rsidRDefault="004954D4">
          <w:pPr>
            <w:pStyle w:val="TOC2"/>
            <w:tabs>
              <w:tab w:val="left" w:pos="880"/>
              <w:tab w:val="right" w:pos="9016"/>
            </w:tabs>
            <w:rPr>
              <w:rFonts w:eastAsiaTheme="minorEastAsia" w:cstheme="minorBidi"/>
              <w:noProof/>
              <w:color w:val="auto"/>
              <w:sz w:val="22"/>
              <w:szCs w:val="22"/>
            </w:rPr>
          </w:pPr>
          <w:hyperlink w:anchor="_Toc126230663" w:history="1">
            <w:r w:rsidR="00A443F8" w:rsidRPr="002451A0">
              <w:rPr>
                <w:rStyle w:val="Hyperlink"/>
                <w:noProof/>
              </w:rPr>
              <w:t>7.3</w:t>
            </w:r>
            <w:r w:rsidR="00A443F8">
              <w:rPr>
                <w:rFonts w:eastAsiaTheme="minorEastAsia" w:cstheme="minorBidi"/>
                <w:noProof/>
                <w:color w:val="auto"/>
                <w:sz w:val="22"/>
                <w:szCs w:val="22"/>
              </w:rPr>
              <w:tab/>
            </w:r>
            <w:r w:rsidR="00A443F8" w:rsidRPr="002451A0">
              <w:rPr>
                <w:rStyle w:val="Hyperlink"/>
                <w:noProof/>
              </w:rPr>
              <w:t>Appendix 3 – Consultation document – Easy Read</w:t>
            </w:r>
            <w:r w:rsidR="00A443F8">
              <w:rPr>
                <w:noProof/>
                <w:webHidden/>
              </w:rPr>
              <w:tab/>
            </w:r>
            <w:r w:rsidR="00A443F8">
              <w:rPr>
                <w:noProof/>
                <w:webHidden/>
              </w:rPr>
              <w:fldChar w:fldCharType="begin"/>
            </w:r>
            <w:r w:rsidR="00A443F8">
              <w:rPr>
                <w:noProof/>
                <w:webHidden/>
              </w:rPr>
              <w:instrText xml:space="preserve"> PAGEREF _Toc126230663 \h </w:instrText>
            </w:r>
            <w:r w:rsidR="00A443F8">
              <w:rPr>
                <w:noProof/>
                <w:webHidden/>
              </w:rPr>
            </w:r>
            <w:r w:rsidR="00A443F8">
              <w:rPr>
                <w:noProof/>
                <w:webHidden/>
              </w:rPr>
              <w:fldChar w:fldCharType="separate"/>
            </w:r>
            <w:r w:rsidR="00A443F8">
              <w:rPr>
                <w:noProof/>
                <w:webHidden/>
              </w:rPr>
              <w:t>47</w:t>
            </w:r>
            <w:r w:rsidR="00A443F8">
              <w:rPr>
                <w:noProof/>
                <w:webHidden/>
              </w:rPr>
              <w:fldChar w:fldCharType="end"/>
            </w:r>
          </w:hyperlink>
        </w:p>
        <w:p w14:paraId="00000038" w14:textId="78761342" w:rsidR="000B18EC" w:rsidRDefault="004E038C">
          <w:r>
            <w:fldChar w:fldCharType="end"/>
          </w:r>
        </w:p>
      </w:sdtContent>
    </w:sdt>
    <w:p w14:paraId="00000039" w14:textId="77777777" w:rsidR="000B18EC" w:rsidRDefault="004E038C">
      <w:pPr>
        <w:rPr>
          <w:highlight w:val="lightGray"/>
        </w:rPr>
      </w:pPr>
      <w:r>
        <w:br w:type="page"/>
      </w:r>
    </w:p>
    <w:p w14:paraId="0000003A" w14:textId="77777777" w:rsidR="000B18EC" w:rsidRDefault="004E038C">
      <w:pPr>
        <w:pStyle w:val="Heading1"/>
        <w:numPr>
          <w:ilvl w:val="0"/>
          <w:numId w:val="16"/>
        </w:numPr>
      </w:pPr>
      <w:bookmarkStart w:id="0" w:name="_Toc126230620"/>
      <w:r>
        <w:lastRenderedPageBreak/>
        <w:t>Executive summary</w:t>
      </w:r>
      <w:bookmarkEnd w:id="0"/>
    </w:p>
    <w:p w14:paraId="0000003B" w14:textId="77777777" w:rsidR="000B18EC" w:rsidRDefault="004E038C">
      <w:pPr>
        <w:pStyle w:val="Heading2"/>
        <w:numPr>
          <w:ilvl w:val="1"/>
          <w:numId w:val="16"/>
        </w:numPr>
      </w:pPr>
      <w:bookmarkStart w:id="1" w:name="_Toc126230621"/>
      <w:r>
        <w:t>Introduction</w:t>
      </w:r>
      <w:bookmarkEnd w:id="1"/>
    </w:p>
    <w:p w14:paraId="0000003C" w14:textId="77777777" w:rsidR="000B18EC" w:rsidRDefault="004E038C">
      <w:r>
        <w:t>Mid and South Essex Integrated Care Board want to change the policies for six services that are currently only funded by the NHS in this area under certain circumstances, so that there is one single policy for all the services.</w:t>
      </w:r>
    </w:p>
    <w:p w14:paraId="0000003D" w14:textId="77777777" w:rsidR="000B18EC" w:rsidRDefault="004E038C">
      <w:r>
        <w:t>These services are:</w:t>
      </w:r>
    </w:p>
    <w:p w14:paraId="0000003E" w14:textId="77777777" w:rsidR="000B18EC" w:rsidRDefault="004E038C" w:rsidP="00D44DD9">
      <w:pPr>
        <w:pStyle w:val="ListParagraph"/>
        <w:numPr>
          <w:ilvl w:val="0"/>
          <w:numId w:val="26"/>
        </w:numPr>
      </w:pPr>
      <w:r w:rsidRPr="00D44DD9">
        <w:rPr>
          <w:rFonts w:eastAsia="Arial"/>
        </w:rPr>
        <w:t>Weight loss surgery (bariatric surgery)</w:t>
      </w:r>
    </w:p>
    <w:p w14:paraId="0000003F" w14:textId="77777777" w:rsidR="000B18EC" w:rsidRDefault="004E038C" w:rsidP="00D44DD9">
      <w:pPr>
        <w:pStyle w:val="ListParagraph"/>
        <w:numPr>
          <w:ilvl w:val="0"/>
          <w:numId w:val="26"/>
        </w:numPr>
      </w:pPr>
      <w:r w:rsidRPr="00D44DD9">
        <w:rPr>
          <w:rFonts w:eastAsia="Arial"/>
        </w:rPr>
        <w:t>Correction for uneven breasts (breast asymmetry)</w:t>
      </w:r>
    </w:p>
    <w:p w14:paraId="00000040" w14:textId="77777777" w:rsidR="000B18EC" w:rsidRDefault="004E038C" w:rsidP="00D44DD9">
      <w:pPr>
        <w:pStyle w:val="ListParagraph"/>
        <w:numPr>
          <w:ilvl w:val="0"/>
          <w:numId w:val="26"/>
        </w:numPr>
      </w:pPr>
      <w:r w:rsidRPr="00D44DD9">
        <w:rPr>
          <w:rFonts w:eastAsia="Arial"/>
        </w:rPr>
        <w:t>Breast reduction</w:t>
      </w:r>
    </w:p>
    <w:p w14:paraId="00000041" w14:textId="77777777" w:rsidR="000B18EC" w:rsidRDefault="004E038C" w:rsidP="00D44DD9">
      <w:pPr>
        <w:pStyle w:val="ListParagraph"/>
        <w:numPr>
          <w:ilvl w:val="0"/>
          <w:numId w:val="26"/>
        </w:numPr>
      </w:pPr>
      <w:r w:rsidRPr="00D44DD9">
        <w:rPr>
          <w:rFonts w:eastAsia="Arial"/>
        </w:rPr>
        <w:t>Female sterilisation</w:t>
      </w:r>
    </w:p>
    <w:p w14:paraId="00000042" w14:textId="77777777" w:rsidR="000B18EC" w:rsidRDefault="004E038C" w:rsidP="00D44DD9">
      <w:pPr>
        <w:pStyle w:val="ListParagraph"/>
        <w:numPr>
          <w:ilvl w:val="0"/>
          <w:numId w:val="26"/>
        </w:numPr>
      </w:pPr>
      <w:r w:rsidRPr="00D44DD9">
        <w:rPr>
          <w:rFonts w:eastAsia="Arial"/>
        </w:rPr>
        <w:t>Vasectomy (male sterilisation)</w:t>
      </w:r>
    </w:p>
    <w:p w14:paraId="00000043" w14:textId="77777777" w:rsidR="000B18EC" w:rsidRDefault="004E038C" w:rsidP="00D44DD9">
      <w:pPr>
        <w:pStyle w:val="ListParagraph"/>
        <w:numPr>
          <w:ilvl w:val="0"/>
          <w:numId w:val="26"/>
        </w:numPr>
      </w:pPr>
      <w:r w:rsidRPr="00D44DD9">
        <w:rPr>
          <w:rFonts w:eastAsia="Arial"/>
        </w:rPr>
        <w:t xml:space="preserve">Special fertility services </w:t>
      </w:r>
      <w:proofErr w:type="gramStart"/>
      <w:r w:rsidRPr="00D44DD9">
        <w:rPr>
          <w:rFonts w:eastAsia="Arial"/>
        </w:rPr>
        <w:t>including:</w:t>
      </w:r>
      <w:proofErr w:type="gramEnd"/>
      <w:r w:rsidRPr="00D44DD9">
        <w:rPr>
          <w:rFonts w:eastAsia="Arial"/>
        </w:rPr>
        <w:t xml:space="preserve"> Intra-uterine insemination (IUI); In vitro fertilisation (IVF), with or without intra-cytoplasmic sperm injection (ICSI): Sperm and egg donation (sperm and oocyte donation)</w:t>
      </w:r>
    </w:p>
    <w:p w14:paraId="00000044" w14:textId="77777777" w:rsidR="000B18EC" w:rsidRDefault="004E038C">
      <w:r>
        <w:t>The ICB ran a public consultation about this from 31 October to 19 December 2022. This report analyses the responses from the public consultation.</w:t>
      </w:r>
    </w:p>
    <w:p w14:paraId="00000045" w14:textId="77777777" w:rsidR="000B18EC" w:rsidRDefault="004E038C">
      <w:r>
        <w:t xml:space="preserve">The public consultation included a survey and </w:t>
      </w:r>
      <w:proofErr w:type="gramStart"/>
      <w:r>
        <w:t>a number of</w:t>
      </w:r>
      <w:proofErr w:type="gramEnd"/>
      <w:r>
        <w:t xml:space="preserve"> engagement events and focus groups. It was publicised widely among stakeholders, websites, in the media and on social media.</w:t>
      </w:r>
    </w:p>
    <w:p w14:paraId="00000046" w14:textId="556E95BA" w:rsidR="000B18EC" w:rsidRDefault="004E038C">
      <w:r>
        <w:t>The ICB assessed potential health inequalities for different groups within society and approached those likely to be impacted. The consultation document (Appendix 1) and survey (Appendix 2) were available on request in other languages and a</w:t>
      </w:r>
      <w:r w:rsidRPr="00D44DD9">
        <w:t xml:space="preserve">n easy read version of the document </w:t>
      </w:r>
      <w:r>
        <w:t>(Appendix 3) was developed.</w:t>
      </w:r>
    </w:p>
    <w:p w14:paraId="00000047" w14:textId="77777777" w:rsidR="000B18EC" w:rsidRDefault="004E038C">
      <w:pPr>
        <w:pStyle w:val="Heading2"/>
        <w:numPr>
          <w:ilvl w:val="1"/>
          <w:numId w:val="16"/>
        </w:numPr>
      </w:pPr>
      <w:bookmarkStart w:id="2" w:name="_Toc126230622"/>
      <w:r>
        <w:t>Summary of feedback</w:t>
      </w:r>
      <w:bookmarkEnd w:id="2"/>
    </w:p>
    <w:p w14:paraId="00000048" w14:textId="64FD5160" w:rsidR="000B18EC" w:rsidRDefault="004E038C">
      <w:r>
        <w:t>A total of 210 people responded to the online survey, with one additional paper response being received once the consultation had closed. As the analysis of the online survey had already been completed when this was received, the views of this individual were considered separately.</w:t>
      </w:r>
    </w:p>
    <w:p w14:paraId="2D8CE977" w14:textId="77777777" w:rsidR="007A4BD5" w:rsidRDefault="007A4BD5">
      <w:r w:rsidRPr="007A4BD5">
        <w:t>The people who responded to the online survey were mainly people who</w:t>
      </w:r>
      <w:r>
        <w:t>:</w:t>
      </w:r>
    </w:p>
    <w:p w14:paraId="0710BDEA" w14:textId="4C2242B6" w:rsidR="007A4BD5" w:rsidRDefault="004E038C" w:rsidP="007A4BD5">
      <w:pPr>
        <w:pStyle w:val="ListParagraph"/>
        <w:numPr>
          <w:ilvl w:val="0"/>
          <w:numId w:val="25"/>
        </w:numPr>
      </w:pPr>
      <w:r>
        <w:t>are currently affected by this policy as a patient or service user (33%</w:t>
      </w:r>
      <w:proofErr w:type="gramStart"/>
      <w:r>
        <w:t>)</w:t>
      </w:r>
      <w:r w:rsidR="007A4BD5">
        <w:t>;</w:t>
      </w:r>
      <w:proofErr w:type="gramEnd"/>
    </w:p>
    <w:p w14:paraId="5989E7B2" w14:textId="59662D70" w:rsidR="007A4BD5" w:rsidRDefault="004E038C" w:rsidP="007A4BD5">
      <w:pPr>
        <w:pStyle w:val="ListParagraph"/>
        <w:numPr>
          <w:ilvl w:val="0"/>
          <w:numId w:val="25"/>
        </w:numPr>
      </w:pPr>
      <w:r>
        <w:t>have a close relationship with someone who is affected by this policy or has been affected in the past (18%</w:t>
      </w:r>
      <w:proofErr w:type="gramStart"/>
      <w:r>
        <w:t>)</w:t>
      </w:r>
      <w:r w:rsidR="007A4BD5">
        <w:t>;</w:t>
      </w:r>
      <w:proofErr w:type="gramEnd"/>
    </w:p>
    <w:p w14:paraId="5116FF5B" w14:textId="7D53DC7E" w:rsidR="007A4BD5" w:rsidRDefault="004E038C" w:rsidP="007A4BD5">
      <w:pPr>
        <w:pStyle w:val="ListParagraph"/>
        <w:numPr>
          <w:ilvl w:val="0"/>
          <w:numId w:val="25"/>
        </w:numPr>
      </w:pPr>
      <w:r>
        <w:t>feel they might be affected in the future (25%)</w:t>
      </w:r>
      <w:r w:rsidR="007A4BD5">
        <w:t>; and</w:t>
      </w:r>
    </w:p>
    <w:p w14:paraId="00000049" w14:textId="7A4F37F2" w:rsidR="000B18EC" w:rsidRDefault="004E038C" w:rsidP="007A4BD5">
      <w:pPr>
        <w:pStyle w:val="ListParagraph"/>
        <w:numPr>
          <w:ilvl w:val="0"/>
          <w:numId w:val="25"/>
        </w:numPr>
      </w:pPr>
      <w:r>
        <w:t xml:space="preserve">15% have a professional interest in this policy. </w:t>
      </w:r>
    </w:p>
    <w:p w14:paraId="0000004A" w14:textId="57D9422C" w:rsidR="000B18EC" w:rsidRDefault="004E038C">
      <w:r>
        <w:lastRenderedPageBreak/>
        <w:t xml:space="preserve">Survey respondents were given the option to select the clinical service areas that they wished to provide their views for or comment on the </w:t>
      </w:r>
      <w:r w:rsidR="007A4BD5">
        <w:t xml:space="preserve">proposed </w:t>
      </w:r>
      <w:r>
        <w:t xml:space="preserve">policy update generally. </w:t>
      </w:r>
    </w:p>
    <w:p w14:paraId="0000004B" w14:textId="384410EE" w:rsidR="000B18EC" w:rsidRDefault="004E038C">
      <w:r>
        <w:t xml:space="preserve">Twenty people participated in public events or focus groups. </w:t>
      </w:r>
      <w:r w:rsidR="007A4BD5">
        <w:t xml:space="preserve">One person in a focus group shared with own views and the </w:t>
      </w:r>
      <w:r>
        <w:t xml:space="preserve">views of </w:t>
      </w:r>
      <w:r w:rsidR="007A4BD5">
        <w:t xml:space="preserve">other people from their </w:t>
      </w:r>
      <w:r>
        <w:t xml:space="preserve">organisation. </w:t>
      </w:r>
    </w:p>
    <w:p w14:paraId="0000004D" w14:textId="276F378E" w:rsidR="000B18EC" w:rsidRDefault="004E038C">
      <w:r>
        <w:t>Most online survey respondents supported the proposed policy updates. The highest levels of support were for special fertility services (78%), bariatric surgery (74%) and vasectomy (72%). For the other clinical service areas – breast asymmetry, breast reduction and female sterilisation - approximately two thirds expressed support for the changes.</w:t>
      </w:r>
    </w:p>
    <w:p w14:paraId="20D1B420" w14:textId="2690EC15" w:rsidR="00D44DD9" w:rsidRDefault="00D44DD9" w:rsidP="00D44DD9">
      <w:r>
        <w:t xml:space="preserve">Objections to the proposed policy updates were raised by some respondents, including the feeling that further consideration is needed before making the updates, and around the proposed threshold criteria for the services, </w:t>
      </w:r>
      <w:proofErr w:type="gramStart"/>
      <w:r>
        <w:t>in particular with</w:t>
      </w:r>
      <w:proofErr w:type="gramEnd"/>
      <w:r>
        <w:t xml:space="preserve"> regards to special fertility services.</w:t>
      </w:r>
    </w:p>
    <w:p w14:paraId="0000004E" w14:textId="7615CC86" w:rsidR="000B18EC" w:rsidRDefault="004E038C">
      <w:r>
        <w:t xml:space="preserve">Participants in the focus groups and public events were generally supportive of the changes. </w:t>
      </w:r>
      <w:r w:rsidR="007A4BD5">
        <w:t xml:space="preserve">That support was tempered with </w:t>
      </w:r>
      <w:r>
        <w:t xml:space="preserve">several queries and points for further consideration </w:t>
      </w:r>
      <w:r w:rsidR="007A4BD5">
        <w:t xml:space="preserve">that </w:t>
      </w:r>
      <w:r>
        <w:t xml:space="preserve">were raised about the policy update in general, as well as specifically for the different clinical services. </w:t>
      </w:r>
    </w:p>
    <w:p w14:paraId="0000004F" w14:textId="43381866" w:rsidR="000B18EC" w:rsidRDefault="004E038C">
      <w:pPr>
        <w:rPr>
          <w:rFonts w:ascii="Arial" w:eastAsia="Arial" w:hAnsi="Arial" w:cs="Arial"/>
        </w:rPr>
      </w:pPr>
      <w:r>
        <w:rPr>
          <w:rFonts w:ascii="Arial" w:eastAsia="Arial" w:hAnsi="Arial" w:cs="Arial"/>
          <w:b/>
          <w:i/>
          <w:color w:val="333333"/>
        </w:rPr>
        <w:t xml:space="preserve">Online survey </w:t>
      </w:r>
      <w:r w:rsidR="007A4BD5">
        <w:rPr>
          <w:rFonts w:ascii="Arial" w:eastAsia="Arial" w:hAnsi="Arial" w:cs="Arial"/>
          <w:b/>
          <w:i/>
          <w:color w:val="333333"/>
        </w:rPr>
        <w:t>findings</w:t>
      </w:r>
      <w:r>
        <w:rPr>
          <w:rFonts w:ascii="Arial" w:eastAsia="Arial" w:hAnsi="Arial" w:cs="Arial"/>
          <w:sz w:val="28"/>
          <w:szCs w:val="28"/>
        </w:rPr>
        <w:t xml:space="preserve"> </w:t>
      </w:r>
    </w:p>
    <w:tbl>
      <w:tblPr>
        <w:tblStyle w:val="affffffffffffff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823"/>
        <w:gridCol w:w="2693"/>
        <w:gridCol w:w="2500"/>
      </w:tblGrid>
      <w:tr w:rsidR="000B18EC" w14:paraId="1529C895" w14:textId="77777777" w:rsidTr="00BA4816">
        <w:tc>
          <w:tcPr>
            <w:tcW w:w="3823" w:type="dxa"/>
            <w:shd w:val="clear" w:color="auto" w:fill="7ABFE6"/>
          </w:tcPr>
          <w:p w14:paraId="00000050" w14:textId="456A0CC0" w:rsidR="000B18EC" w:rsidRPr="00BA4816" w:rsidRDefault="00FC4D11">
            <w:pPr>
              <w:rPr>
                <w:b/>
                <w:color w:val="000000" w:themeColor="text1"/>
              </w:rPr>
            </w:pPr>
            <w:r w:rsidRPr="00BA4816">
              <w:rPr>
                <w:b/>
                <w:color w:val="000000" w:themeColor="text1"/>
              </w:rPr>
              <w:t>Service</w:t>
            </w:r>
          </w:p>
        </w:tc>
        <w:tc>
          <w:tcPr>
            <w:tcW w:w="2693" w:type="dxa"/>
            <w:shd w:val="clear" w:color="auto" w:fill="7ABFE6"/>
          </w:tcPr>
          <w:p w14:paraId="00000051" w14:textId="77777777" w:rsidR="000B18EC" w:rsidRPr="00BA4816" w:rsidRDefault="004E038C">
            <w:pPr>
              <w:rPr>
                <w:b/>
                <w:color w:val="000000" w:themeColor="text1"/>
              </w:rPr>
            </w:pPr>
            <w:r w:rsidRPr="00BA4816">
              <w:rPr>
                <w:b/>
                <w:color w:val="000000" w:themeColor="text1"/>
              </w:rPr>
              <w:t xml:space="preserve">No. of respondents who completed the survey section  </w:t>
            </w:r>
          </w:p>
        </w:tc>
        <w:tc>
          <w:tcPr>
            <w:tcW w:w="2500" w:type="dxa"/>
            <w:shd w:val="clear" w:color="auto" w:fill="7ABFE6"/>
          </w:tcPr>
          <w:p w14:paraId="00000052" w14:textId="77777777" w:rsidR="000B18EC" w:rsidRPr="00BA4816" w:rsidRDefault="004E038C">
            <w:pPr>
              <w:rPr>
                <w:b/>
                <w:color w:val="000000" w:themeColor="text1"/>
              </w:rPr>
            </w:pPr>
            <w:r w:rsidRPr="00BA4816">
              <w:rPr>
                <w:b/>
                <w:color w:val="000000" w:themeColor="text1"/>
              </w:rPr>
              <w:t xml:space="preserve">Percentage support for policy update* </w:t>
            </w:r>
          </w:p>
        </w:tc>
      </w:tr>
      <w:tr w:rsidR="000B18EC" w14:paraId="7F00BA77" w14:textId="77777777" w:rsidTr="00FC4D11">
        <w:tc>
          <w:tcPr>
            <w:tcW w:w="3823" w:type="dxa"/>
          </w:tcPr>
          <w:p w14:paraId="00000053" w14:textId="77777777" w:rsidR="000B18EC" w:rsidRDefault="004E038C">
            <w:pPr>
              <w:spacing w:before="60" w:after="60"/>
            </w:pPr>
            <w:r>
              <w:t>Bariatric surgery</w:t>
            </w:r>
          </w:p>
        </w:tc>
        <w:tc>
          <w:tcPr>
            <w:tcW w:w="2693" w:type="dxa"/>
          </w:tcPr>
          <w:p w14:paraId="00000054" w14:textId="77777777" w:rsidR="000B18EC" w:rsidRDefault="004E038C">
            <w:pPr>
              <w:spacing w:before="60" w:after="60"/>
            </w:pPr>
            <w:r>
              <w:t>49</w:t>
            </w:r>
          </w:p>
        </w:tc>
        <w:tc>
          <w:tcPr>
            <w:tcW w:w="2500" w:type="dxa"/>
          </w:tcPr>
          <w:p w14:paraId="00000055" w14:textId="77777777" w:rsidR="000B18EC" w:rsidRDefault="004E038C">
            <w:pPr>
              <w:spacing w:before="60" w:after="60"/>
            </w:pPr>
            <w:r>
              <w:t>74%</w:t>
            </w:r>
          </w:p>
        </w:tc>
      </w:tr>
      <w:tr w:rsidR="000B18EC" w14:paraId="59FE6C3A" w14:textId="77777777" w:rsidTr="00FC4D11">
        <w:tc>
          <w:tcPr>
            <w:tcW w:w="3823" w:type="dxa"/>
          </w:tcPr>
          <w:p w14:paraId="00000056" w14:textId="77777777" w:rsidR="000B18EC" w:rsidRDefault="004E038C">
            <w:pPr>
              <w:spacing w:before="60" w:after="60"/>
            </w:pPr>
            <w:r>
              <w:t>Breast asymmetry</w:t>
            </w:r>
          </w:p>
        </w:tc>
        <w:tc>
          <w:tcPr>
            <w:tcW w:w="2693" w:type="dxa"/>
          </w:tcPr>
          <w:p w14:paraId="00000057" w14:textId="77777777" w:rsidR="000B18EC" w:rsidRDefault="004E038C">
            <w:pPr>
              <w:spacing w:before="60" w:after="60"/>
            </w:pPr>
            <w:r>
              <w:t>30</w:t>
            </w:r>
          </w:p>
        </w:tc>
        <w:tc>
          <w:tcPr>
            <w:tcW w:w="2500" w:type="dxa"/>
          </w:tcPr>
          <w:p w14:paraId="00000058" w14:textId="77777777" w:rsidR="000B18EC" w:rsidRDefault="004E038C">
            <w:pPr>
              <w:spacing w:before="60" w:after="60"/>
            </w:pPr>
            <w:r>
              <w:t>67%</w:t>
            </w:r>
          </w:p>
        </w:tc>
      </w:tr>
      <w:tr w:rsidR="000B18EC" w14:paraId="108AD6CC" w14:textId="77777777" w:rsidTr="00FC4D11">
        <w:tc>
          <w:tcPr>
            <w:tcW w:w="3823" w:type="dxa"/>
          </w:tcPr>
          <w:p w14:paraId="00000059" w14:textId="77777777" w:rsidR="000B18EC" w:rsidRDefault="004E038C">
            <w:pPr>
              <w:spacing w:before="60" w:after="60"/>
            </w:pPr>
            <w:r>
              <w:t>Breast reduction</w:t>
            </w:r>
          </w:p>
        </w:tc>
        <w:tc>
          <w:tcPr>
            <w:tcW w:w="2693" w:type="dxa"/>
          </w:tcPr>
          <w:p w14:paraId="0000005A" w14:textId="77777777" w:rsidR="000B18EC" w:rsidRDefault="004E038C">
            <w:pPr>
              <w:spacing w:before="60" w:after="60"/>
            </w:pPr>
            <w:r>
              <w:t>42</w:t>
            </w:r>
          </w:p>
        </w:tc>
        <w:tc>
          <w:tcPr>
            <w:tcW w:w="2500" w:type="dxa"/>
          </w:tcPr>
          <w:p w14:paraId="0000005B" w14:textId="77777777" w:rsidR="000B18EC" w:rsidRDefault="004E038C">
            <w:pPr>
              <w:spacing w:before="60" w:after="60"/>
            </w:pPr>
            <w:r>
              <w:t>69%</w:t>
            </w:r>
          </w:p>
        </w:tc>
      </w:tr>
      <w:tr w:rsidR="000B18EC" w14:paraId="395F0EE6" w14:textId="77777777" w:rsidTr="00FC4D11">
        <w:tc>
          <w:tcPr>
            <w:tcW w:w="3823" w:type="dxa"/>
          </w:tcPr>
          <w:p w14:paraId="0000005C" w14:textId="77777777" w:rsidR="000B18EC" w:rsidRDefault="004E038C">
            <w:pPr>
              <w:spacing w:before="60" w:after="60"/>
            </w:pPr>
            <w:r>
              <w:t>Female sterilisation</w:t>
            </w:r>
          </w:p>
        </w:tc>
        <w:tc>
          <w:tcPr>
            <w:tcW w:w="2693" w:type="dxa"/>
          </w:tcPr>
          <w:p w14:paraId="0000005D" w14:textId="77777777" w:rsidR="000B18EC" w:rsidRDefault="004E038C">
            <w:pPr>
              <w:spacing w:before="60" w:after="60"/>
            </w:pPr>
            <w:r>
              <w:t>32</w:t>
            </w:r>
          </w:p>
        </w:tc>
        <w:tc>
          <w:tcPr>
            <w:tcW w:w="2500" w:type="dxa"/>
          </w:tcPr>
          <w:p w14:paraId="0000005E" w14:textId="77777777" w:rsidR="000B18EC" w:rsidRDefault="004E038C">
            <w:pPr>
              <w:spacing w:before="60" w:after="60"/>
            </w:pPr>
            <w:r>
              <w:t>63%</w:t>
            </w:r>
          </w:p>
        </w:tc>
      </w:tr>
      <w:tr w:rsidR="000B18EC" w14:paraId="0ECB6FA4" w14:textId="77777777" w:rsidTr="00FC4D11">
        <w:tc>
          <w:tcPr>
            <w:tcW w:w="3823" w:type="dxa"/>
          </w:tcPr>
          <w:p w14:paraId="0000005F" w14:textId="77777777" w:rsidR="000B18EC" w:rsidRDefault="004E038C">
            <w:pPr>
              <w:spacing w:before="60" w:after="60"/>
            </w:pPr>
            <w:r>
              <w:t>Vasectomy</w:t>
            </w:r>
          </w:p>
        </w:tc>
        <w:tc>
          <w:tcPr>
            <w:tcW w:w="2693" w:type="dxa"/>
          </w:tcPr>
          <w:p w14:paraId="00000060" w14:textId="77777777" w:rsidR="000B18EC" w:rsidRDefault="004E038C">
            <w:pPr>
              <w:spacing w:before="60" w:after="60"/>
            </w:pPr>
            <w:r>
              <w:t>32</w:t>
            </w:r>
          </w:p>
        </w:tc>
        <w:tc>
          <w:tcPr>
            <w:tcW w:w="2500" w:type="dxa"/>
          </w:tcPr>
          <w:p w14:paraId="00000061" w14:textId="77777777" w:rsidR="000B18EC" w:rsidRDefault="004E038C">
            <w:pPr>
              <w:spacing w:before="60" w:after="60"/>
            </w:pPr>
            <w:r>
              <w:t>72%</w:t>
            </w:r>
          </w:p>
        </w:tc>
      </w:tr>
      <w:tr w:rsidR="000B18EC" w14:paraId="2D869124" w14:textId="77777777" w:rsidTr="00FC4D11">
        <w:tc>
          <w:tcPr>
            <w:tcW w:w="3823" w:type="dxa"/>
          </w:tcPr>
          <w:p w14:paraId="00000062" w14:textId="77777777" w:rsidR="000B18EC" w:rsidRDefault="004E038C">
            <w:pPr>
              <w:spacing w:before="60" w:after="60"/>
            </w:pPr>
            <w:r>
              <w:t>Special fertility services</w:t>
            </w:r>
          </w:p>
        </w:tc>
        <w:tc>
          <w:tcPr>
            <w:tcW w:w="2693" w:type="dxa"/>
          </w:tcPr>
          <w:p w14:paraId="00000063" w14:textId="77777777" w:rsidR="000B18EC" w:rsidRDefault="004E038C">
            <w:pPr>
              <w:spacing w:before="60" w:after="60"/>
            </w:pPr>
            <w:r>
              <w:t>154</w:t>
            </w:r>
          </w:p>
        </w:tc>
        <w:tc>
          <w:tcPr>
            <w:tcW w:w="2500" w:type="dxa"/>
          </w:tcPr>
          <w:p w14:paraId="00000064" w14:textId="77777777" w:rsidR="000B18EC" w:rsidRDefault="004E038C">
            <w:pPr>
              <w:spacing w:before="60" w:after="60"/>
            </w:pPr>
            <w:r>
              <w:t>78%</w:t>
            </w:r>
          </w:p>
        </w:tc>
      </w:tr>
      <w:tr w:rsidR="000B18EC" w14:paraId="1E7ACC26" w14:textId="77777777" w:rsidTr="00FC4D11">
        <w:tc>
          <w:tcPr>
            <w:tcW w:w="3823" w:type="dxa"/>
          </w:tcPr>
          <w:p w14:paraId="00000065" w14:textId="77777777" w:rsidR="000B18EC" w:rsidRDefault="004E038C">
            <w:pPr>
              <w:spacing w:before="60" w:after="60"/>
            </w:pPr>
            <w:r>
              <w:t xml:space="preserve">Proposed policy update (general) </w:t>
            </w:r>
          </w:p>
        </w:tc>
        <w:tc>
          <w:tcPr>
            <w:tcW w:w="2693" w:type="dxa"/>
          </w:tcPr>
          <w:p w14:paraId="00000066" w14:textId="77777777" w:rsidR="000B18EC" w:rsidRDefault="004E038C">
            <w:pPr>
              <w:spacing w:before="60" w:after="60"/>
            </w:pPr>
            <w:r>
              <w:t>12</w:t>
            </w:r>
          </w:p>
        </w:tc>
        <w:tc>
          <w:tcPr>
            <w:tcW w:w="2500" w:type="dxa"/>
          </w:tcPr>
          <w:p w14:paraId="00000067" w14:textId="77777777" w:rsidR="000B18EC" w:rsidRDefault="004E038C">
            <w:pPr>
              <w:spacing w:before="60" w:after="60"/>
            </w:pPr>
            <w:r>
              <w:t xml:space="preserve">50% </w:t>
            </w:r>
          </w:p>
        </w:tc>
      </w:tr>
    </w:tbl>
    <w:p w14:paraId="00000068" w14:textId="77777777" w:rsidR="000B18EC" w:rsidRDefault="004E038C">
      <w:pPr>
        <w:rPr>
          <w:i/>
          <w:sz w:val="22"/>
          <w:szCs w:val="22"/>
        </w:rPr>
      </w:pPr>
      <w:r>
        <w:rPr>
          <w:i/>
          <w:sz w:val="22"/>
          <w:szCs w:val="22"/>
        </w:rPr>
        <w:t xml:space="preserve">*Proportion of respondents who strongly support or support the proposed policy update. </w:t>
      </w:r>
    </w:p>
    <w:p w14:paraId="00000069" w14:textId="77777777" w:rsidR="000B18EC" w:rsidRDefault="004E038C">
      <w:r>
        <w:t xml:space="preserve">Overall, it was felt that the policy changes would enable equitable access for all residents in Mid and South Essex and remove the ‘postcode lottery’ that currently exists. Further, for some clinical areas i.e., bariatric surgery, breast asymmetry, breast reduction, it was thought that the changes would result in improved quality of life for patients, whilst reducing associated costs for the NHS. </w:t>
      </w:r>
    </w:p>
    <w:p w14:paraId="0000006A" w14:textId="77777777" w:rsidR="000B18EC" w:rsidRDefault="004E038C">
      <w:r>
        <w:lastRenderedPageBreak/>
        <w:t xml:space="preserve">Additional specific benefits were identified through improved access to the other clinical service areas such as vasectomy – allowing men to take greater responsibility of their reproductive choices, female sterilisation – giving women the right to choose this as a form of contraception, and special fertility services – giving childless couples the opportunity to have children. </w:t>
      </w:r>
    </w:p>
    <w:p w14:paraId="0000006B" w14:textId="77777777" w:rsidR="000B18EC" w:rsidRDefault="004E038C">
      <w:r>
        <w:t xml:space="preserve">For those that oppose the updates or feel that further consideration is needed, this mostly related to the proposed threshold criteria for the services – for example, it being too high, concerns around the use and accuracy of BMI as an indicator, and potential discrimination of patients dependent on their age or BMI. </w:t>
      </w:r>
    </w:p>
    <w:p w14:paraId="0000006C" w14:textId="77777777" w:rsidR="000B18EC" w:rsidRDefault="004E038C">
      <w:r>
        <w:t xml:space="preserve">The greatest challenge was made with regards to special fertility services where it was felt that there is opportunity for the threshold criteria to be more inclusive and provide more equitable access for same sex couples, single parents, blended families, and those who have in the past accessed treatment privately. It was thought that the proposed policy update as it stands would result in potential areas of inequalities and discrimination which need to be considered to help avoid further implications, including legal challenge. </w:t>
      </w:r>
    </w:p>
    <w:p w14:paraId="0000006D" w14:textId="77777777" w:rsidR="000B18EC" w:rsidRDefault="004E038C">
      <w:r>
        <w:t xml:space="preserve">It must be noted that there was a small cohort of survey respondents who felt strongly that these clinical services should not be funded by the NHS; it was thought that the money should be better spent on improving basic and/or essential services such as improving access to primary care and cancer services. </w:t>
      </w:r>
    </w:p>
    <w:p w14:paraId="0000006E" w14:textId="77777777" w:rsidR="000B18EC" w:rsidRDefault="004E038C">
      <w:pPr>
        <w:rPr>
          <w:b/>
          <w:color w:val="2F5496"/>
        </w:rPr>
      </w:pPr>
      <w:r>
        <w:t xml:space="preserve">When reviewing these clinical services, it was felt important that consideration of the financial implications is made to ensure best use of resources as well as the impact that these changes will have on patients’ mental and physical health, as well as that of their partners and families. Additionally, it was felt important to consider patients’ input, choice, and communication, as well as the time it will take to implement these changes. </w:t>
      </w:r>
    </w:p>
    <w:p w14:paraId="0000006F" w14:textId="77777777" w:rsidR="000B18EC" w:rsidRDefault="004E038C">
      <w:pPr>
        <w:pStyle w:val="Heading2"/>
        <w:numPr>
          <w:ilvl w:val="1"/>
          <w:numId w:val="16"/>
        </w:numPr>
      </w:pPr>
      <w:bookmarkStart w:id="3" w:name="_Toc126230623"/>
      <w:r>
        <w:t>Health Overview and Scrutiny</w:t>
      </w:r>
      <w:bookmarkEnd w:id="3"/>
    </w:p>
    <w:p w14:paraId="00000070" w14:textId="77777777" w:rsidR="000B18EC" w:rsidRDefault="004E038C">
      <w:r>
        <w:t xml:space="preserve">The ICB presented information about the public consultation to three health scrutiny committees, Essex, </w:t>
      </w:r>
      <w:proofErr w:type="gramStart"/>
      <w:r>
        <w:t>Thurrock</w:t>
      </w:r>
      <w:proofErr w:type="gramEnd"/>
      <w:r>
        <w:t xml:space="preserve"> and Southend. Essex committee noted the report and asked for a further update in February. Thurrock and Southend committees noted the information and asked for an analysis of the consultation at future meetings. </w:t>
      </w:r>
    </w:p>
    <w:p w14:paraId="00000071" w14:textId="77777777" w:rsidR="000B18EC" w:rsidRDefault="004E038C">
      <w:pPr>
        <w:pStyle w:val="Heading2"/>
        <w:numPr>
          <w:ilvl w:val="1"/>
          <w:numId w:val="16"/>
        </w:numPr>
      </w:pPr>
      <w:bookmarkStart w:id="4" w:name="_Toc126230624"/>
      <w:r>
        <w:t>Miscellaneous responses</w:t>
      </w:r>
      <w:bookmarkEnd w:id="4"/>
    </w:p>
    <w:p w14:paraId="00000072" w14:textId="77777777" w:rsidR="000B18EC" w:rsidRDefault="004E038C">
      <w:r>
        <w:t xml:space="preserve">In addition to the survey responses 27 emails were received about the consultation. Most were about practical details. One asked whether discussions had been held with the other ICSs in Essex and one expressed a lack of confidence in the consultation process. Replies were sent to all the emails.      </w:t>
      </w:r>
    </w:p>
    <w:p w14:paraId="00000073" w14:textId="77777777" w:rsidR="000B18EC" w:rsidRDefault="004E038C">
      <w:pPr>
        <w:pStyle w:val="Heading2"/>
        <w:numPr>
          <w:ilvl w:val="1"/>
          <w:numId w:val="16"/>
        </w:numPr>
      </w:pPr>
      <w:bookmarkStart w:id="5" w:name="_Toc126230625"/>
      <w:r>
        <w:lastRenderedPageBreak/>
        <w:t>Next steps</w:t>
      </w:r>
      <w:bookmarkEnd w:id="5"/>
    </w:p>
    <w:p w14:paraId="00000074" w14:textId="290329B5" w:rsidR="000B18EC" w:rsidRDefault="004E038C">
      <w:pPr>
        <w:pBdr>
          <w:top w:val="nil"/>
          <w:left w:val="nil"/>
          <w:bottom w:val="nil"/>
          <w:right w:val="nil"/>
          <w:between w:val="nil"/>
        </w:pBdr>
        <w:spacing w:after="160" w:line="240" w:lineRule="auto"/>
        <w:rPr>
          <w:rFonts w:ascii="Arial" w:eastAsia="Arial" w:hAnsi="Arial" w:cs="Arial"/>
          <w:color w:val="000000"/>
        </w:rPr>
      </w:pPr>
      <w:r>
        <w:rPr>
          <w:rFonts w:ascii="Arial" w:eastAsia="Arial" w:hAnsi="Arial" w:cs="Arial"/>
          <w:color w:val="000000"/>
        </w:rPr>
        <w:t xml:space="preserve">The report will be presented to the ICB decision making board on </w:t>
      </w:r>
      <w:r w:rsidR="00C1540D">
        <w:rPr>
          <w:rFonts w:ascii="Arial" w:eastAsia="Arial" w:hAnsi="Arial" w:cs="Arial"/>
          <w:color w:val="000000"/>
        </w:rPr>
        <w:t>9</w:t>
      </w:r>
      <w:r>
        <w:rPr>
          <w:rFonts w:ascii="Arial" w:eastAsia="Arial" w:hAnsi="Arial" w:cs="Arial"/>
          <w:color w:val="000000"/>
        </w:rPr>
        <w:t xml:space="preserve"> February 2023 </w:t>
      </w:r>
      <w:proofErr w:type="gramStart"/>
      <w:r>
        <w:rPr>
          <w:rFonts w:ascii="Arial" w:eastAsia="Arial" w:hAnsi="Arial" w:cs="Arial"/>
          <w:color w:val="000000"/>
        </w:rPr>
        <w:t>in order to</w:t>
      </w:r>
      <w:proofErr w:type="gramEnd"/>
      <w:r>
        <w:rPr>
          <w:rFonts w:ascii="Arial" w:eastAsia="Arial" w:hAnsi="Arial" w:cs="Arial"/>
          <w:color w:val="000000"/>
        </w:rPr>
        <w:t xml:space="preserve"> make a final decision about the future policies.</w:t>
      </w:r>
    </w:p>
    <w:p w14:paraId="00000075" w14:textId="77777777" w:rsidR="000B18EC" w:rsidRDefault="004E038C">
      <w:pPr>
        <w:rPr>
          <w:rFonts w:ascii="Arial" w:eastAsia="Arial" w:hAnsi="Arial" w:cs="Arial"/>
          <w:color w:val="000000"/>
        </w:rPr>
      </w:pPr>
      <w:r>
        <w:br w:type="page"/>
      </w:r>
    </w:p>
    <w:p w14:paraId="00000076" w14:textId="77777777" w:rsidR="000B18EC" w:rsidRDefault="004E038C">
      <w:pPr>
        <w:pStyle w:val="Heading1"/>
        <w:numPr>
          <w:ilvl w:val="0"/>
          <w:numId w:val="16"/>
        </w:numPr>
      </w:pPr>
      <w:bookmarkStart w:id="6" w:name="_Toc126230626"/>
      <w:r>
        <w:lastRenderedPageBreak/>
        <w:t>Introduction</w:t>
      </w:r>
      <w:bookmarkEnd w:id="6"/>
    </w:p>
    <w:p w14:paraId="00000077" w14:textId="77777777" w:rsidR="000B18EC" w:rsidRDefault="004E038C">
      <w:pPr>
        <w:pStyle w:val="Heading2"/>
        <w:numPr>
          <w:ilvl w:val="1"/>
          <w:numId w:val="16"/>
        </w:numPr>
      </w:pPr>
      <w:bookmarkStart w:id="7" w:name="_Toc126230627"/>
      <w:r>
        <w:t>Context</w:t>
      </w:r>
      <w:bookmarkEnd w:id="7"/>
    </w:p>
    <w:p w14:paraId="00000078" w14:textId="77777777" w:rsidR="000B18EC" w:rsidRDefault="004E038C">
      <w:r>
        <w:t>Mid and South Essex Integrated Care Board (the ICB) was formed on 01 July 2022. It is responsible for planning, organising, and buying NHS funded healthcare for the 1.2 million people living across mid and south Essex.</w:t>
      </w:r>
    </w:p>
    <w:p w14:paraId="00000079" w14:textId="77777777" w:rsidR="000B18EC" w:rsidRDefault="004E038C">
      <w:r>
        <w:t>The ICB wants to change the policies for six clinical services that are currently only funded by the NHS in this area under certain circumstances.</w:t>
      </w:r>
    </w:p>
    <w:p w14:paraId="0000007A" w14:textId="77777777" w:rsidR="000B18EC" w:rsidRDefault="004E038C">
      <w:r>
        <w:t>These services are:</w:t>
      </w:r>
    </w:p>
    <w:p w14:paraId="0000007B" w14:textId="77777777" w:rsidR="000B18EC" w:rsidRDefault="004E038C">
      <w:pPr>
        <w:numPr>
          <w:ilvl w:val="0"/>
          <w:numId w:val="17"/>
        </w:numPr>
        <w:pBdr>
          <w:top w:val="nil"/>
          <w:left w:val="nil"/>
          <w:bottom w:val="nil"/>
          <w:right w:val="nil"/>
          <w:between w:val="nil"/>
        </w:pBdr>
        <w:spacing w:before="60" w:after="0"/>
      </w:pPr>
      <w:r>
        <w:rPr>
          <w:rFonts w:ascii="Arial" w:eastAsia="Arial" w:hAnsi="Arial" w:cs="Arial"/>
          <w:color w:val="000000"/>
        </w:rPr>
        <w:t>Weight loss surgery (bariatric surgery)</w:t>
      </w:r>
    </w:p>
    <w:p w14:paraId="0000007C" w14:textId="77777777" w:rsidR="000B18EC" w:rsidRDefault="004E038C">
      <w:pPr>
        <w:numPr>
          <w:ilvl w:val="0"/>
          <w:numId w:val="17"/>
        </w:numPr>
        <w:pBdr>
          <w:top w:val="nil"/>
          <w:left w:val="nil"/>
          <w:bottom w:val="nil"/>
          <w:right w:val="nil"/>
          <w:between w:val="nil"/>
        </w:pBdr>
        <w:spacing w:after="0"/>
      </w:pPr>
      <w:r>
        <w:rPr>
          <w:rFonts w:ascii="Arial" w:eastAsia="Arial" w:hAnsi="Arial" w:cs="Arial"/>
          <w:color w:val="000000"/>
        </w:rPr>
        <w:t>Correction for uneven breasts (breast asymmetry)</w:t>
      </w:r>
    </w:p>
    <w:p w14:paraId="0000007D" w14:textId="77777777" w:rsidR="000B18EC" w:rsidRDefault="004E038C">
      <w:pPr>
        <w:numPr>
          <w:ilvl w:val="0"/>
          <w:numId w:val="17"/>
        </w:numPr>
        <w:pBdr>
          <w:top w:val="nil"/>
          <w:left w:val="nil"/>
          <w:bottom w:val="nil"/>
          <w:right w:val="nil"/>
          <w:between w:val="nil"/>
        </w:pBdr>
        <w:spacing w:after="0"/>
      </w:pPr>
      <w:r>
        <w:rPr>
          <w:rFonts w:ascii="Arial" w:eastAsia="Arial" w:hAnsi="Arial" w:cs="Arial"/>
          <w:color w:val="000000"/>
        </w:rPr>
        <w:t>Breast reduction</w:t>
      </w:r>
    </w:p>
    <w:p w14:paraId="0000007E" w14:textId="77777777" w:rsidR="000B18EC" w:rsidRDefault="004E038C">
      <w:pPr>
        <w:numPr>
          <w:ilvl w:val="0"/>
          <w:numId w:val="17"/>
        </w:numPr>
        <w:pBdr>
          <w:top w:val="nil"/>
          <w:left w:val="nil"/>
          <w:bottom w:val="nil"/>
          <w:right w:val="nil"/>
          <w:between w:val="nil"/>
        </w:pBdr>
        <w:spacing w:after="0"/>
      </w:pPr>
      <w:r>
        <w:rPr>
          <w:rFonts w:ascii="Arial" w:eastAsia="Arial" w:hAnsi="Arial" w:cs="Arial"/>
          <w:color w:val="000000"/>
        </w:rPr>
        <w:t>Female sterilisation</w:t>
      </w:r>
    </w:p>
    <w:p w14:paraId="0000007F" w14:textId="77777777" w:rsidR="000B18EC" w:rsidRDefault="004E038C">
      <w:pPr>
        <w:numPr>
          <w:ilvl w:val="0"/>
          <w:numId w:val="17"/>
        </w:numPr>
        <w:pBdr>
          <w:top w:val="nil"/>
          <w:left w:val="nil"/>
          <w:bottom w:val="nil"/>
          <w:right w:val="nil"/>
          <w:between w:val="nil"/>
        </w:pBdr>
        <w:spacing w:after="0"/>
      </w:pPr>
      <w:r>
        <w:rPr>
          <w:rFonts w:ascii="Arial" w:eastAsia="Arial" w:hAnsi="Arial" w:cs="Arial"/>
          <w:color w:val="000000"/>
        </w:rPr>
        <w:t>Vasectomy (male sterilisation)</w:t>
      </w:r>
    </w:p>
    <w:p w14:paraId="00000080" w14:textId="77777777" w:rsidR="000B18EC" w:rsidRDefault="004E038C">
      <w:pPr>
        <w:numPr>
          <w:ilvl w:val="0"/>
          <w:numId w:val="17"/>
        </w:numPr>
        <w:pBdr>
          <w:top w:val="nil"/>
          <w:left w:val="nil"/>
          <w:bottom w:val="nil"/>
          <w:right w:val="nil"/>
          <w:between w:val="nil"/>
        </w:pBdr>
        <w:spacing w:after="60"/>
      </w:pPr>
      <w:r>
        <w:rPr>
          <w:rFonts w:ascii="Arial" w:eastAsia="Arial" w:hAnsi="Arial" w:cs="Arial"/>
          <w:color w:val="000000"/>
        </w:rPr>
        <w:t xml:space="preserve">Special fertility services </w:t>
      </w:r>
      <w:proofErr w:type="gramStart"/>
      <w:r>
        <w:rPr>
          <w:rFonts w:ascii="Arial" w:eastAsia="Arial" w:hAnsi="Arial" w:cs="Arial"/>
          <w:color w:val="000000"/>
        </w:rPr>
        <w:t>including:</w:t>
      </w:r>
      <w:proofErr w:type="gramEnd"/>
      <w:r>
        <w:rPr>
          <w:rFonts w:ascii="Arial" w:eastAsia="Arial" w:hAnsi="Arial" w:cs="Arial"/>
          <w:color w:val="000000"/>
        </w:rPr>
        <w:t xml:space="preserve"> Intra-uterine insemination (IUI); In vitro fertilisation (IVF), with or without intra-cytoplasmic sperm injection (ICSI): Sperm and egg donation (sperm and oocyte donation)</w:t>
      </w:r>
    </w:p>
    <w:p w14:paraId="00000081" w14:textId="77777777" w:rsidR="000B18EC" w:rsidRDefault="004E038C">
      <w:proofErr w:type="gramStart"/>
      <w:r>
        <w:t>At the moment</w:t>
      </w:r>
      <w:proofErr w:type="gramEnd"/>
      <w:r>
        <w:t xml:space="preserve"> the policies for these six services differ depending on where people live. For example, people living in the commissioning areas of Basildon, Brentwood and Mid Essex can’t access IVF services on the NHS, when people living in other areas of mid and south Essex can. The ICB wants to change these policies, so everyone living in mid and south Essex has the same opportunities.  </w:t>
      </w:r>
    </w:p>
    <w:p w14:paraId="00000082" w14:textId="77777777" w:rsidR="000B18EC" w:rsidRDefault="004E038C">
      <w:r>
        <w:t xml:space="preserve">The ICB therefore ran a public consultation from 31 October to 19 December 2022 setting out their proposals to help bring the old policies into a new single policy for each of the six service areas, </w:t>
      </w:r>
      <w:proofErr w:type="gramStart"/>
      <w:r>
        <w:t>in order to</w:t>
      </w:r>
      <w:proofErr w:type="gramEnd"/>
      <w:r>
        <w:t xml:space="preserve"> understand the views of patients, the public, staff and stakeholders.</w:t>
      </w:r>
    </w:p>
    <w:p w14:paraId="00000083" w14:textId="77777777" w:rsidR="000B18EC" w:rsidRDefault="004E038C">
      <w:r>
        <w:t>This report analyses the responses from the public consultation.</w:t>
      </w:r>
    </w:p>
    <w:p w14:paraId="00000084" w14:textId="77777777" w:rsidR="000B18EC" w:rsidRDefault="004E038C">
      <w:r>
        <w:t>This report was prepared by Stand, an independent expert community of engagement practitioners with a long history of informing policy, strategy, service design and transformational change programmes.</w:t>
      </w:r>
    </w:p>
    <w:p w14:paraId="00000085" w14:textId="77777777" w:rsidR="000B18EC" w:rsidRDefault="004E038C">
      <w:r>
        <w:t>Together Stand’s experienced specialist team holds a range of relevant professional accreditations.</w:t>
      </w:r>
    </w:p>
    <w:p w14:paraId="00000087" w14:textId="77777777" w:rsidR="000B18EC" w:rsidRDefault="004E038C">
      <w:pPr>
        <w:pStyle w:val="Heading1"/>
        <w:numPr>
          <w:ilvl w:val="0"/>
          <w:numId w:val="16"/>
        </w:numPr>
      </w:pPr>
      <w:bookmarkStart w:id="8" w:name="_Toc126230628"/>
      <w:r>
        <w:lastRenderedPageBreak/>
        <w:t>Methodology</w:t>
      </w:r>
      <w:bookmarkEnd w:id="8"/>
    </w:p>
    <w:p w14:paraId="00000088" w14:textId="77777777" w:rsidR="000B18EC" w:rsidRDefault="004E038C">
      <w:pPr>
        <w:pStyle w:val="Heading2"/>
        <w:numPr>
          <w:ilvl w:val="1"/>
          <w:numId w:val="16"/>
        </w:numPr>
      </w:pPr>
      <w:bookmarkStart w:id="9" w:name="_Toc126230629"/>
      <w:r>
        <w:t>Engagement activity</w:t>
      </w:r>
      <w:bookmarkEnd w:id="9"/>
    </w:p>
    <w:p w14:paraId="00000089" w14:textId="77777777" w:rsidR="000B18EC" w:rsidRDefault="004E038C">
      <w:r>
        <w:t>The consultation included the following activity</w:t>
      </w:r>
    </w:p>
    <w:p w14:paraId="0000008A" w14:textId="77777777" w:rsidR="000B18EC" w:rsidRDefault="004E038C">
      <w:pPr>
        <w:numPr>
          <w:ilvl w:val="0"/>
          <w:numId w:val="1"/>
        </w:numPr>
        <w:pBdr>
          <w:top w:val="nil"/>
          <w:left w:val="nil"/>
          <w:bottom w:val="nil"/>
          <w:right w:val="nil"/>
          <w:between w:val="nil"/>
        </w:pBdr>
        <w:spacing w:before="60" w:after="0"/>
      </w:pPr>
      <w:r>
        <w:rPr>
          <w:rFonts w:ascii="Arial" w:eastAsia="Arial" w:hAnsi="Arial" w:cs="Arial"/>
          <w:color w:val="000000"/>
        </w:rPr>
        <w:t>A survey to gather feedback from the public, those who have and who may use the services</w:t>
      </w:r>
    </w:p>
    <w:p w14:paraId="0000008B" w14:textId="77777777" w:rsidR="000B18EC" w:rsidRDefault="004E038C">
      <w:pPr>
        <w:numPr>
          <w:ilvl w:val="0"/>
          <w:numId w:val="1"/>
        </w:numPr>
        <w:pBdr>
          <w:top w:val="nil"/>
          <w:left w:val="nil"/>
          <w:bottom w:val="nil"/>
          <w:right w:val="nil"/>
          <w:between w:val="nil"/>
        </w:pBdr>
        <w:spacing w:after="0"/>
      </w:pPr>
      <w:r>
        <w:rPr>
          <w:rFonts w:ascii="Arial" w:eastAsia="Arial" w:hAnsi="Arial" w:cs="Arial"/>
          <w:color w:val="000000"/>
        </w:rPr>
        <w:t>Engagement events, in person and online</w:t>
      </w:r>
    </w:p>
    <w:p w14:paraId="0000008C" w14:textId="77777777" w:rsidR="000B18EC" w:rsidRDefault="004E038C">
      <w:pPr>
        <w:numPr>
          <w:ilvl w:val="0"/>
          <w:numId w:val="1"/>
        </w:numPr>
        <w:pBdr>
          <w:top w:val="nil"/>
          <w:left w:val="nil"/>
          <w:bottom w:val="nil"/>
          <w:right w:val="nil"/>
          <w:between w:val="nil"/>
        </w:pBdr>
        <w:spacing w:after="0"/>
      </w:pPr>
      <w:r>
        <w:rPr>
          <w:rFonts w:ascii="Arial" w:eastAsia="Arial" w:hAnsi="Arial" w:cs="Arial"/>
          <w:color w:val="000000"/>
        </w:rPr>
        <w:t>Focus groups</w:t>
      </w:r>
    </w:p>
    <w:p w14:paraId="0000008D" w14:textId="77777777" w:rsidR="000B18EC" w:rsidRDefault="004E038C">
      <w:pPr>
        <w:numPr>
          <w:ilvl w:val="0"/>
          <w:numId w:val="1"/>
        </w:numPr>
        <w:pBdr>
          <w:top w:val="nil"/>
          <w:left w:val="nil"/>
          <w:bottom w:val="nil"/>
          <w:right w:val="nil"/>
          <w:between w:val="nil"/>
        </w:pBdr>
      </w:pPr>
      <w:r>
        <w:rPr>
          <w:rFonts w:ascii="Arial" w:eastAsia="Arial" w:hAnsi="Arial" w:cs="Arial"/>
          <w:color w:val="000000"/>
        </w:rPr>
        <w:t>Briefing key stakeholders, including Health Overview and Scrutiny Committees</w:t>
      </w:r>
    </w:p>
    <w:p w14:paraId="0000008E" w14:textId="77777777" w:rsidR="000B18EC" w:rsidRDefault="004E038C">
      <w:pPr>
        <w:pStyle w:val="Heading3"/>
        <w:numPr>
          <w:ilvl w:val="2"/>
          <w:numId w:val="16"/>
        </w:numPr>
      </w:pPr>
      <w:bookmarkStart w:id="10" w:name="_Toc126230630"/>
      <w:r>
        <w:t>Survey</w:t>
      </w:r>
      <w:bookmarkEnd w:id="10"/>
    </w:p>
    <w:p w14:paraId="0000008F" w14:textId="77777777" w:rsidR="000B18EC" w:rsidRDefault="004E038C">
      <w:r>
        <w:t>The survey was available online and in printed format. Printed surveys (Appendix 2) along with the consultation document (Appendix 1) were distributed to all libraries in mid and south Essex and were available on request from the ICB. An easy read version of the consultation document was also available (Appendix 3).</w:t>
      </w:r>
    </w:p>
    <w:p w14:paraId="00000090" w14:textId="77777777" w:rsidR="000B18EC" w:rsidRDefault="004E038C">
      <w:pPr>
        <w:pStyle w:val="Heading3"/>
        <w:numPr>
          <w:ilvl w:val="2"/>
          <w:numId w:val="16"/>
        </w:numPr>
      </w:pPr>
      <w:bookmarkStart w:id="11" w:name="_Toc126230631"/>
      <w:r>
        <w:t>Engagement events</w:t>
      </w:r>
      <w:bookmarkEnd w:id="11"/>
    </w:p>
    <w:p w14:paraId="00000091" w14:textId="77777777" w:rsidR="000B18EC" w:rsidRDefault="004E038C">
      <w:r>
        <w:t xml:space="preserve">Five public engagement events were arranged in geographic locations across mid and south Essex. Four were held in person and one was held online via Zoom, as follows: </w:t>
      </w:r>
    </w:p>
    <w:tbl>
      <w:tblPr>
        <w:tblStyle w:val="affffffffffffff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005"/>
        <w:gridCol w:w="3794"/>
        <w:gridCol w:w="2217"/>
      </w:tblGrid>
      <w:tr w:rsidR="000B18EC" w14:paraId="02F60645" w14:textId="77777777" w:rsidTr="00C0276C">
        <w:tc>
          <w:tcPr>
            <w:tcW w:w="3005" w:type="dxa"/>
            <w:shd w:val="clear" w:color="auto" w:fill="7ABFE6"/>
          </w:tcPr>
          <w:p w14:paraId="00000092" w14:textId="77777777" w:rsidR="000B18EC" w:rsidRPr="00C0276C" w:rsidRDefault="004E038C">
            <w:pPr>
              <w:rPr>
                <w:b/>
              </w:rPr>
            </w:pPr>
            <w:r w:rsidRPr="00C0276C">
              <w:rPr>
                <w:b/>
              </w:rPr>
              <w:t>Date</w:t>
            </w:r>
          </w:p>
        </w:tc>
        <w:tc>
          <w:tcPr>
            <w:tcW w:w="3794" w:type="dxa"/>
            <w:shd w:val="clear" w:color="auto" w:fill="7ABFE6"/>
          </w:tcPr>
          <w:p w14:paraId="00000093" w14:textId="77777777" w:rsidR="000B18EC" w:rsidRPr="00C0276C" w:rsidRDefault="004E038C">
            <w:pPr>
              <w:rPr>
                <w:b/>
              </w:rPr>
            </w:pPr>
            <w:r w:rsidRPr="00C0276C">
              <w:rPr>
                <w:b/>
              </w:rPr>
              <w:t>Place</w:t>
            </w:r>
          </w:p>
        </w:tc>
        <w:tc>
          <w:tcPr>
            <w:tcW w:w="2217" w:type="dxa"/>
            <w:shd w:val="clear" w:color="auto" w:fill="7ABFE6"/>
          </w:tcPr>
          <w:p w14:paraId="00000094" w14:textId="77777777" w:rsidR="000B18EC" w:rsidRPr="00C0276C" w:rsidRDefault="004E038C">
            <w:pPr>
              <w:rPr>
                <w:b/>
              </w:rPr>
            </w:pPr>
            <w:r w:rsidRPr="00C0276C">
              <w:rPr>
                <w:b/>
              </w:rPr>
              <w:t>Attendance</w:t>
            </w:r>
          </w:p>
        </w:tc>
      </w:tr>
      <w:tr w:rsidR="000B18EC" w14:paraId="335B443B" w14:textId="77777777" w:rsidTr="00FC4D11">
        <w:tc>
          <w:tcPr>
            <w:tcW w:w="3005" w:type="dxa"/>
          </w:tcPr>
          <w:p w14:paraId="00000095" w14:textId="77777777" w:rsidR="000B18EC" w:rsidRDefault="004E038C">
            <w:r>
              <w:t>9 November 2022</w:t>
            </w:r>
          </w:p>
        </w:tc>
        <w:tc>
          <w:tcPr>
            <w:tcW w:w="3794" w:type="dxa"/>
          </w:tcPr>
          <w:p w14:paraId="00000096" w14:textId="77777777" w:rsidR="000B18EC" w:rsidRDefault="004E038C">
            <w:r>
              <w:t>Greys</w:t>
            </w:r>
          </w:p>
        </w:tc>
        <w:tc>
          <w:tcPr>
            <w:tcW w:w="2217" w:type="dxa"/>
          </w:tcPr>
          <w:p w14:paraId="00000097" w14:textId="77777777" w:rsidR="000B18EC" w:rsidRDefault="004E038C">
            <w:r>
              <w:t>0 attendees</w:t>
            </w:r>
          </w:p>
        </w:tc>
      </w:tr>
      <w:tr w:rsidR="000B18EC" w14:paraId="4F5569FF" w14:textId="77777777" w:rsidTr="00FC4D11">
        <w:tc>
          <w:tcPr>
            <w:tcW w:w="3005" w:type="dxa"/>
          </w:tcPr>
          <w:p w14:paraId="00000098" w14:textId="77777777" w:rsidR="000B18EC" w:rsidRDefault="004E038C">
            <w:r>
              <w:t>10 November 2022</w:t>
            </w:r>
          </w:p>
        </w:tc>
        <w:tc>
          <w:tcPr>
            <w:tcW w:w="3794" w:type="dxa"/>
          </w:tcPr>
          <w:p w14:paraId="00000099" w14:textId="77777777" w:rsidR="000B18EC" w:rsidRDefault="004E038C">
            <w:r>
              <w:t>Witham</w:t>
            </w:r>
          </w:p>
        </w:tc>
        <w:tc>
          <w:tcPr>
            <w:tcW w:w="2217" w:type="dxa"/>
          </w:tcPr>
          <w:p w14:paraId="0000009A" w14:textId="77777777" w:rsidR="000B18EC" w:rsidRDefault="004E038C">
            <w:r>
              <w:t>1 attendee</w:t>
            </w:r>
          </w:p>
        </w:tc>
      </w:tr>
      <w:tr w:rsidR="000B18EC" w14:paraId="1AD02EF6" w14:textId="77777777" w:rsidTr="00FC4D11">
        <w:tc>
          <w:tcPr>
            <w:tcW w:w="3005" w:type="dxa"/>
          </w:tcPr>
          <w:p w14:paraId="0000009B" w14:textId="77777777" w:rsidR="000B18EC" w:rsidRDefault="004E038C">
            <w:r>
              <w:t xml:space="preserve">22 November 2022 </w:t>
            </w:r>
          </w:p>
        </w:tc>
        <w:tc>
          <w:tcPr>
            <w:tcW w:w="3794" w:type="dxa"/>
          </w:tcPr>
          <w:p w14:paraId="0000009C" w14:textId="77777777" w:rsidR="000B18EC" w:rsidRDefault="004E038C">
            <w:r>
              <w:t>Basildon</w:t>
            </w:r>
          </w:p>
        </w:tc>
        <w:tc>
          <w:tcPr>
            <w:tcW w:w="2217" w:type="dxa"/>
          </w:tcPr>
          <w:p w14:paraId="0000009D" w14:textId="77777777" w:rsidR="000B18EC" w:rsidRDefault="004E038C">
            <w:r>
              <w:t>1 attendee</w:t>
            </w:r>
          </w:p>
        </w:tc>
      </w:tr>
      <w:tr w:rsidR="000B18EC" w14:paraId="3FA6463E" w14:textId="77777777" w:rsidTr="00FC4D11">
        <w:tc>
          <w:tcPr>
            <w:tcW w:w="3005" w:type="dxa"/>
          </w:tcPr>
          <w:p w14:paraId="0000009E" w14:textId="77777777" w:rsidR="000B18EC" w:rsidRDefault="004E038C">
            <w:r>
              <w:t>24 November 2022</w:t>
            </w:r>
          </w:p>
        </w:tc>
        <w:tc>
          <w:tcPr>
            <w:tcW w:w="3794" w:type="dxa"/>
          </w:tcPr>
          <w:p w14:paraId="0000009F" w14:textId="77777777" w:rsidR="000B18EC" w:rsidRDefault="004E038C">
            <w:r>
              <w:t xml:space="preserve">Southend </w:t>
            </w:r>
          </w:p>
        </w:tc>
        <w:tc>
          <w:tcPr>
            <w:tcW w:w="2217" w:type="dxa"/>
          </w:tcPr>
          <w:p w14:paraId="000000A0" w14:textId="77777777" w:rsidR="000B18EC" w:rsidRDefault="004E038C">
            <w:r>
              <w:t>0 attendees</w:t>
            </w:r>
          </w:p>
        </w:tc>
      </w:tr>
      <w:tr w:rsidR="000B18EC" w14:paraId="68E19F2C" w14:textId="77777777" w:rsidTr="00FC4D11">
        <w:tc>
          <w:tcPr>
            <w:tcW w:w="3005" w:type="dxa"/>
          </w:tcPr>
          <w:p w14:paraId="000000A1" w14:textId="77777777" w:rsidR="000B18EC" w:rsidRDefault="004E038C">
            <w:r>
              <w:t>30 November 2022</w:t>
            </w:r>
          </w:p>
        </w:tc>
        <w:tc>
          <w:tcPr>
            <w:tcW w:w="3794" w:type="dxa"/>
          </w:tcPr>
          <w:p w14:paraId="000000A2" w14:textId="77777777" w:rsidR="000B18EC" w:rsidRDefault="004E038C">
            <w:r>
              <w:t>Online</w:t>
            </w:r>
          </w:p>
        </w:tc>
        <w:tc>
          <w:tcPr>
            <w:tcW w:w="2217" w:type="dxa"/>
          </w:tcPr>
          <w:p w14:paraId="000000A3" w14:textId="77777777" w:rsidR="000B18EC" w:rsidRDefault="004E038C">
            <w:r>
              <w:t>5 attendees</w:t>
            </w:r>
          </w:p>
        </w:tc>
      </w:tr>
    </w:tbl>
    <w:p w14:paraId="000000A5" w14:textId="77777777" w:rsidR="000B18EC" w:rsidRDefault="004E038C">
      <w:pPr>
        <w:pStyle w:val="Heading3"/>
        <w:numPr>
          <w:ilvl w:val="2"/>
          <w:numId w:val="16"/>
        </w:numPr>
      </w:pPr>
      <w:bookmarkStart w:id="12" w:name="_Toc126230632"/>
      <w:r>
        <w:t>Focus groups</w:t>
      </w:r>
      <w:bookmarkEnd w:id="12"/>
    </w:p>
    <w:p w14:paraId="000000A6" w14:textId="77777777" w:rsidR="000B18EC" w:rsidRDefault="004E038C">
      <w:r>
        <w:t>Focus groups were held as follows:</w:t>
      </w:r>
    </w:p>
    <w:tbl>
      <w:tblPr>
        <w:tblStyle w:val="affffffffffffff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007"/>
        <w:gridCol w:w="3793"/>
        <w:gridCol w:w="2216"/>
      </w:tblGrid>
      <w:tr w:rsidR="00C0276C" w:rsidRPr="00C0276C" w14:paraId="32A45558" w14:textId="77777777" w:rsidTr="00C0276C">
        <w:tc>
          <w:tcPr>
            <w:tcW w:w="3007" w:type="dxa"/>
            <w:shd w:val="clear" w:color="auto" w:fill="7ABFE6"/>
          </w:tcPr>
          <w:p w14:paraId="000000A7" w14:textId="77777777" w:rsidR="000B18EC" w:rsidRPr="00C0276C" w:rsidRDefault="004E038C">
            <w:pPr>
              <w:rPr>
                <w:b/>
              </w:rPr>
            </w:pPr>
            <w:r w:rsidRPr="00C0276C">
              <w:rPr>
                <w:b/>
              </w:rPr>
              <w:t>Date</w:t>
            </w:r>
          </w:p>
        </w:tc>
        <w:tc>
          <w:tcPr>
            <w:tcW w:w="3793" w:type="dxa"/>
            <w:shd w:val="clear" w:color="auto" w:fill="7ABFE6"/>
          </w:tcPr>
          <w:p w14:paraId="000000A8" w14:textId="77777777" w:rsidR="000B18EC" w:rsidRPr="00C0276C" w:rsidRDefault="004E038C">
            <w:pPr>
              <w:rPr>
                <w:b/>
              </w:rPr>
            </w:pPr>
            <w:r w:rsidRPr="00C0276C">
              <w:rPr>
                <w:b/>
              </w:rPr>
              <w:t>Group</w:t>
            </w:r>
          </w:p>
        </w:tc>
        <w:tc>
          <w:tcPr>
            <w:tcW w:w="2216" w:type="dxa"/>
            <w:shd w:val="clear" w:color="auto" w:fill="7ABFE6"/>
          </w:tcPr>
          <w:p w14:paraId="000000A9" w14:textId="77777777" w:rsidR="000B18EC" w:rsidRPr="00C0276C" w:rsidRDefault="004E038C">
            <w:pPr>
              <w:rPr>
                <w:b/>
              </w:rPr>
            </w:pPr>
            <w:r w:rsidRPr="00C0276C">
              <w:rPr>
                <w:b/>
              </w:rPr>
              <w:t>Attendance</w:t>
            </w:r>
          </w:p>
        </w:tc>
      </w:tr>
      <w:tr w:rsidR="000B18EC" w14:paraId="656ADC32" w14:textId="77777777" w:rsidTr="00FC4D11">
        <w:tc>
          <w:tcPr>
            <w:tcW w:w="3007" w:type="dxa"/>
          </w:tcPr>
          <w:p w14:paraId="000000AA" w14:textId="77777777" w:rsidR="000B18EC" w:rsidRDefault="004E038C">
            <w:pPr>
              <w:jc w:val="left"/>
            </w:pPr>
            <w:r>
              <w:t>15 December</w:t>
            </w:r>
          </w:p>
        </w:tc>
        <w:tc>
          <w:tcPr>
            <w:tcW w:w="3793" w:type="dxa"/>
          </w:tcPr>
          <w:p w14:paraId="000000AB" w14:textId="77777777" w:rsidR="000B18EC" w:rsidRDefault="004E038C">
            <w:pPr>
              <w:jc w:val="left"/>
            </w:pPr>
            <w:r>
              <w:t>LGBT Mummies</w:t>
            </w:r>
          </w:p>
        </w:tc>
        <w:tc>
          <w:tcPr>
            <w:tcW w:w="2216" w:type="dxa"/>
          </w:tcPr>
          <w:p w14:paraId="000000AC" w14:textId="77777777" w:rsidR="000B18EC" w:rsidRDefault="004E038C">
            <w:r>
              <w:t>1</w:t>
            </w:r>
          </w:p>
        </w:tc>
      </w:tr>
      <w:tr w:rsidR="000B18EC" w14:paraId="4F8E5217" w14:textId="77777777" w:rsidTr="00FC4D11">
        <w:tc>
          <w:tcPr>
            <w:tcW w:w="3007" w:type="dxa"/>
            <w:vAlign w:val="top"/>
          </w:tcPr>
          <w:p w14:paraId="000000AD" w14:textId="77777777" w:rsidR="000B18EC" w:rsidRDefault="004E038C">
            <w:pPr>
              <w:jc w:val="left"/>
            </w:pPr>
            <w:r>
              <w:rPr>
                <w:rFonts w:ascii="Arial" w:eastAsia="Arial" w:hAnsi="Arial" w:cs="Arial"/>
              </w:rPr>
              <w:t xml:space="preserve">21 November 2022 </w:t>
            </w:r>
          </w:p>
        </w:tc>
        <w:tc>
          <w:tcPr>
            <w:tcW w:w="3793" w:type="dxa"/>
            <w:vAlign w:val="top"/>
          </w:tcPr>
          <w:p w14:paraId="000000AE" w14:textId="77777777" w:rsidR="000B18EC" w:rsidRDefault="004E038C">
            <w:pPr>
              <w:jc w:val="left"/>
            </w:pPr>
            <w:r>
              <w:rPr>
                <w:rFonts w:ascii="Arial" w:eastAsia="Arial" w:hAnsi="Arial" w:cs="Arial"/>
              </w:rPr>
              <w:t xml:space="preserve">Microsoft Teams conversation </w:t>
            </w:r>
          </w:p>
        </w:tc>
        <w:tc>
          <w:tcPr>
            <w:tcW w:w="2216" w:type="dxa"/>
            <w:vAlign w:val="top"/>
          </w:tcPr>
          <w:p w14:paraId="000000AF" w14:textId="77777777" w:rsidR="000B18EC" w:rsidRDefault="004E038C">
            <w:r>
              <w:rPr>
                <w:rFonts w:ascii="Arial" w:eastAsia="Arial" w:hAnsi="Arial" w:cs="Arial"/>
              </w:rPr>
              <w:t>1</w:t>
            </w:r>
          </w:p>
        </w:tc>
      </w:tr>
      <w:tr w:rsidR="000B18EC" w14:paraId="21F013B9" w14:textId="77777777" w:rsidTr="00FC4D11">
        <w:tc>
          <w:tcPr>
            <w:tcW w:w="3007" w:type="dxa"/>
          </w:tcPr>
          <w:p w14:paraId="000000B0" w14:textId="77777777" w:rsidR="000B18EC" w:rsidRDefault="004E038C">
            <w:pPr>
              <w:jc w:val="left"/>
            </w:pPr>
            <w:r>
              <w:t>22 November</w:t>
            </w:r>
          </w:p>
        </w:tc>
        <w:tc>
          <w:tcPr>
            <w:tcW w:w="3793" w:type="dxa"/>
          </w:tcPr>
          <w:p w14:paraId="000000B1" w14:textId="77777777" w:rsidR="000B18EC" w:rsidRDefault="004E038C">
            <w:pPr>
              <w:jc w:val="left"/>
            </w:pPr>
            <w:r>
              <w:t xml:space="preserve">Online Men’s Focus Group (including reps from Blind Veterans, </w:t>
            </w:r>
            <w:proofErr w:type="spellStart"/>
            <w:r>
              <w:lastRenderedPageBreak/>
              <w:t>Agewell</w:t>
            </w:r>
            <w:proofErr w:type="spellEnd"/>
            <w:r>
              <w:t xml:space="preserve">, Community 360, Gambling Education Network) </w:t>
            </w:r>
          </w:p>
        </w:tc>
        <w:tc>
          <w:tcPr>
            <w:tcW w:w="2216" w:type="dxa"/>
          </w:tcPr>
          <w:p w14:paraId="000000B2" w14:textId="77777777" w:rsidR="000B18EC" w:rsidRDefault="004E038C">
            <w:r>
              <w:lastRenderedPageBreak/>
              <w:t>10</w:t>
            </w:r>
          </w:p>
        </w:tc>
      </w:tr>
      <w:tr w:rsidR="000B18EC" w14:paraId="1231721B" w14:textId="77777777" w:rsidTr="00FC4D11">
        <w:tc>
          <w:tcPr>
            <w:tcW w:w="3007" w:type="dxa"/>
          </w:tcPr>
          <w:p w14:paraId="000000B3" w14:textId="77777777" w:rsidR="000B18EC" w:rsidRDefault="004E038C">
            <w:pPr>
              <w:jc w:val="left"/>
            </w:pPr>
            <w:r>
              <w:t>15 December</w:t>
            </w:r>
          </w:p>
        </w:tc>
        <w:tc>
          <w:tcPr>
            <w:tcW w:w="3793" w:type="dxa"/>
          </w:tcPr>
          <w:p w14:paraId="000000B4" w14:textId="77777777" w:rsidR="000B18EC" w:rsidRDefault="004E038C">
            <w:pPr>
              <w:jc w:val="left"/>
            </w:pPr>
            <w:r>
              <w:t>Bariatric focus group</w:t>
            </w:r>
          </w:p>
        </w:tc>
        <w:tc>
          <w:tcPr>
            <w:tcW w:w="2216" w:type="dxa"/>
          </w:tcPr>
          <w:p w14:paraId="000000B5" w14:textId="77777777" w:rsidR="000B18EC" w:rsidRDefault="004E038C">
            <w:r>
              <w:t>1</w:t>
            </w:r>
          </w:p>
        </w:tc>
      </w:tr>
    </w:tbl>
    <w:p w14:paraId="000000B7" w14:textId="77777777" w:rsidR="000B18EC" w:rsidRDefault="004E038C">
      <w:pPr>
        <w:pStyle w:val="Heading2"/>
        <w:numPr>
          <w:ilvl w:val="1"/>
          <w:numId w:val="16"/>
        </w:numPr>
      </w:pPr>
      <w:bookmarkStart w:id="13" w:name="_Toc126230633"/>
      <w:r>
        <w:t>Data protection</w:t>
      </w:r>
      <w:bookmarkEnd w:id="13"/>
    </w:p>
    <w:p w14:paraId="3A336A59" w14:textId="2B2C484C" w:rsidR="00EB5B17" w:rsidRDefault="004E038C">
      <w:pPr>
        <w:rPr>
          <w:rFonts w:ascii="Arial" w:eastAsia="Arial" w:hAnsi="Arial" w:cs="Arial"/>
        </w:rPr>
      </w:pPr>
      <w:bookmarkStart w:id="14" w:name="_heading=h.4i7ojhp" w:colFirst="0" w:colLast="0"/>
      <w:bookmarkEnd w:id="14"/>
      <w:r>
        <w:rPr>
          <w:rFonts w:ascii="Arial" w:eastAsia="Arial" w:hAnsi="Arial" w:cs="Arial"/>
        </w:rPr>
        <w:t>All those who participated were informed of the ICB’s and Stand’s data protection policies. Participants’ data has only been used for the engagement activity and held in line with the latest data protection regulations. Every effort has been taken to ensure that these individuals cannot be identified.</w:t>
      </w:r>
    </w:p>
    <w:p w14:paraId="000000B9" w14:textId="77777777" w:rsidR="000B18EC" w:rsidRDefault="004E038C">
      <w:pPr>
        <w:pStyle w:val="Heading2"/>
        <w:numPr>
          <w:ilvl w:val="1"/>
          <w:numId w:val="16"/>
        </w:numPr>
      </w:pPr>
      <w:bookmarkStart w:id="15" w:name="_Toc126230634"/>
      <w:r>
        <w:t>Delivery team</w:t>
      </w:r>
      <w:bookmarkEnd w:id="15"/>
    </w:p>
    <w:p w14:paraId="000000BB" w14:textId="5CDE5620" w:rsidR="000B18EC" w:rsidRPr="00C0276C" w:rsidRDefault="004E038C">
      <w:pPr>
        <w:rPr>
          <w:rFonts w:ascii="Arial" w:eastAsia="Arial" w:hAnsi="Arial" w:cs="Arial"/>
        </w:rPr>
      </w:pPr>
      <w:r>
        <w:rPr>
          <w:rFonts w:ascii="Arial" w:eastAsia="Arial" w:hAnsi="Arial" w:cs="Arial"/>
        </w:rPr>
        <w:t xml:space="preserve">The engagement activity was delivered by the ICB’s communications and engagement team, supported by Stand (see above).                                          </w:t>
      </w:r>
    </w:p>
    <w:p w14:paraId="000000BC" w14:textId="77777777" w:rsidR="000B18EC" w:rsidRDefault="004E038C">
      <w:pPr>
        <w:pStyle w:val="Heading2"/>
        <w:numPr>
          <w:ilvl w:val="1"/>
          <w:numId w:val="16"/>
        </w:numPr>
      </w:pPr>
      <w:bookmarkStart w:id="16" w:name="_Toc126230635"/>
      <w:r>
        <w:t>Equalities and health inequalities</w:t>
      </w:r>
      <w:bookmarkEnd w:id="16"/>
    </w:p>
    <w:p w14:paraId="000000BD" w14:textId="77777777" w:rsidR="000B18EC" w:rsidRDefault="004E038C">
      <w:r>
        <w:t xml:space="preserve">The ICB assessed potential health inequalities for different groups within society and approached those likely to be impacted, who included the LGBT community, Travellers, people with mental health conditions, people with learning disabilities and people from deprived communities. They also made sure that groups representing all the nine protected characteristics received information including the link to the online survey and information about how to access printed copies of the survey and consultation document to take part in the consultation. </w:t>
      </w:r>
    </w:p>
    <w:p w14:paraId="000000BE" w14:textId="77777777" w:rsidR="000B18EC" w:rsidRDefault="004E038C">
      <w:r>
        <w:t xml:space="preserve">The consultation document (Appendix 1) and survey (Appendix 2) were available on request in other languages and an </w:t>
      </w:r>
      <w:hyperlink r:id="rId14">
        <w:r>
          <w:rPr>
            <w:color w:val="0563C1"/>
            <w:u w:val="single"/>
          </w:rPr>
          <w:t>easy read version of the document</w:t>
        </w:r>
      </w:hyperlink>
      <w:r>
        <w:t xml:space="preserve"> (Appendix 3) was developed.</w:t>
      </w:r>
    </w:p>
    <w:p w14:paraId="000000BF" w14:textId="77777777" w:rsidR="000B18EC" w:rsidRDefault="004E038C">
      <w:r>
        <w:t>Among the wide range of people contacted with information about the consultation were:</w:t>
      </w:r>
    </w:p>
    <w:p w14:paraId="000000C0" w14:textId="77777777" w:rsidR="000B18EC" w:rsidRDefault="004E038C">
      <w:pPr>
        <w:numPr>
          <w:ilvl w:val="0"/>
          <w:numId w:val="5"/>
        </w:numPr>
        <w:pBdr>
          <w:top w:val="nil"/>
          <w:left w:val="nil"/>
          <w:bottom w:val="nil"/>
          <w:right w:val="nil"/>
          <w:between w:val="nil"/>
        </w:pBdr>
        <w:spacing w:after="0"/>
        <w:rPr>
          <w:rFonts w:ascii="Arial" w:eastAsia="Arial" w:hAnsi="Arial" w:cs="Arial"/>
        </w:rPr>
      </w:pPr>
      <w:r>
        <w:rPr>
          <w:rFonts w:ascii="Arial" w:eastAsia="Arial" w:hAnsi="Arial" w:cs="Arial"/>
        </w:rPr>
        <w:t xml:space="preserve">Eight organisations working with Travellers </w:t>
      </w:r>
    </w:p>
    <w:p w14:paraId="000000C1" w14:textId="77777777" w:rsidR="000B18EC" w:rsidRDefault="004E038C">
      <w:pPr>
        <w:numPr>
          <w:ilvl w:val="0"/>
          <w:numId w:val="5"/>
        </w:numPr>
        <w:pBdr>
          <w:top w:val="nil"/>
          <w:left w:val="nil"/>
          <w:bottom w:val="nil"/>
          <w:right w:val="nil"/>
          <w:between w:val="nil"/>
        </w:pBdr>
        <w:spacing w:after="0"/>
        <w:rPr>
          <w:rFonts w:ascii="Arial" w:eastAsia="Arial" w:hAnsi="Arial" w:cs="Arial"/>
        </w:rPr>
      </w:pPr>
      <w:r>
        <w:rPr>
          <w:rFonts w:ascii="Arial" w:eastAsia="Arial" w:hAnsi="Arial" w:cs="Arial"/>
        </w:rPr>
        <w:t xml:space="preserve">LGBTQI + groups. </w:t>
      </w:r>
    </w:p>
    <w:p w14:paraId="000000C2" w14:textId="77777777" w:rsidR="000B18EC" w:rsidRDefault="004E038C">
      <w:pPr>
        <w:numPr>
          <w:ilvl w:val="0"/>
          <w:numId w:val="5"/>
        </w:numPr>
        <w:pBdr>
          <w:top w:val="nil"/>
          <w:left w:val="nil"/>
          <w:bottom w:val="nil"/>
          <w:right w:val="nil"/>
          <w:between w:val="nil"/>
        </w:pBdr>
        <w:spacing w:after="0"/>
        <w:rPr>
          <w:rFonts w:ascii="Arial" w:eastAsia="Arial" w:hAnsi="Arial" w:cs="Arial"/>
        </w:rPr>
      </w:pPr>
      <w:proofErr w:type="gramStart"/>
      <w:r>
        <w:rPr>
          <w:rFonts w:ascii="Arial" w:eastAsia="Arial" w:hAnsi="Arial" w:cs="Arial"/>
        </w:rPr>
        <w:t>Thirty four</w:t>
      </w:r>
      <w:proofErr w:type="gramEnd"/>
      <w:r>
        <w:rPr>
          <w:rFonts w:ascii="Arial" w:eastAsia="Arial" w:hAnsi="Arial" w:cs="Arial"/>
        </w:rPr>
        <w:t xml:space="preserve"> mental health groups</w:t>
      </w:r>
    </w:p>
    <w:p w14:paraId="000000C3" w14:textId="77777777" w:rsidR="000B18EC" w:rsidRDefault="004E038C">
      <w:pPr>
        <w:numPr>
          <w:ilvl w:val="0"/>
          <w:numId w:val="5"/>
        </w:numPr>
        <w:pBdr>
          <w:top w:val="nil"/>
          <w:left w:val="nil"/>
          <w:bottom w:val="nil"/>
          <w:right w:val="nil"/>
          <w:between w:val="nil"/>
        </w:pBdr>
        <w:spacing w:after="0"/>
      </w:pPr>
      <w:r>
        <w:rPr>
          <w:rFonts w:ascii="Arial" w:eastAsia="Arial" w:hAnsi="Arial" w:cs="Arial"/>
        </w:rPr>
        <w:t xml:space="preserve">Eighty organisations who work with people with learning disabilities. The easy read version of the consultation document was made widely </w:t>
      </w:r>
      <w:proofErr w:type="gramStart"/>
      <w:r>
        <w:rPr>
          <w:rFonts w:ascii="Arial" w:eastAsia="Arial" w:hAnsi="Arial" w:cs="Arial"/>
        </w:rPr>
        <w:t>available</w:t>
      </w:r>
      <w:proofErr w:type="gramEnd"/>
      <w:r>
        <w:rPr>
          <w:rFonts w:ascii="Arial" w:eastAsia="Arial" w:hAnsi="Arial" w:cs="Arial"/>
        </w:rPr>
        <w:t xml:space="preserve"> and approaches were made to run focus groups for this cohort</w:t>
      </w:r>
    </w:p>
    <w:p w14:paraId="000000C4" w14:textId="77777777" w:rsidR="000B18EC" w:rsidRDefault="004E038C">
      <w:pPr>
        <w:numPr>
          <w:ilvl w:val="0"/>
          <w:numId w:val="5"/>
        </w:numPr>
        <w:pBdr>
          <w:top w:val="nil"/>
          <w:left w:val="nil"/>
          <w:bottom w:val="nil"/>
          <w:right w:val="nil"/>
          <w:between w:val="nil"/>
        </w:pBdr>
        <w:spacing w:after="0"/>
      </w:pPr>
      <w:r>
        <w:rPr>
          <w:rFonts w:ascii="Arial" w:eastAsia="Arial" w:hAnsi="Arial" w:cs="Arial"/>
        </w:rPr>
        <w:t>Sex workers</w:t>
      </w:r>
    </w:p>
    <w:p w14:paraId="000000C5" w14:textId="77777777" w:rsidR="000B18EC" w:rsidRDefault="004E038C">
      <w:pPr>
        <w:numPr>
          <w:ilvl w:val="0"/>
          <w:numId w:val="5"/>
        </w:numPr>
        <w:pBdr>
          <w:top w:val="nil"/>
          <w:left w:val="nil"/>
          <w:bottom w:val="nil"/>
          <w:right w:val="nil"/>
          <w:between w:val="nil"/>
        </w:pBdr>
        <w:spacing w:after="0"/>
      </w:pPr>
      <w:r>
        <w:rPr>
          <w:rFonts w:ascii="Arial" w:eastAsia="Arial" w:hAnsi="Arial" w:cs="Arial"/>
        </w:rPr>
        <w:t>People from minority ethnic groups.</w:t>
      </w:r>
    </w:p>
    <w:p w14:paraId="000000C6" w14:textId="77777777" w:rsidR="000B18EC" w:rsidRDefault="004E038C">
      <w:pPr>
        <w:numPr>
          <w:ilvl w:val="0"/>
          <w:numId w:val="5"/>
        </w:numPr>
        <w:pBdr>
          <w:top w:val="nil"/>
          <w:left w:val="nil"/>
          <w:bottom w:val="nil"/>
          <w:right w:val="nil"/>
          <w:between w:val="nil"/>
        </w:pBdr>
        <w:spacing w:after="0"/>
      </w:pPr>
      <w:r>
        <w:rPr>
          <w:rFonts w:ascii="Arial" w:eastAsia="Arial" w:hAnsi="Arial" w:cs="Arial"/>
        </w:rPr>
        <w:t>Faith groups</w:t>
      </w:r>
    </w:p>
    <w:p w14:paraId="000000C7" w14:textId="77777777" w:rsidR="000B18EC" w:rsidRDefault="004E038C">
      <w:pPr>
        <w:numPr>
          <w:ilvl w:val="0"/>
          <w:numId w:val="5"/>
        </w:numPr>
        <w:pBdr>
          <w:top w:val="nil"/>
          <w:left w:val="nil"/>
          <w:bottom w:val="nil"/>
          <w:right w:val="nil"/>
          <w:between w:val="nil"/>
        </w:pBdr>
      </w:pPr>
      <w:proofErr w:type="gramStart"/>
      <w:r>
        <w:rPr>
          <w:rFonts w:ascii="Arial" w:eastAsia="Arial" w:hAnsi="Arial" w:cs="Arial"/>
        </w:rPr>
        <w:t>Twenty two</w:t>
      </w:r>
      <w:proofErr w:type="gramEnd"/>
      <w:r>
        <w:rPr>
          <w:rFonts w:ascii="Arial" w:eastAsia="Arial" w:hAnsi="Arial" w:cs="Arial"/>
        </w:rPr>
        <w:t xml:space="preserve"> organisations working with homeless people</w:t>
      </w:r>
    </w:p>
    <w:p w14:paraId="000000C8" w14:textId="77777777" w:rsidR="000B18EC" w:rsidRDefault="004E038C">
      <w:r>
        <w:lastRenderedPageBreak/>
        <w:t>The feedback indicated that sometimes people were not willing to talk in groups about the services in the public consultation and were much happier talking on a one-to-one basis because of the nature of the services being offered or because of cultural preferences. Where focus groups could be organised the reports from them have been analysed.</w:t>
      </w:r>
    </w:p>
    <w:p w14:paraId="000000C9" w14:textId="589AE8E5" w:rsidR="000B18EC" w:rsidRDefault="004E038C">
      <w:proofErr w:type="gramStart"/>
      <w:r>
        <w:t>With regard to</w:t>
      </w:r>
      <w:proofErr w:type="gramEnd"/>
      <w:r>
        <w:t xml:space="preserve"> deprivation, the monitoring data captures the household incomes of people who responded to the questionnaire and shows that 24% had just enough money for basic necessities and little else and 5% don’t have enough money for basic necessities and sometimes or often run out of money. This illustrates that people from a wide range of socio-economic groups completed the survey.</w:t>
      </w:r>
    </w:p>
    <w:p w14:paraId="000000CA" w14:textId="77777777" w:rsidR="000B18EC" w:rsidRDefault="004E038C">
      <w:pPr>
        <w:pStyle w:val="Heading2"/>
        <w:numPr>
          <w:ilvl w:val="1"/>
          <w:numId w:val="16"/>
        </w:numPr>
      </w:pPr>
      <w:bookmarkStart w:id="17" w:name="_Toc126230636"/>
      <w:r>
        <w:t>Publicity and promotion</w:t>
      </w:r>
      <w:bookmarkEnd w:id="17"/>
      <w:r>
        <w:t xml:space="preserve"> </w:t>
      </w:r>
    </w:p>
    <w:p w14:paraId="000000CB" w14:textId="77777777" w:rsidR="000B18EC" w:rsidRDefault="004E038C">
      <w:r>
        <w:t xml:space="preserve">Information about the public consultation was sent to 37 media outlets. It was also promoted on social media and through communication by email. More than 5,500 people have signed up with the ICB for general news and updates and approximately 800 people have signed up to receive the engagement newsletter, and they were all targeted with information about the public consultation.  </w:t>
      </w:r>
    </w:p>
    <w:p w14:paraId="000000CC" w14:textId="77777777" w:rsidR="000B18EC" w:rsidRDefault="004E038C">
      <w:r>
        <w:t>The organisations who received information included those listed above in the equalities section, together with public sector partners and neighbours in the NHS and local authorities and 368 mid and south Essex patient and public representatives.</w:t>
      </w:r>
    </w:p>
    <w:p w14:paraId="000000CE" w14:textId="77777777" w:rsidR="000B18EC" w:rsidRDefault="004E038C">
      <w:r>
        <w:t xml:space="preserve">The consultation received widespread coverage in local newspapers, particularly the Basildon Echo and Essex Chronicle, and was picked up by organisations with a special interest, such as Bourn Hall Fertility UK, who promoted it on their Instagram feed. </w:t>
      </w:r>
    </w:p>
    <w:p w14:paraId="000000CF" w14:textId="77777777" w:rsidR="000B18EC" w:rsidRDefault="004E038C">
      <w:r>
        <w:t xml:space="preserve">Information about the consultation together with links to the consultation document and survey was available on the </w:t>
      </w:r>
      <w:hyperlink r:id="rId15">
        <w:r>
          <w:rPr>
            <w:color w:val="0563C1"/>
            <w:u w:val="single"/>
          </w:rPr>
          <w:t>ICB’s website</w:t>
        </w:r>
      </w:hyperlink>
      <w:r>
        <w:t>, generating 1,096 page views of which 915 were unique. The average time spent on the page was two minutes 11 seconds.</w:t>
      </w:r>
    </w:p>
    <w:p w14:paraId="000000D0" w14:textId="77777777" w:rsidR="000B18EC" w:rsidRDefault="004E038C">
      <w:r>
        <w:t>The ICB’s Instagram account put out films to encourage people to take part as the consultation progressed.</w:t>
      </w:r>
    </w:p>
    <w:p w14:paraId="000000D1" w14:textId="77777777" w:rsidR="000B18EC" w:rsidRDefault="004E038C">
      <w:r>
        <w:t>There were 58 social media posts with a total of 160 clicks. The reach was 7,200, and with 13,000 impressions. There was a good engagement rate of 2.40%.</w:t>
      </w:r>
    </w:p>
    <w:p w14:paraId="000000D2" w14:textId="77777777" w:rsidR="000B18EC" w:rsidRDefault="000B18EC"/>
    <w:p w14:paraId="000000D3" w14:textId="77777777" w:rsidR="000B18EC" w:rsidRDefault="004E038C">
      <w:pPr>
        <w:pStyle w:val="Heading2"/>
        <w:numPr>
          <w:ilvl w:val="1"/>
          <w:numId w:val="16"/>
        </w:numPr>
        <w:ind w:left="709" w:hanging="709"/>
      </w:pPr>
      <w:bookmarkStart w:id="18" w:name="_Toc126230637"/>
      <w:r>
        <w:lastRenderedPageBreak/>
        <w:t>Next steps</w:t>
      </w:r>
      <w:bookmarkEnd w:id="18"/>
    </w:p>
    <w:p w14:paraId="000000D4" w14:textId="10748068" w:rsidR="000B18EC" w:rsidRDefault="004E038C">
      <w:pPr>
        <w:pBdr>
          <w:top w:val="nil"/>
          <w:left w:val="nil"/>
          <w:bottom w:val="nil"/>
          <w:right w:val="nil"/>
          <w:between w:val="nil"/>
        </w:pBdr>
        <w:spacing w:after="160" w:line="240" w:lineRule="auto"/>
        <w:rPr>
          <w:rFonts w:ascii="Arial" w:eastAsia="Arial" w:hAnsi="Arial" w:cs="Arial"/>
          <w:color w:val="000000"/>
        </w:rPr>
      </w:pPr>
      <w:r>
        <w:rPr>
          <w:rFonts w:ascii="Arial" w:eastAsia="Arial" w:hAnsi="Arial" w:cs="Arial"/>
          <w:color w:val="000000"/>
        </w:rPr>
        <w:t xml:space="preserve">The report will be presented to the ICB decision making board </w:t>
      </w:r>
      <w:r w:rsidRPr="00EB5B17">
        <w:rPr>
          <w:rFonts w:ascii="Arial" w:eastAsia="Arial" w:hAnsi="Arial" w:cs="Arial"/>
          <w:color w:val="000000"/>
        </w:rPr>
        <w:t>on 9 February 2023</w:t>
      </w:r>
      <w:r>
        <w:rPr>
          <w:rFonts w:ascii="Arial" w:eastAsia="Arial" w:hAnsi="Arial" w:cs="Arial"/>
          <w:color w:val="000000"/>
        </w:rPr>
        <w:t xml:space="preserve"> </w:t>
      </w:r>
      <w:proofErr w:type="gramStart"/>
      <w:r>
        <w:rPr>
          <w:rFonts w:ascii="Arial" w:eastAsia="Arial" w:hAnsi="Arial" w:cs="Arial"/>
          <w:color w:val="000000"/>
        </w:rPr>
        <w:t>in order to</w:t>
      </w:r>
      <w:proofErr w:type="gramEnd"/>
      <w:r>
        <w:rPr>
          <w:rFonts w:ascii="Arial" w:eastAsia="Arial" w:hAnsi="Arial" w:cs="Arial"/>
          <w:color w:val="000000"/>
        </w:rPr>
        <w:t xml:space="preserve"> make a final decision about the future policies.</w:t>
      </w:r>
    </w:p>
    <w:p w14:paraId="000000D5" w14:textId="77777777" w:rsidR="000B18EC" w:rsidRDefault="004E038C">
      <w:pPr>
        <w:pBdr>
          <w:top w:val="nil"/>
          <w:left w:val="nil"/>
          <w:bottom w:val="nil"/>
          <w:right w:val="nil"/>
          <w:between w:val="nil"/>
        </w:pBdr>
        <w:spacing w:after="160" w:line="240" w:lineRule="auto"/>
        <w:rPr>
          <w:rFonts w:ascii="Times New Roman" w:hAnsi="Times New Roman" w:cs="Times New Roman"/>
          <w:b/>
          <w:color w:val="1E9ED8"/>
          <w:sz w:val="40"/>
          <w:szCs w:val="40"/>
        </w:rPr>
      </w:pPr>
      <w:r>
        <w:rPr>
          <w:rFonts w:ascii="Arial" w:eastAsia="Arial" w:hAnsi="Arial" w:cs="Arial"/>
          <w:color w:val="000000"/>
        </w:rPr>
        <w:t>This will support their ambition to end the variation that has existed up to now in accessing these services for those who would clinically benefit in mid and south Essex.</w:t>
      </w:r>
      <w:r>
        <w:br w:type="page"/>
      </w:r>
    </w:p>
    <w:p w14:paraId="000000D6" w14:textId="77777777" w:rsidR="000B18EC" w:rsidRDefault="004E038C">
      <w:pPr>
        <w:pStyle w:val="Heading1"/>
        <w:numPr>
          <w:ilvl w:val="0"/>
          <w:numId w:val="16"/>
        </w:numPr>
      </w:pPr>
      <w:bookmarkStart w:id="19" w:name="_Toc126230638"/>
      <w:r>
        <w:lastRenderedPageBreak/>
        <w:t>Analysis</w:t>
      </w:r>
      <w:bookmarkEnd w:id="19"/>
    </w:p>
    <w:p w14:paraId="000000D7" w14:textId="77777777" w:rsidR="000B18EC" w:rsidRDefault="004E038C">
      <w:pPr>
        <w:pStyle w:val="Heading2"/>
        <w:numPr>
          <w:ilvl w:val="1"/>
          <w:numId w:val="16"/>
        </w:numPr>
        <w:ind w:left="709" w:hanging="709"/>
      </w:pPr>
      <w:bookmarkStart w:id="20" w:name="_Toc126230639"/>
      <w:r>
        <w:t>Analysis of survey responses</w:t>
      </w:r>
      <w:bookmarkEnd w:id="20"/>
    </w:p>
    <w:p w14:paraId="000000D8" w14:textId="77777777" w:rsidR="000B18EC" w:rsidRDefault="004E038C">
      <w:pPr>
        <w:pStyle w:val="Heading3"/>
        <w:numPr>
          <w:ilvl w:val="2"/>
          <w:numId w:val="16"/>
        </w:numPr>
      </w:pPr>
      <w:bookmarkStart w:id="21" w:name="_Toc126230640"/>
      <w:r>
        <w:t>Respondent profile</w:t>
      </w:r>
      <w:bookmarkEnd w:id="21"/>
      <w:r>
        <w:t xml:space="preserve"> </w:t>
      </w:r>
    </w:p>
    <w:p w14:paraId="000000D9" w14:textId="06C120FD" w:rsidR="000B18EC" w:rsidRDefault="00276F97">
      <w:r>
        <w:t xml:space="preserve">A total of 210 people responded to the online survey, with one additional paper response being received once the consultation had closed, which brought the total sample size to 211. </w:t>
      </w:r>
    </w:p>
    <w:p w14:paraId="000000DA" w14:textId="0AD9F10F" w:rsidR="000B18EC" w:rsidRDefault="004E038C">
      <w:r>
        <w:t xml:space="preserve">As the analysis of the responses to the online survey had already been completed prior to the paper response being received, the response from this individual is presented separately (See Section </w:t>
      </w:r>
      <w:hyperlink w:anchor="_Additional_paper_response" w:history="1">
        <w:r w:rsidRPr="00276F97">
          <w:rPr>
            <w:rStyle w:val="Hyperlink"/>
          </w:rPr>
          <w:t xml:space="preserve">Additional </w:t>
        </w:r>
        <w:r w:rsidR="00276F97">
          <w:rPr>
            <w:rStyle w:val="Hyperlink"/>
          </w:rPr>
          <w:t xml:space="preserve">paper </w:t>
        </w:r>
        <w:r w:rsidRPr="00276F97">
          <w:rPr>
            <w:rStyle w:val="Hyperlink"/>
          </w:rPr>
          <w:t>response received</w:t>
        </w:r>
      </w:hyperlink>
      <w:r>
        <w:t>). The following therefore presents the findings of the online survey only.</w:t>
      </w:r>
    </w:p>
    <w:p w14:paraId="000000DB" w14:textId="77777777" w:rsidR="000B18EC" w:rsidRDefault="004E038C">
      <w:r>
        <w:t xml:space="preserve">Slightly higher proportions were from Basildon Borough Council (23%), Chelmsford City Council (16%), Southend-on-Sea City Council (14%) and Braintree District Council (12%). </w:t>
      </w:r>
    </w:p>
    <w:p w14:paraId="000000DD" w14:textId="49E5847D" w:rsidR="000B18EC" w:rsidRDefault="004E038C">
      <w:r>
        <w:t xml:space="preserve">Other areas (5%) included </w:t>
      </w:r>
      <w:proofErr w:type="spellStart"/>
      <w:r>
        <w:t>Babergh</w:t>
      </w:r>
      <w:proofErr w:type="spellEnd"/>
      <w:r>
        <w:t xml:space="preserve">, Colchester, Epping, Tendring, South </w:t>
      </w:r>
      <w:proofErr w:type="spellStart"/>
      <w:r>
        <w:t>Cambs</w:t>
      </w:r>
      <w:proofErr w:type="spellEnd"/>
      <w:r>
        <w:t xml:space="preserve">, </w:t>
      </w:r>
      <w:proofErr w:type="spellStart"/>
      <w:r>
        <w:t>Uttersford</w:t>
      </w:r>
      <w:proofErr w:type="spellEnd"/>
      <w:r>
        <w:t xml:space="preserve"> and Cambridge. </w:t>
      </w:r>
    </w:p>
    <w:p w14:paraId="000000DE" w14:textId="77777777" w:rsidR="000B18EC" w:rsidRDefault="004E038C" w:rsidP="00C0276C">
      <w:pPr>
        <w:pStyle w:val="Surveyquestion"/>
      </w:pPr>
      <w:proofErr w:type="gramStart"/>
      <w:r>
        <w:t>Q</w:t>
      </w:r>
      <w:proofErr w:type="gramEnd"/>
      <w:r>
        <w:t xml:space="preserve"> Please tell us which council area you live in? (N=210) </w:t>
      </w:r>
    </w:p>
    <w:tbl>
      <w:tblPr>
        <w:tblStyle w:val="affffffffffffff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941"/>
        <w:gridCol w:w="1134"/>
        <w:gridCol w:w="941"/>
      </w:tblGrid>
      <w:tr w:rsidR="000B18EC" w14:paraId="0BBA9962" w14:textId="77777777" w:rsidTr="00C0276C">
        <w:tc>
          <w:tcPr>
            <w:tcW w:w="6941" w:type="dxa"/>
            <w:shd w:val="clear" w:color="auto" w:fill="7ABFE6"/>
          </w:tcPr>
          <w:p w14:paraId="000000DF" w14:textId="08F03005" w:rsidR="000B18EC" w:rsidRPr="00C0276C" w:rsidRDefault="00FC4D11">
            <w:pPr>
              <w:rPr>
                <w:b/>
                <w:bCs/>
              </w:rPr>
            </w:pPr>
            <w:r w:rsidRPr="00C0276C">
              <w:rPr>
                <w:b/>
                <w:bCs/>
              </w:rPr>
              <w:t>Area</w:t>
            </w:r>
          </w:p>
        </w:tc>
        <w:tc>
          <w:tcPr>
            <w:tcW w:w="1134" w:type="dxa"/>
            <w:shd w:val="clear" w:color="auto" w:fill="7ABFE6"/>
          </w:tcPr>
          <w:p w14:paraId="000000E0" w14:textId="77777777" w:rsidR="000B18EC" w:rsidRPr="00C0276C" w:rsidRDefault="004E038C">
            <w:pPr>
              <w:rPr>
                <w:b/>
                <w:bCs/>
              </w:rPr>
            </w:pPr>
            <w:r w:rsidRPr="00C0276C">
              <w:rPr>
                <w:b/>
                <w:bCs/>
              </w:rPr>
              <w:t xml:space="preserve">No. </w:t>
            </w:r>
          </w:p>
        </w:tc>
        <w:tc>
          <w:tcPr>
            <w:tcW w:w="941" w:type="dxa"/>
            <w:shd w:val="clear" w:color="auto" w:fill="7ABFE6"/>
          </w:tcPr>
          <w:p w14:paraId="000000E1" w14:textId="77777777" w:rsidR="000B18EC" w:rsidRPr="00C0276C" w:rsidRDefault="004E038C">
            <w:pPr>
              <w:rPr>
                <w:b/>
                <w:bCs/>
              </w:rPr>
            </w:pPr>
            <w:r w:rsidRPr="00C0276C">
              <w:rPr>
                <w:b/>
                <w:bCs/>
              </w:rPr>
              <w:t>%</w:t>
            </w:r>
          </w:p>
        </w:tc>
      </w:tr>
      <w:tr w:rsidR="000B18EC" w14:paraId="109B0E09" w14:textId="77777777" w:rsidTr="00FC4D11">
        <w:tc>
          <w:tcPr>
            <w:tcW w:w="6941" w:type="dxa"/>
          </w:tcPr>
          <w:p w14:paraId="000000E2" w14:textId="77777777" w:rsidR="000B18EC" w:rsidRDefault="004E038C">
            <w:r>
              <w:t>Basildon Borough Council</w:t>
            </w:r>
          </w:p>
        </w:tc>
        <w:tc>
          <w:tcPr>
            <w:tcW w:w="1134" w:type="dxa"/>
          </w:tcPr>
          <w:p w14:paraId="000000E3" w14:textId="77777777" w:rsidR="000B18EC" w:rsidRDefault="004E038C">
            <w:r>
              <w:t>48</w:t>
            </w:r>
          </w:p>
        </w:tc>
        <w:tc>
          <w:tcPr>
            <w:tcW w:w="941" w:type="dxa"/>
          </w:tcPr>
          <w:p w14:paraId="000000E4" w14:textId="77777777" w:rsidR="000B18EC" w:rsidRDefault="004E038C">
            <w:r>
              <w:t>23%</w:t>
            </w:r>
          </w:p>
        </w:tc>
      </w:tr>
      <w:tr w:rsidR="000B18EC" w14:paraId="2776230C" w14:textId="77777777" w:rsidTr="00FC4D11">
        <w:tc>
          <w:tcPr>
            <w:tcW w:w="6941" w:type="dxa"/>
          </w:tcPr>
          <w:p w14:paraId="000000E5" w14:textId="77777777" w:rsidR="000B18EC" w:rsidRDefault="004E038C">
            <w:r>
              <w:t>Chelmsford City Council</w:t>
            </w:r>
          </w:p>
        </w:tc>
        <w:tc>
          <w:tcPr>
            <w:tcW w:w="1134" w:type="dxa"/>
          </w:tcPr>
          <w:p w14:paraId="000000E6" w14:textId="77777777" w:rsidR="000B18EC" w:rsidRDefault="004E038C">
            <w:r>
              <w:t>33</w:t>
            </w:r>
          </w:p>
        </w:tc>
        <w:tc>
          <w:tcPr>
            <w:tcW w:w="941" w:type="dxa"/>
          </w:tcPr>
          <w:p w14:paraId="000000E7" w14:textId="77777777" w:rsidR="000B18EC" w:rsidRDefault="004E038C">
            <w:r>
              <w:t>16%</w:t>
            </w:r>
          </w:p>
        </w:tc>
      </w:tr>
      <w:tr w:rsidR="000B18EC" w14:paraId="7A2B4A8A" w14:textId="77777777" w:rsidTr="00FC4D11">
        <w:tc>
          <w:tcPr>
            <w:tcW w:w="6941" w:type="dxa"/>
          </w:tcPr>
          <w:p w14:paraId="000000E8" w14:textId="77777777" w:rsidR="000B18EC" w:rsidRDefault="004E038C">
            <w:r>
              <w:t>Southend-on-Sea City Council</w:t>
            </w:r>
          </w:p>
        </w:tc>
        <w:tc>
          <w:tcPr>
            <w:tcW w:w="1134" w:type="dxa"/>
          </w:tcPr>
          <w:p w14:paraId="000000E9" w14:textId="77777777" w:rsidR="000B18EC" w:rsidRDefault="004E038C">
            <w:r>
              <w:t>30</w:t>
            </w:r>
          </w:p>
        </w:tc>
        <w:tc>
          <w:tcPr>
            <w:tcW w:w="941" w:type="dxa"/>
          </w:tcPr>
          <w:p w14:paraId="000000EA" w14:textId="77777777" w:rsidR="000B18EC" w:rsidRDefault="004E038C">
            <w:r>
              <w:t>14%</w:t>
            </w:r>
          </w:p>
        </w:tc>
      </w:tr>
      <w:tr w:rsidR="000B18EC" w14:paraId="69D77F66" w14:textId="77777777" w:rsidTr="00FC4D11">
        <w:tc>
          <w:tcPr>
            <w:tcW w:w="6941" w:type="dxa"/>
          </w:tcPr>
          <w:p w14:paraId="000000EB" w14:textId="77777777" w:rsidR="000B18EC" w:rsidRDefault="004E038C">
            <w:r>
              <w:t>Braintree District Council</w:t>
            </w:r>
          </w:p>
        </w:tc>
        <w:tc>
          <w:tcPr>
            <w:tcW w:w="1134" w:type="dxa"/>
          </w:tcPr>
          <w:p w14:paraId="000000EC" w14:textId="77777777" w:rsidR="000B18EC" w:rsidRDefault="004E038C">
            <w:r>
              <w:t>25</w:t>
            </w:r>
          </w:p>
        </w:tc>
        <w:tc>
          <w:tcPr>
            <w:tcW w:w="941" w:type="dxa"/>
          </w:tcPr>
          <w:p w14:paraId="000000ED" w14:textId="77777777" w:rsidR="000B18EC" w:rsidRDefault="004E038C">
            <w:r>
              <w:t>12%</w:t>
            </w:r>
          </w:p>
        </w:tc>
      </w:tr>
      <w:tr w:rsidR="000B18EC" w14:paraId="0B3F6238" w14:textId="77777777" w:rsidTr="00FC4D11">
        <w:tc>
          <w:tcPr>
            <w:tcW w:w="6941" w:type="dxa"/>
          </w:tcPr>
          <w:p w14:paraId="000000EE" w14:textId="77777777" w:rsidR="000B18EC" w:rsidRDefault="004E038C">
            <w:r>
              <w:t>Brentwood Borough Council</w:t>
            </w:r>
          </w:p>
        </w:tc>
        <w:tc>
          <w:tcPr>
            <w:tcW w:w="1134" w:type="dxa"/>
          </w:tcPr>
          <w:p w14:paraId="000000EF" w14:textId="77777777" w:rsidR="000B18EC" w:rsidRDefault="004E038C">
            <w:r>
              <w:t>19</w:t>
            </w:r>
          </w:p>
        </w:tc>
        <w:tc>
          <w:tcPr>
            <w:tcW w:w="941" w:type="dxa"/>
          </w:tcPr>
          <w:p w14:paraId="000000F0" w14:textId="77777777" w:rsidR="000B18EC" w:rsidRDefault="004E038C">
            <w:r>
              <w:t>9%</w:t>
            </w:r>
          </w:p>
        </w:tc>
      </w:tr>
      <w:tr w:rsidR="000B18EC" w14:paraId="19A7C2FB" w14:textId="77777777" w:rsidTr="00FC4D11">
        <w:tc>
          <w:tcPr>
            <w:tcW w:w="6941" w:type="dxa"/>
          </w:tcPr>
          <w:p w14:paraId="000000F1" w14:textId="77777777" w:rsidR="000B18EC" w:rsidRDefault="004E038C">
            <w:r>
              <w:t>Thurrock Council</w:t>
            </w:r>
          </w:p>
        </w:tc>
        <w:tc>
          <w:tcPr>
            <w:tcW w:w="1134" w:type="dxa"/>
          </w:tcPr>
          <w:p w14:paraId="000000F2" w14:textId="77777777" w:rsidR="000B18EC" w:rsidRDefault="004E038C">
            <w:r>
              <w:t>14</w:t>
            </w:r>
          </w:p>
        </w:tc>
        <w:tc>
          <w:tcPr>
            <w:tcW w:w="941" w:type="dxa"/>
          </w:tcPr>
          <w:p w14:paraId="000000F3" w14:textId="77777777" w:rsidR="000B18EC" w:rsidRDefault="004E038C">
            <w:r>
              <w:t>7%</w:t>
            </w:r>
          </w:p>
        </w:tc>
      </w:tr>
      <w:tr w:rsidR="000B18EC" w14:paraId="53EFD958" w14:textId="77777777" w:rsidTr="00FC4D11">
        <w:tc>
          <w:tcPr>
            <w:tcW w:w="6941" w:type="dxa"/>
          </w:tcPr>
          <w:p w14:paraId="000000F4" w14:textId="77777777" w:rsidR="000B18EC" w:rsidRDefault="004E038C">
            <w:r>
              <w:t>Castle Point Borough Council</w:t>
            </w:r>
          </w:p>
        </w:tc>
        <w:tc>
          <w:tcPr>
            <w:tcW w:w="1134" w:type="dxa"/>
          </w:tcPr>
          <w:p w14:paraId="000000F5" w14:textId="77777777" w:rsidR="000B18EC" w:rsidRDefault="004E038C">
            <w:r>
              <w:t>13</w:t>
            </w:r>
          </w:p>
        </w:tc>
        <w:tc>
          <w:tcPr>
            <w:tcW w:w="941" w:type="dxa"/>
          </w:tcPr>
          <w:p w14:paraId="000000F6" w14:textId="77777777" w:rsidR="000B18EC" w:rsidRDefault="004E038C">
            <w:r>
              <w:t>6%</w:t>
            </w:r>
          </w:p>
        </w:tc>
      </w:tr>
      <w:tr w:rsidR="000B18EC" w14:paraId="3371EDB8" w14:textId="77777777" w:rsidTr="00FC4D11">
        <w:tc>
          <w:tcPr>
            <w:tcW w:w="6941" w:type="dxa"/>
          </w:tcPr>
          <w:p w14:paraId="000000F7" w14:textId="77777777" w:rsidR="000B18EC" w:rsidRDefault="004E038C">
            <w:r>
              <w:t>Maldon District Council</w:t>
            </w:r>
          </w:p>
        </w:tc>
        <w:tc>
          <w:tcPr>
            <w:tcW w:w="1134" w:type="dxa"/>
          </w:tcPr>
          <w:p w14:paraId="000000F8" w14:textId="77777777" w:rsidR="000B18EC" w:rsidRDefault="004E038C">
            <w:r>
              <w:t>11</w:t>
            </w:r>
          </w:p>
        </w:tc>
        <w:tc>
          <w:tcPr>
            <w:tcW w:w="941" w:type="dxa"/>
          </w:tcPr>
          <w:p w14:paraId="000000F9" w14:textId="77777777" w:rsidR="000B18EC" w:rsidRDefault="004E038C">
            <w:r>
              <w:t>5%</w:t>
            </w:r>
          </w:p>
        </w:tc>
      </w:tr>
      <w:tr w:rsidR="000B18EC" w14:paraId="34B98323" w14:textId="77777777" w:rsidTr="00FC4D11">
        <w:tc>
          <w:tcPr>
            <w:tcW w:w="6941" w:type="dxa"/>
          </w:tcPr>
          <w:p w14:paraId="000000FA" w14:textId="77777777" w:rsidR="000B18EC" w:rsidRDefault="004E038C">
            <w:r>
              <w:t>Other</w:t>
            </w:r>
          </w:p>
        </w:tc>
        <w:tc>
          <w:tcPr>
            <w:tcW w:w="1134" w:type="dxa"/>
          </w:tcPr>
          <w:p w14:paraId="000000FB" w14:textId="77777777" w:rsidR="000B18EC" w:rsidRDefault="004E038C">
            <w:r>
              <w:t>10</w:t>
            </w:r>
          </w:p>
        </w:tc>
        <w:tc>
          <w:tcPr>
            <w:tcW w:w="941" w:type="dxa"/>
          </w:tcPr>
          <w:p w14:paraId="000000FC" w14:textId="77777777" w:rsidR="000B18EC" w:rsidRDefault="004E038C">
            <w:r>
              <w:t>5%</w:t>
            </w:r>
          </w:p>
        </w:tc>
      </w:tr>
      <w:tr w:rsidR="000B18EC" w14:paraId="4BE8A0A5" w14:textId="77777777" w:rsidTr="00FC4D11">
        <w:tc>
          <w:tcPr>
            <w:tcW w:w="6941" w:type="dxa"/>
          </w:tcPr>
          <w:p w14:paraId="000000FD" w14:textId="77777777" w:rsidR="000B18EC" w:rsidRDefault="004E038C">
            <w:r>
              <w:t>Rochford District Council</w:t>
            </w:r>
          </w:p>
        </w:tc>
        <w:tc>
          <w:tcPr>
            <w:tcW w:w="1134" w:type="dxa"/>
          </w:tcPr>
          <w:p w14:paraId="000000FE" w14:textId="77777777" w:rsidR="000B18EC" w:rsidRDefault="004E038C">
            <w:r>
              <w:t>7</w:t>
            </w:r>
          </w:p>
        </w:tc>
        <w:tc>
          <w:tcPr>
            <w:tcW w:w="941" w:type="dxa"/>
          </w:tcPr>
          <w:p w14:paraId="000000FF" w14:textId="77777777" w:rsidR="000B18EC" w:rsidRDefault="004E038C">
            <w:r>
              <w:t>3%</w:t>
            </w:r>
          </w:p>
        </w:tc>
      </w:tr>
    </w:tbl>
    <w:p w14:paraId="00000100" w14:textId="77777777" w:rsidR="000B18EC" w:rsidRDefault="004E038C">
      <w:r>
        <w:t xml:space="preserve">A third of respondents (33%) are currently affected by this policy as a patient / service user, whilst 18% have a close relationship with someone who is affected by this policy or has been affected in the past and a quarter (25%) feel they might be affected by this policy in the future. </w:t>
      </w:r>
    </w:p>
    <w:p w14:paraId="00000101" w14:textId="77777777" w:rsidR="000B18EC" w:rsidRDefault="004E038C">
      <w:r>
        <w:lastRenderedPageBreak/>
        <w:t xml:space="preserve">Furthermore, 15% have a professional interest in this policy, whilst 18% are not affected by this policy in any way. </w:t>
      </w:r>
    </w:p>
    <w:p w14:paraId="00000103" w14:textId="477F7CCC" w:rsidR="000B18EC" w:rsidRDefault="004E038C">
      <w:r>
        <w:t xml:space="preserve">The majority of those who selected other (7%) indicated that they have been affected by this policy in the past. </w:t>
      </w:r>
    </w:p>
    <w:p w14:paraId="00000104" w14:textId="77777777" w:rsidR="000B18EC" w:rsidRDefault="004E038C" w:rsidP="00FC4D11">
      <w:pPr>
        <w:pStyle w:val="Surveyquestion"/>
      </w:pPr>
      <w:r>
        <w:t>Q. Which of the following statements apply to you? (N=</w:t>
      </w:r>
      <w:proofErr w:type="gramStart"/>
      <w:r>
        <w:t>210)*</w:t>
      </w:r>
      <w:proofErr w:type="gramEnd"/>
    </w:p>
    <w:tbl>
      <w:tblPr>
        <w:tblStyle w:val="affffffffffffffe"/>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083"/>
        <w:gridCol w:w="992"/>
        <w:gridCol w:w="992"/>
      </w:tblGrid>
      <w:tr w:rsidR="00C0276C" w:rsidRPr="00C0276C" w14:paraId="3667A5FF" w14:textId="77777777" w:rsidTr="00C0276C">
        <w:tc>
          <w:tcPr>
            <w:tcW w:w="7083" w:type="dxa"/>
            <w:shd w:val="clear" w:color="auto" w:fill="7ABFE6"/>
          </w:tcPr>
          <w:p w14:paraId="00000105" w14:textId="6AE3FD76" w:rsidR="000B18EC" w:rsidRPr="00C0276C" w:rsidRDefault="00FC4D11">
            <w:pPr>
              <w:rPr>
                <w:b/>
                <w:bCs/>
              </w:rPr>
            </w:pPr>
            <w:r w:rsidRPr="00C0276C">
              <w:rPr>
                <w:b/>
                <w:bCs/>
              </w:rPr>
              <w:t>Response</w:t>
            </w:r>
          </w:p>
        </w:tc>
        <w:tc>
          <w:tcPr>
            <w:tcW w:w="992" w:type="dxa"/>
            <w:shd w:val="clear" w:color="auto" w:fill="7ABFE6"/>
          </w:tcPr>
          <w:p w14:paraId="00000106" w14:textId="77777777" w:rsidR="000B18EC" w:rsidRPr="00C0276C" w:rsidRDefault="004E038C">
            <w:pPr>
              <w:rPr>
                <w:b/>
                <w:bCs/>
              </w:rPr>
            </w:pPr>
            <w:r w:rsidRPr="00C0276C">
              <w:rPr>
                <w:b/>
                <w:bCs/>
              </w:rPr>
              <w:t xml:space="preserve">No. </w:t>
            </w:r>
          </w:p>
        </w:tc>
        <w:tc>
          <w:tcPr>
            <w:tcW w:w="992" w:type="dxa"/>
            <w:shd w:val="clear" w:color="auto" w:fill="7ABFE6"/>
          </w:tcPr>
          <w:p w14:paraId="00000107" w14:textId="77777777" w:rsidR="000B18EC" w:rsidRPr="00C0276C" w:rsidRDefault="004E038C">
            <w:pPr>
              <w:rPr>
                <w:b/>
                <w:bCs/>
              </w:rPr>
            </w:pPr>
            <w:r w:rsidRPr="00C0276C">
              <w:rPr>
                <w:b/>
                <w:bCs/>
              </w:rPr>
              <w:t xml:space="preserve">% </w:t>
            </w:r>
          </w:p>
        </w:tc>
      </w:tr>
      <w:tr w:rsidR="000B18EC" w14:paraId="4157E920" w14:textId="77777777" w:rsidTr="00FC4D11">
        <w:tc>
          <w:tcPr>
            <w:tcW w:w="7083" w:type="dxa"/>
          </w:tcPr>
          <w:p w14:paraId="00000108" w14:textId="77777777" w:rsidR="000B18EC" w:rsidRDefault="004E038C">
            <w:r>
              <w:t>I am currently affected by this policy - patient or service user</w:t>
            </w:r>
          </w:p>
        </w:tc>
        <w:tc>
          <w:tcPr>
            <w:tcW w:w="992" w:type="dxa"/>
          </w:tcPr>
          <w:p w14:paraId="00000109" w14:textId="77777777" w:rsidR="000B18EC" w:rsidRDefault="004E038C">
            <w:r>
              <w:t>70</w:t>
            </w:r>
          </w:p>
        </w:tc>
        <w:tc>
          <w:tcPr>
            <w:tcW w:w="992" w:type="dxa"/>
          </w:tcPr>
          <w:p w14:paraId="0000010A" w14:textId="77777777" w:rsidR="000B18EC" w:rsidRDefault="004E038C">
            <w:r>
              <w:t>33%</w:t>
            </w:r>
          </w:p>
        </w:tc>
      </w:tr>
      <w:tr w:rsidR="000B18EC" w14:paraId="64974105" w14:textId="77777777" w:rsidTr="00FC4D11">
        <w:tc>
          <w:tcPr>
            <w:tcW w:w="7083" w:type="dxa"/>
          </w:tcPr>
          <w:p w14:paraId="0000010B" w14:textId="77777777" w:rsidR="000B18EC" w:rsidRDefault="004E038C">
            <w:r>
              <w:t>I might be affected by this policy in the future</w:t>
            </w:r>
          </w:p>
        </w:tc>
        <w:tc>
          <w:tcPr>
            <w:tcW w:w="992" w:type="dxa"/>
          </w:tcPr>
          <w:p w14:paraId="0000010C" w14:textId="77777777" w:rsidR="000B18EC" w:rsidRDefault="004E038C">
            <w:r>
              <w:t>52</w:t>
            </w:r>
          </w:p>
        </w:tc>
        <w:tc>
          <w:tcPr>
            <w:tcW w:w="992" w:type="dxa"/>
          </w:tcPr>
          <w:p w14:paraId="0000010D" w14:textId="77777777" w:rsidR="000B18EC" w:rsidRDefault="004E038C">
            <w:r>
              <w:t>25%</w:t>
            </w:r>
          </w:p>
        </w:tc>
      </w:tr>
      <w:tr w:rsidR="000B18EC" w14:paraId="19A65933" w14:textId="77777777" w:rsidTr="00FC4D11">
        <w:tc>
          <w:tcPr>
            <w:tcW w:w="7083" w:type="dxa"/>
            <w:tcBorders>
              <w:top w:val="single" w:sz="4" w:space="0" w:color="000000"/>
              <w:left w:val="single" w:sz="4" w:space="0" w:color="000000"/>
              <w:bottom w:val="single" w:sz="4" w:space="0" w:color="000000"/>
              <w:right w:val="single" w:sz="4" w:space="0" w:color="000000"/>
            </w:tcBorders>
          </w:tcPr>
          <w:p w14:paraId="0000010E" w14:textId="77777777" w:rsidR="000B18EC" w:rsidRDefault="004E038C">
            <w:r>
              <w:t>I have a close relationship with someone who is affected or has been affected by this policy in the past e.g., carer</w:t>
            </w:r>
          </w:p>
        </w:tc>
        <w:tc>
          <w:tcPr>
            <w:tcW w:w="992" w:type="dxa"/>
            <w:tcBorders>
              <w:top w:val="single" w:sz="4" w:space="0" w:color="000000"/>
              <w:left w:val="single" w:sz="4" w:space="0" w:color="000000"/>
              <w:bottom w:val="single" w:sz="4" w:space="0" w:color="000000"/>
              <w:right w:val="single" w:sz="4" w:space="0" w:color="000000"/>
            </w:tcBorders>
          </w:tcPr>
          <w:p w14:paraId="0000010F" w14:textId="77777777" w:rsidR="000B18EC" w:rsidRDefault="004E038C">
            <w:r>
              <w:t>37</w:t>
            </w:r>
          </w:p>
        </w:tc>
        <w:tc>
          <w:tcPr>
            <w:tcW w:w="992" w:type="dxa"/>
            <w:tcBorders>
              <w:top w:val="single" w:sz="4" w:space="0" w:color="000000"/>
              <w:left w:val="single" w:sz="4" w:space="0" w:color="000000"/>
              <w:bottom w:val="single" w:sz="4" w:space="0" w:color="000000"/>
              <w:right w:val="single" w:sz="4" w:space="0" w:color="000000"/>
            </w:tcBorders>
          </w:tcPr>
          <w:p w14:paraId="00000110" w14:textId="77777777" w:rsidR="000B18EC" w:rsidRDefault="004E038C">
            <w:r>
              <w:t>18%</w:t>
            </w:r>
          </w:p>
        </w:tc>
      </w:tr>
      <w:tr w:rsidR="000B18EC" w14:paraId="1DB8C116" w14:textId="77777777" w:rsidTr="00FC4D11">
        <w:tc>
          <w:tcPr>
            <w:tcW w:w="7083" w:type="dxa"/>
            <w:tcBorders>
              <w:top w:val="single" w:sz="4" w:space="0" w:color="000000"/>
              <w:left w:val="single" w:sz="4" w:space="0" w:color="000000"/>
              <w:bottom w:val="single" w:sz="4" w:space="0" w:color="000000"/>
              <w:right w:val="single" w:sz="4" w:space="0" w:color="000000"/>
            </w:tcBorders>
          </w:tcPr>
          <w:p w14:paraId="00000111" w14:textId="77777777" w:rsidR="000B18EC" w:rsidRDefault="004E038C">
            <w:r>
              <w:t>I am not affected by this policy in any way</w:t>
            </w:r>
          </w:p>
        </w:tc>
        <w:tc>
          <w:tcPr>
            <w:tcW w:w="992" w:type="dxa"/>
            <w:tcBorders>
              <w:top w:val="single" w:sz="4" w:space="0" w:color="000000"/>
              <w:left w:val="single" w:sz="4" w:space="0" w:color="000000"/>
              <w:bottom w:val="single" w:sz="4" w:space="0" w:color="000000"/>
              <w:right w:val="single" w:sz="4" w:space="0" w:color="000000"/>
            </w:tcBorders>
          </w:tcPr>
          <w:p w14:paraId="00000112" w14:textId="77777777" w:rsidR="000B18EC" w:rsidRDefault="004E038C">
            <w:r>
              <w:t>38</w:t>
            </w:r>
          </w:p>
        </w:tc>
        <w:tc>
          <w:tcPr>
            <w:tcW w:w="992" w:type="dxa"/>
            <w:tcBorders>
              <w:top w:val="single" w:sz="4" w:space="0" w:color="000000"/>
              <w:left w:val="single" w:sz="4" w:space="0" w:color="000000"/>
              <w:bottom w:val="single" w:sz="4" w:space="0" w:color="000000"/>
              <w:right w:val="single" w:sz="4" w:space="0" w:color="000000"/>
            </w:tcBorders>
          </w:tcPr>
          <w:p w14:paraId="00000113" w14:textId="77777777" w:rsidR="000B18EC" w:rsidRDefault="004E038C">
            <w:r>
              <w:t>18%</w:t>
            </w:r>
          </w:p>
        </w:tc>
      </w:tr>
      <w:tr w:rsidR="000B18EC" w14:paraId="53D42E60" w14:textId="77777777" w:rsidTr="00FC4D11">
        <w:trPr>
          <w:trHeight w:val="302"/>
        </w:trPr>
        <w:tc>
          <w:tcPr>
            <w:tcW w:w="7083" w:type="dxa"/>
          </w:tcPr>
          <w:p w14:paraId="00000114" w14:textId="77777777" w:rsidR="000B18EC" w:rsidRDefault="004E038C">
            <w:r>
              <w:t>I have a professional interest in this policy - staff / clinician</w:t>
            </w:r>
          </w:p>
        </w:tc>
        <w:tc>
          <w:tcPr>
            <w:tcW w:w="992" w:type="dxa"/>
          </w:tcPr>
          <w:p w14:paraId="00000115" w14:textId="77777777" w:rsidR="000B18EC" w:rsidRDefault="004E038C">
            <w:r>
              <w:t>31</w:t>
            </w:r>
          </w:p>
        </w:tc>
        <w:tc>
          <w:tcPr>
            <w:tcW w:w="992" w:type="dxa"/>
          </w:tcPr>
          <w:p w14:paraId="00000116" w14:textId="77777777" w:rsidR="000B18EC" w:rsidRDefault="004E038C">
            <w:r>
              <w:t>15%</w:t>
            </w:r>
          </w:p>
        </w:tc>
      </w:tr>
      <w:tr w:rsidR="000B18EC" w14:paraId="0E03FA5C" w14:textId="77777777" w:rsidTr="00FC4D11">
        <w:trPr>
          <w:trHeight w:val="302"/>
        </w:trPr>
        <w:tc>
          <w:tcPr>
            <w:tcW w:w="7083" w:type="dxa"/>
          </w:tcPr>
          <w:p w14:paraId="00000117" w14:textId="77777777" w:rsidR="000B18EC" w:rsidRDefault="004E038C">
            <w:r>
              <w:t xml:space="preserve">Other </w:t>
            </w:r>
          </w:p>
        </w:tc>
        <w:tc>
          <w:tcPr>
            <w:tcW w:w="992" w:type="dxa"/>
          </w:tcPr>
          <w:p w14:paraId="00000118" w14:textId="77777777" w:rsidR="000B18EC" w:rsidRDefault="004E038C">
            <w:r>
              <w:t>14</w:t>
            </w:r>
          </w:p>
        </w:tc>
        <w:tc>
          <w:tcPr>
            <w:tcW w:w="992" w:type="dxa"/>
          </w:tcPr>
          <w:p w14:paraId="00000119" w14:textId="77777777" w:rsidR="000B18EC" w:rsidRDefault="004E038C">
            <w:r>
              <w:t>7%</w:t>
            </w:r>
          </w:p>
        </w:tc>
      </w:tr>
    </w:tbl>
    <w:p w14:paraId="0000011B" w14:textId="23FBC03C" w:rsidR="000B18EC" w:rsidRPr="00C0276C" w:rsidRDefault="004E038C">
      <w:pPr>
        <w:rPr>
          <w:i/>
          <w:sz w:val="22"/>
          <w:szCs w:val="22"/>
        </w:rPr>
      </w:pPr>
      <w:r>
        <w:rPr>
          <w:i/>
          <w:sz w:val="22"/>
          <w:szCs w:val="22"/>
        </w:rPr>
        <w:t xml:space="preserve">*Due to the multiple response nature of this question, percentages do not add up to 100%. </w:t>
      </w:r>
    </w:p>
    <w:p w14:paraId="0000011C" w14:textId="77777777" w:rsidR="000B18EC" w:rsidRDefault="004E038C">
      <w:r>
        <w:t>A summary of the demographic profile of the online survey respondents is provided here:</w:t>
      </w:r>
    </w:p>
    <w:p w14:paraId="0000011D" w14:textId="77777777" w:rsidR="000B18EC" w:rsidRDefault="004E038C">
      <w:pPr>
        <w:numPr>
          <w:ilvl w:val="0"/>
          <w:numId w:val="20"/>
        </w:numPr>
        <w:pBdr>
          <w:top w:val="nil"/>
          <w:left w:val="nil"/>
          <w:bottom w:val="nil"/>
          <w:right w:val="nil"/>
          <w:between w:val="nil"/>
        </w:pBdr>
        <w:spacing w:after="0"/>
      </w:pPr>
      <w:r>
        <w:rPr>
          <w:rFonts w:ascii="Arial" w:eastAsia="Arial" w:hAnsi="Arial" w:cs="Arial"/>
        </w:rPr>
        <w:t xml:space="preserve">The highest proportions were aged 25 to 34 years (30%) and 35 to 44 years (26%) (see Figure below). </w:t>
      </w:r>
    </w:p>
    <w:p w14:paraId="0000011E" w14:textId="77777777" w:rsidR="000B18EC" w:rsidRDefault="004E038C">
      <w:pPr>
        <w:numPr>
          <w:ilvl w:val="0"/>
          <w:numId w:val="20"/>
        </w:numPr>
        <w:pBdr>
          <w:top w:val="nil"/>
          <w:left w:val="nil"/>
          <w:bottom w:val="nil"/>
          <w:right w:val="nil"/>
          <w:between w:val="nil"/>
        </w:pBdr>
        <w:spacing w:after="0"/>
      </w:pPr>
      <w:r>
        <w:rPr>
          <w:rFonts w:ascii="Arial" w:eastAsia="Arial" w:hAnsi="Arial" w:cs="Arial"/>
        </w:rPr>
        <w:t xml:space="preserve">14% were currently pregnant or had been in the last year. </w:t>
      </w:r>
    </w:p>
    <w:p w14:paraId="0000011F" w14:textId="77777777" w:rsidR="000B18EC" w:rsidRDefault="004E038C">
      <w:pPr>
        <w:numPr>
          <w:ilvl w:val="0"/>
          <w:numId w:val="20"/>
        </w:numPr>
        <w:pBdr>
          <w:top w:val="nil"/>
          <w:left w:val="nil"/>
          <w:bottom w:val="nil"/>
          <w:right w:val="nil"/>
          <w:between w:val="nil"/>
        </w:pBdr>
        <w:spacing w:after="0"/>
      </w:pPr>
      <w:r>
        <w:rPr>
          <w:rFonts w:ascii="Arial" w:eastAsia="Arial" w:hAnsi="Arial" w:cs="Arial"/>
        </w:rPr>
        <w:t xml:space="preserve">82% were White – English, Welsh, Scottish, Northern Irish, or British, with much smaller proportions White Irish (1%), Asian or British Asian – Indian (1%), Black, Black British Caribbean or African – Caribbean (1%) or other (2%) (10% preferred not to say). </w:t>
      </w:r>
    </w:p>
    <w:p w14:paraId="00000120" w14:textId="77777777" w:rsidR="000B18EC" w:rsidRDefault="004E038C">
      <w:pPr>
        <w:numPr>
          <w:ilvl w:val="0"/>
          <w:numId w:val="20"/>
        </w:numPr>
        <w:pBdr>
          <w:top w:val="nil"/>
          <w:left w:val="nil"/>
          <w:bottom w:val="nil"/>
          <w:right w:val="nil"/>
          <w:between w:val="nil"/>
        </w:pBdr>
        <w:spacing w:after="0"/>
      </w:pPr>
      <w:r>
        <w:rPr>
          <w:rFonts w:ascii="Arial" w:eastAsia="Arial" w:hAnsi="Arial" w:cs="Arial"/>
        </w:rPr>
        <w:t xml:space="preserve">The majority were heterosexual or straight (83%) with much smaller proportions’ bisexual (4%) or gay / lesbian (1%) (12% preferred not to say). </w:t>
      </w:r>
    </w:p>
    <w:p w14:paraId="00000121" w14:textId="77777777" w:rsidR="000B18EC" w:rsidRDefault="004E038C">
      <w:pPr>
        <w:numPr>
          <w:ilvl w:val="0"/>
          <w:numId w:val="20"/>
        </w:numPr>
        <w:pBdr>
          <w:top w:val="nil"/>
          <w:left w:val="nil"/>
          <w:bottom w:val="nil"/>
          <w:right w:val="nil"/>
          <w:between w:val="nil"/>
        </w:pBdr>
        <w:spacing w:after="0"/>
      </w:pPr>
      <w:r>
        <w:rPr>
          <w:rFonts w:ascii="Arial" w:eastAsia="Arial" w:hAnsi="Arial" w:cs="Arial"/>
        </w:rPr>
        <w:t xml:space="preserve">The majority (87%) stated that their gender identity matches their gender assigned at birth, whilst 1% said it didn’t and 12% preferred not to say. </w:t>
      </w:r>
    </w:p>
    <w:p w14:paraId="00000122" w14:textId="77777777" w:rsidR="000B18EC" w:rsidRDefault="004E038C">
      <w:pPr>
        <w:numPr>
          <w:ilvl w:val="0"/>
          <w:numId w:val="20"/>
        </w:numPr>
        <w:pBdr>
          <w:top w:val="nil"/>
          <w:left w:val="nil"/>
          <w:bottom w:val="nil"/>
          <w:right w:val="nil"/>
          <w:between w:val="nil"/>
        </w:pBdr>
        <w:spacing w:after="0"/>
      </w:pPr>
      <w:r>
        <w:rPr>
          <w:rFonts w:ascii="Arial" w:eastAsia="Arial" w:hAnsi="Arial" w:cs="Arial"/>
        </w:rPr>
        <w:t xml:space="preserve">79% identify as a woman (including a trans woman), whilst 10% identify as a man (including a trans man) (11% preferred not to say).  </w:t>
      </w:r>
    </w:p>
    <w:p w14:paraId="00000123" w14:textId="77777777" w:rsidR="000B18EC" w:rsidRDefault="004E038C">
      <w:pPr>
        <w:numPr>
          <w:ilvl w:val="0"/>
          <w:numId w:val="20"/>
        </w:numPr>
        <w:pBdr>
          <w:top w:val="nil"/>
          <w:left w:val="nil"/>
          <w:bottom w:val="nil"/>
          <w:right w:val="nil"/>
          <w:between w:val="nil"/>
        </w:pBdr>
        <w:spacing w:after="0"/>
      </w:pPr>
      <w:r>
        <w:rPr>
          <w:rFonts w:ascii="Arial" w:eastAsia="Arial" w:hAnsi="Arial" w:cs="Arial"/>
        </w:rPr>
        <w:t xml:space="preserve">90% stated their first language was English, whilst 10% preferred not to say. </w:t>
      </w:r>
    </w:p>
    <w:p w14:paraId="00000124" w14:textId="77777777" w:rsidR="000B18EC" w:rsidRDefault="004E038C">
      <w:pPr>
        <w:numPr>
          <w:ilvl w:val="0"/>
          <w:numId w:val="20"/>
        </w:numPr>
        <w:pBdr>
          <w:top w:val="nil"/>
          <w:left w:val="nil"/>
          <w:bottom w:val="nil"/>
          <w:right w:val="nil"/>
          <w:between w:val="nil"/>
        </w:pBdr>
        <w:spacing w:after="0"/>
      </w:pPr>
      <w:r>
        <w:rPr>
          <w:rFonts w:ascii="Arial" w:eastAsia="Arial" w:hAnsi="Arial" w:cs="Arial"/>
        </w:rPr>
        <w:t xml:space="preserve">25% stated having a physical or mental health condition(s) or illness(es) which has lasted or is expected to last 12 months or more. Two thirds of these (68%) indicated that this reduces their ability to carry out day-to-day activities to some extent. </w:t>
      </w:r>
    </w:p>
    <w:p w14:paraId="00000125" w14:textId="77777777" w:rsidR="000B18EC" w:rsidRDefault="004E038C">
      <w:pPr>
        <w:numPr>
          <w:ilvl w:val="0"/>
          <w:numId w:val="20"/>
        </w:numPr>
        <w:pBdr>
          <w:top w:val="nil"/>
          <w:left w:val="nil"/>
          <w:bottom w:val="nil"/>
          <w:right w:val="nil"/>
          <w:between w:val="nil"/>
        </w:pBdr>
        <w:spacing w:after="0"/>
      </w:pPr>
      <w:r>
        <w:rPr>
          <w:rFonts w:ascii="Arial" w:eastAsia="Arial" w:hAnsi="Arial" w:cs="Arial"/>
        </w:rPr>
        <w:t>In terms of their current financial situation:</w:t>
      </w:r>
    </w:p>
    <w:p w14:paraId="00000126" w14:textId="77777777" w:rsidR="000B18EC" w:rsidRDefault="004E038C">
      <w:pPr>
        <w:numPr>
          <w:ilvl w:val="1"/>
          <w:numId w:val="20"/>
        </w:numPr>
        <w:pBdr>
          <w:top w:val="nil"/>
          <w:left w:val="nil"/>
          <w:bottom w:val="nil"/>
          <w:right w:val="nil"/>
          <w:between w:val="nil"/>
        </w:pBdr>
        <w:spacing w:after="0"/>
      </w:pPr>
      <w:r>
        <w:rPr>
          <w:rFonts w:ascii="Arial" w:eastAsia="Arial" w:hAnsi="Arial" w:cs="Arial"/>
        </w:rPr>
        <w:lastRenderedPageBreak/>
        <w:t xml:space="preserve">46% have more than enough money for </w:t>
      </w:r>
      <w:proofErr w:type="gramStart"/>
      <w:r>
        <w:rPr>
          <w:rFonts w:ascii="Arial" w:eastAsia="Arial" w:hAnsi="Arial" w:cs="Arial"/>
        </w:rPr>
        <w:t>basic necessities</w:t>
      </w:r>
      <w:proofErr w:type="gramEnd"/>
      <w:r>
        <w:rPr>
          <w:rFonts w:ascii="Arial" w:eastAsia="Arial" w:hAnsi="Arial" w:cs="Arial"/>
        </w:rPr>
        <w:t>, and a little spare that they can save / spend on extras or leisure.</w:t>
      </w:r>
    </w:p>
    <w:p w14:paraId="00000127" w14:textId="77777777" w:rsidR="000B18EC" w:rsidRDefault="004E038C">
      <w:pPr>
        <w:numPr>
          <w:ilvl w:val="1"/>
          <w:numId w:val="20"/>
        </w:numPr>
        <w:pBdr>
          <w:top w:val="nil"/>
          <w:left w:val="nil"/>
          <w:bottom w:val="nil"/>
          <w:right w:val="nil"/>
          <w:between w:val="nil"/>
        </w:pBdr>
        <w:spacing w:after="0"/>
      </w:pPr>
      <w:r>
        <w:rPr>
          <w:rFonts w:ascii="Arial" w:eastAsia="Arial" w:hAnsi="Arial" w:cs="Arial"/>
        </w:rPr>
        <w:t xml:space="preserve">24% have just enough money for </w:t>
      </w:r>
      <w:proofErr w:type="gramStart"/>
      <w:r>
        <w:rPr>
          <w:rFonts w:ascii="Arial" w:eastAsia="Arial" w:hAnsi="Arial" w:cs="Arial"/>
        </w:rPr>
        <w:t>basic necessities</w:t>
      </w:r>
      <w:proofErr w:type="gramEnd"/>
      <w:r>
        <w:rPr>
          <w:rFonts w:ascii="Arial" w:eastAsia="Arial" w:hAnsi="Arial" w:cs="Arial"/>
        </w:rPr>
        <w:t xml:space="preserve"> and little else. </w:t>
      </w:r>
    </w:p>
    <w:p w14:paraId="00000128" w14:textId="77777777" w:rsidR="000B18EC" w:rsidRDefault="004E038C">
      <w:pPr>
        <w:numPr>
          <w:ilvl w:val="1"/>
          <w:numId w:val="20"/>
        </w:numPr>
        <w:pBdr>
          <w:top w:val="nil"/>
          <w:left w:val="nil"/>
          <w:bottom w:val="nil"/>
          <w:right w:val="nil"/>
          <w:between w:val="nil"/>
        </w:pBdr>
        <w:spacing w:after="0"/>
      </w:pPr>
      <w:r>
        <w:rPr>
          <w:rFonts w:ascii="Arial" w:eastAsia="Arial" w:hAnsi="Arial" w:cs="Arial"/>
        </w:rPr>
        <w:t xml:space="preserve">6% have more than enough money for </w:t>
      </w:r>
      <w:proofErr w:type="gramStart"/>
      <w:r>
        <w:rPr>
          <w:rFonts w:ascii="Arial" w:eastAsia="Arial" w:hAnsi="Arial" w:cs="Arial"/>
        </w:rPr>
        <w:t>basic necessities</w:t>
      </w:r>
      <w:proofErr w:type="gramEnd"/>
      <w:r>
        <w:rPr>
          <w:rFonts w:ascii="Arial" w:eastAsia="Arial" w:hAnsi="Arial" w:cs="Arial"/>
        </w:rPr>
        <w:t xml:space="preserve">, and a lot spare that they can save / spend on extras or leisure. </w:t>
      </w:r>
    </w:p>
    <w:p w14:paraId="00000129" w14:textId="77777777" w:rsidR="000B18EC" w:rsidRDefault="004E038C">
      <w:pPr>
        <w:numPr>
          <w:ilvl w:val="1"/>
          <w:numId w:val="20"/>
        </w:numPr>
        <w:pBdr>
          <w:top w:val="nil"/>
          <w:left w:val="nil"/>
          <w:bottom w:val="nil"/>
          <w:right w:val="nil"/>
          <w:between w:val="nil"/>
        </w:pBdr>
        <w:spacing w:after="0"/>
      </w:pPr>
      <w:r>
        <w:rPr>
          <w:rFonts w:ascii="Arial" w:eastAsia="Arial" w:hAnsi="Arial" w:cs="Arial"/>
        </w:rPr>
        <w:t xml:space="preserve">5% don’t have enough money for </w:t>
      </w:r>
      <w:proofErr w:type="gramStart"/>
      <w:r>
        <w:rPr>
          <w:rFonts w:ascii="Arial" w:eastAsia="Arial" w:hAnsi="Arial" w:cs="Arial"/>
        </w:rPr>
        <w:t>basic necessities</w:t>
      </w:r>
      <w:proofErr w:type="gramEnd"/>
      <w:r>
        <w:rPr>
          <w:rFonts w:ascii="Arial" w:eastAsia="Arial" w:hAnsi="Arial" w:cs="Arial"/>
        </w:rPr>
        <w:t xml:space="preserve"> and sometimes or often run out of money. </w:t>
      </w:r>
    </w:p>
    <w:p w14:paraId="0000012B" w14:textId="592C6F57" w:rsidR="000B18EC" w:rsidRDefault="004E038C" w:rsidP="00FC4D11">
      <w:pPr>
        <w:numPr>
          <w:ilvl w:val="1"/>
          <w:numId w:val="20"/>
        </w:numPr>
        <w:pBdr>
          <w:top w:val="nil"/>
          <w:left w:val="nil"/>
          <w:bottom w:val="nil"/>
          <w:right w:val="nil"/>
          <w:between w:val="nil"/>
        </w:pBdr>
      </w:pPr>
      <w:r>
        <w:rPr>
          <w:rFonts w:ascii="Arial" w:eastAsia="Arial" w:hAnsi="Arial" w:cs="Arial"/>
        </w:rPr>
        <w:t xml:space="preserve">19% preferred not to respond to this question. </w:t>
      </w:r>
    </w:p>
    <w:p w14:paraId="0000012C" w14:textId="77777777" w:rsidR="000B18EC" w:rsidRDefault="004E038C">
      <w:pPr>
        <w:keepNext/>
        <w:pBdr>
          <w:top w:val="nil"/>
          <w:left w:val="nil"/>
          <w:bottom w:val="nil"/>
          <w:right w:val="nil"/>
          <w:between w:val="nil"/>
        </w:pBdr>
        <w:spacing w:after="200" w:line="240" w:lineRule="auto"/>
        <w:rPr>
          <w:rFonts w:ascii="Arial" w:eastAsia="Arial" w:hAnsi="Arial" w:cs="Arial"/>
          <w:i/>
          <w:color w:val="44546A"/>
          <w:sz w:val="18"/>
          <w:szCs w:val="18"/>
        </w:rPr>
      </w:pPr>
      <w:r>
        <w:rPr>
          <w:rFonts w:ascii="Arial" w:eastAsia="Arial" w:hAnsi="Arial" w:cs="Arial"/>
          <w:i/>
          <w:color w:val="44546A"/>
          <w:sz w:val="18"/>
          <w:szCs w:val="18"/>
        </w:rPr>
        <w:t>Figure 1 Age profile of online survey respondents (N=210)</w:t>
      </w:r>
    </w:p>
    <w:p w14:paraId="0000012D" w14:textId="77777777" w:rsidR="000B18EC" w:rsidRDefault="004E038C">
      <w:r>
        <w:rPr>
          <w:noProof/>
        </w:rPr>
        <w:drawing>
          <wp:inline distT="0" distB="0" distL="0" distR="0" wp14:anchorId="5F10ABAC" wp14:editId="71E12867">
            <wp:extent cx="5912069" cy="2727435"/>
            <wp:effectExtent l="0" t="0" r="0" b="0"/>
            <wp:docPr id="743" name="Chart 743" descr="Age profile of online survey respondents in a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000012F" w14:textId="0C0A7326" w:rsidR="000B18EC" w:rsidRDefault="004E038C" w:rsidP="00C0276C">
      <w:pPr>
        <w:keepNext/>
      </w:pPr>
      <w:r>
        <w:t xml:space="preserve">The full demographic breakdown of survey respondents, which includes the additional paper response received, is available in </w:t>
      </w:r>
      <w:hyperlink w:anchor="_heading=h.2lwamvv">
        <w:r>
          <w:rPr>
            <w:color w:val="0563C1"/>
            <w:u w:val="single"/>
          </w:rPr>
          <w:t>Section 4.3</w:t>
        </w:r>
      </w:hyperlink>
      <w:r>
        <w:t xml:space="preserve">. Due to this addition, there is slight variation in the percentages to those presented above. </w:t>
      </w:r>
    </w:p>
    <w:p w14:paraId="00000130" w14:textId="77777777" w:rsidR="000B18EC" w:rsidRDefault="004E038C">
      <w:pPr>
        <w:pStyle w:val="Heading3"/>
        <w:numPr>
          <w:ilvl w:val="2"/>
          <w:numId w:val="16"/>
        </w:numPr>
      </w:pPr>
      <w:bookmarkStart w:id="22" w:name="_Toc126230641"/>
      <w:r>
        <w:t>Clinical service - bariatric surgery</w:t>
      </w:r>
      <w:bookmarkEnd w:id="22"/>
      <w:r>
        <w:t xml:space="preserve"> </w:t>
      </w:r>
    </w:p>
    <w:p w14:paraId="00000131" w14:textId="77777777" w:rsidR="000B18EC" w:rsidRDefault="004E038C">
      <w:r>
        <w:t xml:space="preserve">This section of the survey was completed by 49 individuals. Overall, there was strong support for the proposed policy update with regards to bariatric surgery with 33% strongly supporting and 41% supporting this. In contrast, 16% oppose the changes to some extent. This included individuals from: </w:t>
      </w:r>
    </w:p>
    <w:p w14:paraId="00000132" w14:textId="77777777" w:rsidR="000B18EC" w:rsidRDefault="004E038C">
      <w:pPr>
        <w:numPr>
          <w:ilvl w:val="0"/>
          <w:numId w:val="22"/>
        </w:numPr>
        <w:pBdr>
          <w:top w:val="nil"/>
          <w:left w:val="nil"/>
          <w:bottom w:val="nil"/>
          <w:right w:val="nil"/>
          <w:between w:val="nil"/>
        </w:pBdr>
        <w:spacing w:after="0"/>
      </w:pPr>
      <w:r>
        <w:rPr>
          <w:rFonts w:ascii="Arial" w:eastAsia="Arial" w:hAnsi="Arial" w:cs="Arial"/>
        </w:rPr>
        <w:t xml:space="preserve">Chelmsford City Council (N=2; 6%*) </w:t>
      </w:r>
    </w:p>
    <w:p w14:paraId="00000133" w14:textId="77777777" w:rsidR="000B18EC" w:rsidRDefault="004E038C">
      <w:pPr>
        <w:numPr>
          <w:ilvl w:val="0"/>
          <w:numId w:val="22"/>
        </w:numPr>
        <w:pBdr>
          <w:top w:val="nil"/>
          <w:left w:val="nil"/>
          <w:bottom w:val="nil"/>
          <w:right w:val="nil"/>
          <w:between w:val="nil"/>
        </w:pBdr>
        <w:spacing w:after="0"/>
      </w:pPr>
      <w:r>
        <w:rPr>
          <w:rFonts w:ascii="Arial" w:eastAsia="Arial" w:hAnsi="Arial" w:cs="Arial"/>
        </w:rPr>
        <w:t xml:space="preserve">Thurrock Council (N=2; 14%*) </w:t>
      </w:r>
    </w:p>
    <w:p w14:paraId="00000134" w14:textId="77777777" w:rsidR="000B18EC" w:rsidRDefault="004E038C">
      <w:pPr>
        <w:numPr>
          <w:ilvl w:val="0"/>
          <w:numId w:val="22"/>
        </w:numPr>
        <w:pBdr>
          <w:top w:val="nil"/>
          <w:left w:val="nil"/>
          <w:bottom w:val="nil"/>
          <w:right w:val="nil"/>
          <w:between w:val="nil"/>
        </w:pBdr>
        <w:spacing w:after="0"/>
      </w:pPr>
      <w:r>
        <w:rPr>
          <w:rFonts w:ascii="Arial" w:eastAsia="Arial" w:hAnsi="Arial" w:cs="Arial"/>
        </w:rPr>
        <w:t xml:space="preserve">Brentwood Borough Council (N=1; 5%*) </w:t>
      </w:r>
    </w:p>
    <w:p w14:paraId="00000135" w14:textId="77777777" w:rsidR="000B18EC" w:rsidRDefault="004E038C">
      <w:pPr>
        <w:numPr>
          <w:ilvl w:val="0"/>
          <w:numId w:val="22"/>
        </w:numPr>
        <w:pBdr>
          <w:top w:val="nil"/>
          <w:left w:val="nil"/>
          <w:bottom w:val="nil"/>
          <w:right w:val="nil"/>
          <w:between w:val="nil"/>
        </w:pBdr>
        <w:spacing w:after="0"/>
      </w:pPr>
      <w:r>
        <w:rPr>
          <w:rFonts w:ascii="Arial" w:eastAsia="Arial" w:hAnsi="Arial" w:cs="Arial"/>
        </w:rPr>
        <w:t xml:space="preserve">Basildon Borough Council (N=1; 2%*) </w:t>
      </w:r>
    </w:p>
    <w:p w14:paraId="00000136" w14:textId="77777777" w:rsidR="000B18EC" w:rsidRDefault="004E038C">
      <w:pPr>
        <w:numPr>
          <w:ilvl w:val="0"/>
          <w:numId w:val="22"/>
        </w:numPr>
        <w:pBdr>
          <w:top w:val="nil"/>
          <w:left w:val="nil"/>
          <w:bottom w:val="nil"/>
          <w:right w:val="nil"/>
          <w:between w:val="nil"/>
        </w:pBdr>
        <w:spacing w:after="0"/>
      </w:pPr>
      <w:r>
        <w:rPr>
          <w:rFonts w:ascii="Arial" w:eastAsia="Arial" w:hAnsi="Arial" w:cs="Arial"/>
        </w:rPr>
        <w:t>Braintree District Council (N=1; 4%*)</w:t>
      </w:r>
    </w:p>
    <w:p w14:paraId="00000137" w14:textId="77777777" w:rsidR="000B18EC" w:rsidRDefault="004E038C">
      <w:pPr>
        <w:numPr>
          <w:ilvl w:val="0"/>
          <w:numId w:val="22"/>
        </w:numPr>
        <w:pBdr>
          <w:top w:val="nil"/>
          <w:left w:val="nil"/>
          <w:bottom w:val="nil"/>
          <w:right w:val="nil"/>
          <w:between w:val="nil"/>
        </w:pBdr>
      </w:pPr>
      <w:r>
        <w:rPr>
          <w:rFonts w:ascii="Arial" w:eastAsia="Arial" w:hAnsi="Arial" w:cs="Arial"/>
        </w:rPr>
        <w:t xml:space="preserve">Southend-on-Sea City Council (N=1; 3%*) </w:t>
      </w:r>
    </w:p>
    <w:p w14:paraId="00000138" w14:textId="77777777" w:rsidR="000B18EC" w:rsidRDefault="004E038C">
      <w:pPr>
        <w:rPr>
          <w:i/>
          <w:sz w:val="22"/>
          <w:szCs w:val="22"/>
        </w:rPr>
      </w:pPr>
      <w:r>
        <w:rPr>
          <w:i/>
          <w:sz w:val="22"/>
          <w:szCs w:val="22"/>
        </w:rPr>
        <w:t xml:space="preserve">*Percentages shown as a proportion of respondents from this area. </w:t>
      </w:r>
    </w:p>
    <w:p w14:paraId="00000139" w14:textId="77777777" w:rsidR="000B18EC" w:rsidRDefault="000B18EC"/>
    <w:p w14:paraId="0000013A" w14:textId="77777777" w:rsidR="000B18EC" w:rsidRDefault="004E038C" w:rsidP="00C0276C">
      <w:pPr>
        <w:pStyle w:val="Surveyquestion"/>
      </w:pPr>
      <w:r>
        <w:t>Q. To what extent do you support or oppose the proposed policy update? (N=49)</w:t>
      </w:r>
    </w:p>
    <w:tbl>
      <w:tblPr>
        <w:tblStyle w:val="afffffffffffffff"/>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083"/>
        <w:gridCol w:w="992"/>
        <w:gridCol w:w="992"/>
      </w:tblGrid>
      <w:tr w:rsidR="00C0276C" w:rsidRPr="00C0276C" w14:paraId="49A85AF6" w14:textId="77777777" w:rsidTr="00C0276C">
        <w:tc>
          <w:tcPr>
            <w:tcW w:w="7083" w:type="dxa"/>
            <w:shd w:val="clear" w:color="auto" w:fill="7ABFE6"/>
          </w:tcPr>
          <w:p w14:paraId="0000013B" w14:textId="49A1EABE" w:rsidR="000B18EC" w:rsidRPr="00C0276C" w:rsidRDefault="00FC4D11">
            <w:pPr>
              <w:rPr>
                <w:b/>
                <w:bCs/>
              </w:rPr>
            </w:pPr>
            <w:r w:rsidRPr="00C0276C">
              <w:rPr>
                <w:b/>
                <w:bCs/>
              </w:rPr>
              <w:t>Support or oppose</w:t>
            </w:r>
          </w:p>
        </w:tc>
        <w:tc>
          <w:tcPr>
            <w:tcW w:w="992" w:type="dxa"/>
            <w:shd w:val="clear" w:color="auto" w:fill="7ABFE6"/>
          </w:tcPr>
          <w:p w14:paraId="0000013C" w14:textId="77777777" w:rsidR="000B18EC" w:rsidRPr="00C0276C" w:rsidRDefault="004E038C">
            <w:pPr>
              <w:rPr>
                <w:b/>
                <w:bCs/>
              </w:rPr>
            </w:pPr>
            <w:r w:rsidRPr="00C0276C">
              <w:rPr>
                <w:b/>
                <w:bCs/>
              </w:rPr>
              <w:t xml:space="preserve">No. </w:t>
            </w:r>
          </w:p>
        </w:tc>
        <w:tc>
          <w:tcPr>
            <w:tcW w:w="992" w:type="dxa"/>
            <w:shd w:val="clear" w:color="auto" w:fill="7ABFE6"/>
          </w:tcPr>
          <w:p w14:paraId="0000013D" w14:textId="77777777" w:rsidR="000B18EC" w:rsidRPr="00C0276C" w:rsidRDefault="004E038C">
            <w:pPr>
              <w:rPr>
                <w:b/>
                <w:bCs/>
              </w:rPr>
            </w:pPr>
            <w:r w:rsidRPr="00C0276C">
              <w:rPr>
                <w:b/>
                <w:bCs/>
              </w:rPr>
              <w:t xml:space="preserve">% </w:t>
            </w:r>
          </w:p>
        </w:tc>
      </w:tr>
      <w:tr w:rsidR="000B18EC" w14:paraId="5AB66A67" w14:textId="77777777" w:rsidTr="00FC4D11">
        <w:tc>
          <w:tcPr>
            <w:tcW w:w="7083" w:type="dxa"/>
          </w:tcPr>
          <w:p w14:paraId="0000013E" w14:textId="77777777" w:rsidR="000B18EC" w:rsidRDefault="004E038C">
            <w:r>
              <w:t xml:space="preserve">Strongly support </w:t>
            </w:r>
          </w:p>
        </w:tc>
        <w:tc>
          <w:tcPr>
            <w:tcW w:w="992" w:type="dxa"/>
          </w:tcPr>
          <w:p w14:paraId="0000013F" w14:textId="77777777" w:rsidR="000B18EC" w:rsidRDefault="004E038C">
            <w:r>
              <w:t>16</w:t>
            </w:r>
          </w:p>
        </w:tc>
        <w:tc>
          <w:tcPr>
            <w:tcW w:w="992" w:type="dxa"/>
          </w:tcPr>
          <w:p w14:paraId="00000140" w14:textId="77777777" w:rsidR="000B18EC" w:rsidRDefault="004E038C">
            <w:r>
              <w:t>33%</w:t>
            </w:r>
          </w:p>
        </w:tc>
      </w:tr>
      <w:tr w:rsidR="000B18EC" w14:paraId="231CE5DC" w14:textId="77777777" w:rsidTr="00FC4D11">
        <w:tc>
          <w:tcPr>
            <w:tcW w:w="7083" w:type="dxa"/>
          </w:tcPr>
          <w:p w14:paraId="00000141" w14:textId="77777777" w:rsidR="000B18EC" w:rsidRDefault="004E038C">
            <w:r>
              <w:t xml:space="preserve">Support </w:t>
            </w:r>
          </w:p>
        </w:tc>
        <w:tc>
          <w:tcPr>
            <w:tcW w:w="992" w:type="dxa"/>
          </w:tcPr>
          <w:p w14:paraId="00000142" w14:textId="77777777" w:rsidR="000B18EC" w:rsidRDefault="004E038C">
            <w:r>
              <w:t>20</w:t>
            </w:r>
          </w:p>
        </w:tc>
        <w:tc>
          <w:tcPr>
            <w:tcW w:w="992" w:type="dxa"/>
          </w:tcPr>
          <w:p w14:paraId="00000143" w14:textId="77777777" w:rsidR="000B18EC" w:rsidRDefault="004E038C">
            <w:r>
              <w:t>41%</w:t>
            </w:r>
          </w:p>
        </w:tc>
      </w:tr>
      <w:tr w:rsidR="000B18EC" w14:paraId="26AAE6BD" w14:textId="77777777" w:rsidTr="00FC4D11">
        <w:tc>
          <w:tcPr>
            <w:tcW w:w="7083" w:type="dxa"/>
            <w:tcBorders>
              <w:top w:val="single" w:sz="4" w:space="0" w:color="000000"/>
              <w:left w:val="single" w:sz="4" w:space="0" w:color="000000"/>
              <w:bottom w:val="single" w:sz="4" w:space="0" w:color="000000"/>
              <w:right w:val="single" w:sz="4" w:space="0" w:color="000000"/>
            </w:tcBorders>
          </w:tcPr>
          <w:p w14:paraId="00000144" w14:textId="77777777" w:rsidR="000B18EC" w:rsidRDefault="004E038C">
            <w:r>
              <w:t xml:space="preserve">Neither support/oppose </w:t>
            </w:r>
          </w:p>
        </w:tc>
        <w:tc>
          <w:tcPr>
            <w:tcW w:w="992" w:type="dxa"/>
            <w:tcBorders>
              <w:top w:val="single" w:sz="4" w:space="0" w:color="000000"/>
              <w:left w:val="single" w:sz="4" w:space="0" w:color="000000"/>
              <w:bottom w:val="single" w:sz="4" w:space="0" w:color="000000"/>
              <w:right w:val="single" w:sz="4" w:space="0" w:color="000000"/>
            </w:tcBorders>
          </w:tcPr>
          <w:p w14:paraId="00000145" w14:textId="77777777" w:rsidR="000B18EC" w:rsidRDefault="004E038C">
            <w:r>
              <w:t>5</w:t>
            </w:r>
          </w:p>
        </w:tc>
        <w:tc>
          <w:tcPr>
            <w:tcW w:w="992" w:type="dxa"/>
            <w:tcBorders>
              <w:top w:val="single" w:sz="4" w:space="0" w:color="000000"/>
              <w:left w:val="single" w:sz="4" w:space="0" w:color="000000"/>
              <w:bottom w:val="single" w:sz="4" w:space="0" w:color="000000"/>
              <w:right w:val="single" w:sz="4" w:space="0" w:color="000000"/>
            </w:tcBorders>
          </w:tcPr>
          <w:p w14:paraId="00000146" w14:textId="77777777" w:rsidR="000B18EC" w:rsidRDefault="004E038C">
            <w:r>
              <w:t>10%</w:t>
            </w:r>
          </w:p>
        </w:tc>
      </w:tr>
      <w:tr w:rsidR="000B18EC" w14:paraId="0562B4E2" w14:textId="77777777" w:rsidTr="00FC4D11">
        <w:trPr>
          <w:trHeight w:val="302"/>
        </w:trPr>
        <w:tc>
          <w:tcPr>
            <w:tcW w:w="7083" w:type="dxa"/>
          </w:tcPr>
          <w:p w14:paraId="00000147" w14:textId="77777777" w:rsidR="000B18EC" w:rsidRDefault="004E038C">
            <w:r>
              <w:t xml:space="preserve">Oppose </w:t>
            </w:r>
          </w:p>
        </w:tc>
        <w:tc>
          <w:tcPr>
            <w:tcW w:w="992" w:type="dxa"/>
          </w:tcPr>
          <w:p w14:paraId="00000148" w14:textId="77777777" w:rsidR="000B18EC" w:rsidRDefault="004E038C">
            <w:r>
              <w:t>3</w:t>
            </w:r>
          </w:p>
        </w:tc>
        <w:tc>
          <w:tcPr>
            <w:tcW w:w="992" w:type="dxa"/>
          </w:tcPr>
          <w:p w14:paraId="00000149" w14:textId="77777777" w:rsidR="000B18EC" w:rsidRDefault="004E038C">
            <w:r>
              <w:t>6%</w:t>
            </w:r>
          </w:p>
        </w:tc>
      </w:tr>
      <w:tr w:rsidR="000B18EC" w14:paraId="36C1FBDF" w14:textId="77777777" w:rsidTr="00FC4D11">
        <w:trPr>
          <w:trHeight w:val="302"/>
        </w:trPr>
        <w:tc>
          <w:tcPr>
            <w:tcW w:w="7083" w:type="dxa"/>
          </w:tcPr>
          <w:p w14:paraId="0000014A" w14:textId="77777777" w:rsidR="000B18EC" w:rsidRDefault="004E038C">
            <w:r>
              <w:t xml:space="preserve">Strongly oppose </w:t>
            </w:r>
          </w:p>
        </w:tc>
        <w:tc>
          <w:tcPr>
            <w:tcW w:w="992" w:type="dxa"/>
          </w:tcPr>
          <w:p w14:paraId="0000014B" w14:textId="77777777" w:rsidR="000B18EC" w:rsidRDefault="004E038C">
            <w:r>
              <w:t>5</w:t>
            </w:r>
          </w:p>
        </w:tc>
        <w:tc>
          <w:tcPr>
            <w:tcW w:w="992" w:type="dxa"/>
          </w:tcPr>
          <w:p w14:paraId="0000014C" w14:textId="77777777" w:rsidR="000B18EC" w:rsidRDefault="004E038C">
            <w:r>
              <w:t>10%</w:t>
            </w:r>
          </w:p>
        </w:tc>
      </w:tr>
    </w:tbl>
    <w:p w14:paraId="0000014D" w14:textId="77777777" w:rsidR="000B18EC" w:rsidRDefault="000B18EC"/>
    <w:p w14:paraId="0000014E" w14:textId="77777777" w:rsidR="000B18EC" w:rsidRDefault="004E038C">
      <w:pPr>
        <w:keepNext/>
        <w:pBdr>
          <w:top w:val="nil"/>
          <w:left w:val="nil"/>
          <w:bottom w:val="nil"/>
          <w:right w:val="nil"/>
          <w:between w:val="nil"/>
        </w:pBdr>
        <w:spacing w:after="200" w:line="240" w:lineRule="auto"/>
        <w:rPr>
          <w:rFonts w:ascii="Arial" w:eastAsia="Arial" w:hAnsi="Arial" w:cs="Arial"/>
          <w:i/>
          <w:color w:val="44546A"/>
          <w:sz w:val="18"/>
          <w:szCs w:val="18"/>
        </w:rPr>
      </w:pPr>
      <w:r>
        <w:rPr>
          <w:rFonts w:ascii="Arial" w:eastAsia="Arial" w:hAnsi="Arial" w:cs="Arial"/>
          <w:i/>
          <w:color w:val="44546A"/>
          <w:sz w:val="18"/>
          <w:szCs w:val="18"/>
        </w:rPr>
        <w:t>Figure 2 To what extent do you support or oppose the proposed policy update? (N=49)</w:t>
      </w:r>
    </w:p>
    <w:p w14:paraId="0000014F" w14:textId="77777777" w:rsidR="000B18EC" w:rsidRDefault="004E038C">
      <w:r>
        <w:rPr>
          <w:noProof/>
        </w:rPr>
        <w:drawing>
          <wp:inline distT="0" distB="0" distL="0" distR="0" wp14:anchorId="3D0E0F9E" wp14:editId="5F9A91FF">
            <wp:extent cx="5786651" cy="1555845"/>
            <wp:effectExtent l="0" t="0" r="0" b="0"/>
            <wp:docPr id="745" name="Chart 745" descr="Responses to the question -  to what extent do you support or oppose the proposed policy update in chart form"/>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0000150" w14:textId="77777777" w:rsidR="000B18EC" w:rsidRDefault="004E038C">
      <w:r>
        <w:t xml:space="preserve">In terms of support for the proposed policy update, there was agreement that access to this treatment should be fair and available for all. Furthermore, it was thought that providing access will result in improvements to the quality of life of patients as well as being cost-effective for the NHS, reducing longer-term medical costs. </w:t>
      </w:r>
    </w:p>
    <w:p w14:paraId="00000151" w14:textId="1A57F3C4" w:rsidR="000B18EC" w:rsidRDefault="004E038C" w:rsidP="005D5DD8">
      <w:pPr>
        <w:pStyle w:val="Quote"/>
      </w:pPr>
      <w:r>
        <w:t>“Important to have unified policy and bariatric surgery is becoming more commonly recommended”</w:t>
      </w:r>
    </w:p>
    <w:p w14:paraId="00000152" w14:textId="77777777" w:rsidR="000B18EC" w:rsidRDefault="004E038C" w:rsidP="005D5DD8">
      <w:pPr>
        <w:pStyle w:val="Quote"/>
      </w:pPr>
      <w:r>
        <w:t>“Can save costs for diabetes - also help improve individuals lives for health and mental health”</w:t>
      </w:r>
    </w:p>
    <w:p w14:paraId="00000153" w14:textId="77777777" w:rsidR="000B18EC" w:rsidRDefault="004E038C">
      <w:r>
        <w:t xml:space="preserve">Respondents also expressed their support for the threshold criteria in terms of patients needing to demonstrate their own effort to reduce their weight and/or show commitment to long-term follow up. </w:t>
      </w:r>
    </w:p>
    <w:p w14:paraId="00000154" w14:textId="77777777" w:rsidR="000B18EC" w:rsidRDefault="004E038C" w:rsidP="005D5DD8">
      <w:pPr>
        <w:pStyle w:val="Quote"/>
      </w:pPr>
      <w:r>
        <w:t>“Needs to be available to all areas to support weight loss but important it’s not rushed into, and other options tried first as not an easy option. Fully agree there needs to be long-term follow up and support”</w:t>
      </w:r>
    </w:p>
    <w:p w14:paraId="00000155" w14:textId="77777777" w:rsidR="000B18EC" w:rsidRDefault="004E038C">
      <w:r>
        <w:lastRenderedPageBreak/>
        <w:t xml:space="preserve">For those that opposed the update or felt that further thought was needed, comment was made about the need to consider the counselling / support that must be provided both pre- and post-operatively to help patients address the root causes of their problem, as well as educate them around dietary needs and body image. </w:t>
      </w:r>
    </w:p>
    <w:p w14:paraId="00000156" w14:textId="77777777" w:rsidR="000B18EC" w:rsidRDefault="004E038C" w:rsidP="005D5DD8">
      <w:pPr>
        <w:pStyle w:val="Quote"/>
      </w:pPr>
      <w:r>
        <w:t>“Psychological support for this issue is one of the most important aspects that need to be looked at”</w:t>
      </w:r>
    </w:p>
    <w:p w14:paraId="00000157" w14:textId="77777777" w:rsidR="000B18EC" w:rsidRDefault="004E038C">
      <w:r>
        <w:t xml:space="preserve">Comment was additionally made about the threshold criteria in terms of it being ‘too high’ with ‘too many obstacles for patients to overcome’, this included the use and accuracy of BMI as an indicator, as well as a feeling that NHS funding should not be used in this way. </w:t>
      </w:r>
    </w:p>
    <w:p w14:paraId="00000158" w14:textId="77777777" w:rsidR="000B18EC" w:rsidRDefault="004E038C" w:rsidP="005D5DD8">
      <w:pPr>
        <w:pStyle w:val="Quote"/>
      </w:pPr>
      <w:r>
        <w:t>“The use of BMI is a very crude and generally ineffective means of determining need - an athlete (especially those who undertake weight training) will almost certainly achieve a high BMI but have very little actual fat.  Fat density and distribution scans would be far more effective.”</w:t>
      </w:r>
    </w:p>
    <w:p w14:paraId="00000159" w14:textId="77777777" w:rsidR="000B18EC" w:rsidRDefault="004E038C" w:rsidP="005D5DD8">
      <w:pPr>
        <w:pStyle w:val="Quote"/>
      </w:pPr>
      <w:r>
        <w:t>“It depends on there being sufficient funding in the system without affecting provision for major life-threatening conditions such as cancer, heart problems etc”</w:t>
      </w:r>
    </w:p>
    <w:p w14:paraId="0000015A" w14:textId="77777777" w:rsidR="000B18EC" w:rsidRDefault="004E038C" w:rsidP="00C0276C">
      <w:pPr>
        <w:pStyle w:val="Surveyquestion"/>
      </w:pPr>
      <w:r>
        <w:t>Q Please explain your response (N=</w:t>
      </w:r>
      <w:proofErr w:type="gramStart"/>
      <w:r>
        <w:t>45)*</w:t>
      </w:r>
      <w:proofErr w:type="gramEnd"/>
    </w:p>
    <w:tbl>
      <w:tblPr>
        <w:tblStyle w:val="afffffffffffffff0"/>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083"/>
        <w:gridCol w:w="992"/>
        <w:gridCol w:w="1133"/>
      </w:tblGrid>
      <w:tr w:rsidR="00C0276C" w:rsidRPr="00C0276C" w14:paraId="67C30385" w14:textId="77777777" w:rsidTr="00C0276C">
        <w:tc>
          <w:tcPr>
            <w:tcW w:w="7083" w:type="dxa"/>
            <w:shd w:val="clear" w:color="auto" w:fill="7ABFE6"/>
          </w:tcPr>
          <w:p w14:paraId="0000015B" w14:textId="4DED8BCF" w:rsidR="000B18EC" w:rsidRPr="00C0276C" w:rsidRDefault="00FC4D11">
            <w:pPr>
              <w:rPr>
                <w:b/>
                <w:bCs/>
              </w:rPr>
            </w:pPr>
            <w:r w:rsidRPr="00C0276C">
              <w:rPr>
                <w:b/>
                <w:bCs/>
              </w:rPr>
              <w:t>Support / positive comments</w:t>
            </w:r>
          </w:p>
        </w:tc>
        <w:tc>
          <w:tcPr>
            <w:tcW w:w="992" w:type="dxa"/>
            <w:shd w:val="clear" w:color="auto" w:fill="7ABFE6"/>
          </w:tcPr>
          <w:p w14:paraId="0000015C" w14:textId="77777777" w:rsidR="000B18EC" w:rsidRPr="00C0276C" w:rsidRDefault="004E038C">
            <w:pPr>
              <w:rPr>
                <w:b/>
                <w:bCs/>
              </w:rPr>
            </w:pPr>
            <w:r w:rsidRPr="00C0276C">
              <w:rPr>
                <w:b/>
                <w:bCs/>
              </w:rPr>
              <w:t xml:space="preserve">No. </w:t>
            </w:r>
          </w:p>
        </w:tc>
        <w:tc>
          <w:tcPr>
            <w:tcW w:w="1133" w:type="dxa"/>
            <w:shd w:val="clear" w:color="auto" w:fill="7ABFE6"/>
          </w:tcPr>
          <w:p w14:paraId="0000015D" w14:textId="77777777" w:rsidR="000B18EC" w:rsidRPr="00C0276C" w:rsidRDefault="004E038C">
            <w:pPr>
              <w:rPr>
                <w:b/>
                <w:bCs/>
              </w:rPr>
            </w:pPr>
            <w:r w:rsidRPr="00C0276C">
              <w:rPr>
                <w:b/>
                <w:bCs/>
              </w:rPr>
              <w:t xml:space="preserve">% </w:t>
            </w:r>
          </w:p>
        </w:tc>
      </w:tr>
      <w:tr w:rsidR="000B18EC" w14:paraId="04FF50AD" w14:textId="77777777" w:rsidTr="00FC4D11">
        <w:tc>
          <w:tcPr>
            <w:tcW w:w="7083" w:type="dxa"/>
          </w:tcPr>
          <w:p w14:paraId="00000161" w14:textId="77777777" w:rsidR="000B18EC" w:rsidRDefault="004E038C">
            <w:r>
              <w:t xml:space="preserve">Accessibility needed for all / fairer </w:t>
            </w:r>
          </w:p>
        </w:tc>
        <w:tc>
          <w:tcPr>
            <w:tcW w:w="992" w:type="dxa"/>
          </w:tcPr>
          <w:p w14:paraId="00000162" w14:textId="77777777" w:rsidR="000B18EC" w:rsidRDefault="004E038C">
            <w:r>
              <w:t>9</w:t>
            </w:r>
          </w:p>
        </w:tc>
        <w:tc>
          <w:tcPr>
            <w:tcW w:w="1133" w:type="dxa"/>
          </w:tcPr>
          <w:p w14:paraId="00000163" w14:textId="77777777" w:rsidR="000B18EC" w:rsidRDefault="004E038C">
            <w:r>
              <w:t xml:space="preserve">20% </w:t>
            </w:r>
          </w:p>
        </w:tc>
      </w:tr>
      <w:tr w:rsidR="000B18EC" w14:paraId="51C6BC16" w14:textId="77777777" w:rsidTr="00FC4D11">
        <w:tc>
          <w:tcPr>
            <w:tcW w:w="7083" w:type="dxa"/>
            <w:tcBorders>
              <w:top w:val="single" w:sz="4" w:space="0" w:color="000000"/>
              <w:left w:val="single" w:sz="4" w:space="0" w:color="000000"/>
              <w:bottom w:val="single" w:sz="4" w:space="0" w:color="000000"/>
              <w:right w:val="single" w:sz="4" w:space="0" w:color="000000"/>
            </w:tcBorders>
          </w:tcPr>
          <w:p w14:paraId="00000164" w14:textId="77777777" w:rsidR="000B18EC" w:rsidRDefault="004E038C">
            <w:r>
              <w:t xml:space="preserve">Will result in improvements to patients’ quality of life </w:t>
            </w:r>
          </w:p>
        </w:tc>
        <w:tc>
          <w:tcPr>
            <w:tcW w:w="992" w:type="dxa"/>
            <w:tcBorders>
              <w:top w:val="single" w:sz="4" w:space="0" w:color="000000"/>
              <w:left w:val="single" w:sz="4" w:space="0" w:color="000000"/>
              <w:bottom w:val="single" w:sz="4" w:space="0" w:color="000000"/>
              <w:right w:val="single" w:sz="4" w:space="0" w:color="000000"/>
            </w:tcBorders>
          </w:tcPr>
          <w:p w14:paraId="00000165" w14:textId="77777777" w:rsidR="000B18EC" w:rsidRDefault="004E038C">
            <w:r>
              <w:t>9</w:t>
            </w:r>
          </w:p>
        </w:tc>
        <w:tc>
          <w:tcPr>
            <w:tcW w:w="1133" w:type="dxa"/>
            <w:tcBorders>
              <w:top w:val="single" w:sz="4" w:space="0" w:color="000000"/>
              <w:left w:val="single" w:sz="4" w:space="0" w:color="000000"/>
              <w:bottom w:val="single" w:sz="4" w:space="0" w:color="000000"/>
              <w:right w:val="single" w:sz="4" w:space="0" w:color="000000"/>
            </w:tcBorders>
          </w:tcPr>
          <w:p w14:paraId="00000166" w14:textId="77777777" w:rsidR="000B18EC" w:rsidRDefault="004E038C">
            <w:r>
              <w:t xml:space="preserve">20% </w:t>
            </w:r>
          </w:p>
        </w:tc>
      </w:tr>
      <w:tr w:rsidR="000B18EC" w14:paraId="502A7D85" w14:textId="77777777" w:rsidTr="00FC4D11">
        <w:trPr>
          <w:trHeight w:val="302"/>
        </w:trPr>
        <w:tc>
          <w:tcPr>
            <w:tcW w:w="7083" w:type="dxa"/>
          </w:tcPr>
          <w:p w14:paraId="00000167" w14:textId="77777777" w:rsidR="000B18EC" w:rsidRDefault="004E038C">
            <w:r>
              <w:t xml:space="preserve">Support </w:t>
            </w:r>
            <w:proofErr w:type="gramStart"/>
            <w:r>
              <w:t>that patients</w:t>
            </w:r>
            <w:proofErr w:type="gramEnd"/>
            <w:r>
              <w:t xml:space="preserve"> need to have demonstrated own effort / exhausted all other avenues </w:t>
            </w:r>
          </w:p>
        </w:tc>
        <w:tc>
          <w:tcPr>
            <w:tcW w:w="992" w:type="dxa"/>
          </w:tcPr>
          <w:p w14:paraId="00000168" w14:textId="77777777" w:rsidR="000B18EC" w:rsidRDefault="004E038C">
            <w:r>
              <w:t>4</w:t>
            </w:r>
          </w:p>
        </w:tc>
        <w:tc>
          <w:tcPr>
            <w:tcW w:w="1133" w:type="dxa"/>
          </w:tcPr>
          <w:p w14:paraId="00000169" w14:textId="77777777" w:rsidR="000B18EC" w:rsidRDefault="004E038C">
            <w:r>
              <w:t>9%</w:t>
            </w:r>
          </w:p>
        </w:tc>
      </w:tr>
      <w:tr w:rsidR="000B18EC" w14:paraId="091E35E1" w14:textId="77777777" w:rsidTr="00FC4D11">
        <w:trPr>
          <w:trHeight w:val="302"/>
        </w:trPr>
        <w:tc>
          <w:tcPr>
            <w:tcW w:w="7083" w:type="dxa"/>
          </w:tcPr>
          <w:p w14:paraId="0000016A" w14:textId="77777777" w:rsidR="000B18EC" w:rsidRDefault="004E038C">
            <w:r>
              <w:t xml:space="preserve">Cost effective / will reduce the need for longer-term medial costs </w:t>
            </w:r>
          </w:p>
        </w:tc>
        <w:tc>
          <w:tcPr>
            <w:tcW w:w="992" w:type="dxa"/>
          </w:tcPr>
          <w:p w14:paraId="0000016B" w14:textId="77777777" w:rsidR="000B18EC" w:rsidRDefault="004E038C">
            <w:r>
              <w:t>4</w:t>
            </w:r>
          </w:p>
        </w:tc>
        <w:tc>
          <w:tcPr>
            <w:tcW w:w="1133" w:type="dxa"/>
          </w:tcPr>
          <w:p w14:paraId="0000016C" w14:textId="77777777" w:rsidR="000B18EC" w:rsidRDefault="004E038C">
            <w:r>
              <w:t>9%</w:t>
            </w:r>
          </w:p>
        </w:tc>
      </w:tr>
      <w:tr w:rsidR="000B18EC" w14:paraId="6705B50E" w14:textId="77777777" w:rsidTr="00FC4D11">
        <w:trPr>
          <w:trHeight w:val="302"/>
        </w:trPr>
        <w:tc>
          <w:tcPr>
            <w:tcW w:w="7083" w:type="dxa"/>
          </w:tcPr>
          <w:p w14:paraId="0000016D" w14:textId="77777777" w:rsidR="000B18EC" w:rsidRDefault="004E038C">
            <w:r>
              <w:t xml:space="preserve">Support commitment to long-term follow up </w:t>
            </w:r>
          </w:p>
        </w:tc>
        <w:tc>
          <w:tcPr>
            <w:tcW w:w="992" w:type="dxa"/>
          </w:tcPr>
          <w:p w14:paraId="0000016E" w14:textId="77777777" w:rsidR="000B18EC" w:rsidRDefault="004E038C">
            <w:r>
              <w:t>3</w:t>
            </w:r>
          </w:p>
        </w:tc>
        <w:tc>
          <w:tcPr>
            <w:tcW w:w="1133" w:type="dxa"/>
          </w:tcPr>
          <w:p w14:paraId="0000016F" w14:textId="77777777" w:rsidR="000B18EC" w:rsidRDefault="004E038C">
            <w:r>
              <w:t>7%</w:t>
            </w:r>
          </w:p>
        </w:tc>
      </w:tr>
      <w:tr w:rsidR="00C0276C" w:rsidRPr="00C0276C" w14:paraId="60FFBC64" w14:textId="77777777" w:rsidTr="00C0276C">
        <w:trPr>
          <w:trHeight w:val="302"/>
        </w:trPr>
        <w:tc>
          <w:tcPr>
            <w:tcW w:w="7083" w:type="dxa"/>
            <w:shd w:val="clear" w:color="auto" w:fill="7ABFE6"/>
            <w:vAlign w:val="center"/>
          </w:tcPr>
          <w:p w14:paraId="6156A5E2" w14:textId="77777777" w:rsidR="00FC4D11" w:rsidRPr="00C0276C" w:rsidRDefault="00FC4D11">
            <w:pPr>
              <w:rPr>
                <w:b/>
                <w:bCs/>
              </w:rPr>
            </w:pPr>
            <w:r w:rsidRPr="00C0276C">
              <w:rPr>
                <w:b/>
                <w:bCs/>
              </w:rPr>
              <w:t xml:space="preserve">Objections / further considerations </w:t>
            </w:r>
          </w:p>
        </w:tc>
        <w:tc>
          <w:tcPr>
            <w:tcW w:w="992" w:type="dxa"/>
            <w:shd w:val="clear" w:color="auto" w:fill="7ABFE6"/>
            <w:vAlign w:val="center"/>
          </w:tcPr>
          <w:p w14:paraId="5426A6FE" w14:textId="7E7C2905" w:rsidR="00FC4D11" w:rsidRPr="00C0276C" w:rsidRDefault="00FC4D11">
            <w:pPr>
              <w:rPr>
                <w:b/>
                <w:bCs/>
              </w:rPr>
            </w:pPr>
            <w:r w:rsidRPr="00C0276C">
              <w:rPr>
                <w:b/>
                <w:bCs/>
              </w:rPr>
              <w:t>No.</w:t>
            </w:r>
          </w:p>
        </w:tc>
        <w:tc>
          <w:tcPr>
            <w:tcW w:w="1133" w:type="dxa"/>
            <w:shd w:val="clear" w:color="auto" w:fill="7ABFE6"/>
            <w:vAlign w:val="center"/>
          </w:tcPr>
          <w:p w14:paraId="00000170" w14:textId="7C3EA8D6" w:rsidR="00FC4D11" w:rsidRPr="00C0276C" w:rsidRDefault="00C0276C">
            <w:pPr>
              <w:rPr>
                <w:b/>
                <w:bCs/>
              </w:rPr>
            </w:pPr>
            <w:r>
              <w:rPr>
                <w:b/>
                <w:bCs/>
              </w:rPr>
              <w:t>%</w:t>
            </w:r>
          </w:p>
        </w:tc>
      </w:tr>
      <w:tr w:rsidR="000B18EC" w14:paraId="4DEB2E28" w14:textId="77777777" w:rsidTr="00FC4D11">
        <w:trPr>
          <w:trHeight w:val="302"/>
        </w:trPr>
        <w:tc>
          <w:tcPr>
            <w:tcW w:w="7083" w:type="dxa"/>
          </w:tcPr>
          <w:p w14:paraId="00000173" w14:textId="77777777" w:rsidR="000B18EC" w:rsidRDefault="004E038C">
            <w:r>
              <w:t>Importance of counselling / support pre- and post-operatively</w:t>
            </w:r>
          </w:p>
        </w:tc>
        <w:tc>
          <w:tcPr>
            <w:tcW w:w="992" w:type="dxa"/>
          </w:tcPr>
          <w:p w14:paraId="00000174" w14:textId="77777777" w:rsidR="000B18EC" w:rsidRDefault="004E038C">
            <w:r>
              <w:t>7</w:t>
            </w:r>
          </w:p>
        </w:tc>
        <w:tc>
          <w:tcPr>
            <w:tcW w:w="1133" w:type="dxa"/>
          </w:tcPr>
          <w:p w14:paraId="00000175" w14:textId="77777777" w:rsidR="000B18EC" w:rsidRDefault="004E038C">
            <w:r>
              <w:t>16%</w:t>
            </w:r>
          </w:p>
        </w:tc>
      </w:tr>
      <w:tr w:rsidR="000B18EC" w14:paraId="5256889A" w14:textId="77777777" w:rsidTr="00FC4D11">
        <w:trPr>
          <w:trHeight w:val="302"/>
        </w:trPr>
        <w:tc>
          <w:tcPr>
            <w:tcW w:w="7083" w:type="dxa"/>
            <w:tcBorders>
              <w:top w:val="single" w:sz="4" w:space="0" w:color="000000"/>
              <w:left w:val="single" w:sz="4" w:space="0" w:color="000000"/>
              <w:bottom w:val="single" w:sz="4" w:space="0" w:color="000000"/>
              <w:right w:val="single" w:sz="4" w:space="0" w:color="000000"/>
            </w:tcBorders>
          </w:tcPr>
          <w:p w14:paraId="00000176" w14:textId="77777777" w:rsidR="000B18EC" w:rsidRDefault="004E038C">
            <w:r>
              <w:t xml:space="preserve">Disagreement with threshold criteria  </w:t>
            </w:r>
          </w:p>
        </w:tc>
        <w:tc>
          <w:tcPr>
            <w:tcW w:w="992" w:type="dxa"/>
            <w:tcBorders>
              <w:top w:val="single" w:sz="4" w:space="0" w:color="000000"/>
              <w:left w:val="single" w:sz="4" w:space="0" w:color="000000"/>
              <w:bottom w:val="single" w:sz="4" w:space="0" w:color="000000"/>
              <w:right w:val="single" w:sz="4" w:space="0" w:color="000000"/>
            </w:tcBorders>
          </w:tcPr>
          <w:p w14:paraId="00000177" w14:textId="77777777" w:rsidR="000B18EC" w:rsidRDefault="004E038C">
            <w:r>
              <w:t>7</w:t>
            </w:r>
          </w:p>
        </w:tc>
        <w:tc>
          <w:tcPr>
            <w:tcW w:w="1133" w:type="dxa"/>
            <w:tcBorders>
              <w:top w:val="single" w:sz="4" w:space="0" w:color="000000"/>
              <w:left w:val="single" w:sz="4" w:space="0" w:color="000000"/>
              <w:bottom w:val="single" w:sz="4" w:space="0" w:color="000000"/>
              <w:right w:val="single" w:sz="4" w:space="0" w:color="000000"/>
            </w:tcBorders>
          </w:tcPr>
          <w:p w14:paraId="00000178" w14:textId="77777777" w:rsidR="000B18EC" w:rsidRDefault="004E038C">
            <w:r>
              <w:t>16%</w:t>
            </w:r>
          </w:p>
        </w:tc>
      </w:tr>
      <w:tr w:rsidR="000B18EC" w14:paraId="5CC34E24" w14:textId="77777777" w:rsidTr="00FC4D11">
        <w:trPr>
          <w:trHeight w:val="302"/>
        </w:trPr>
        <w:tc>
          <w:tcPr>
            <w:tcW w:w="7083" w:type="dxa"/>
          </w:tcPr>
          <w:p w14:paraId="00000179" w14:textId="77777777" w:rsidR="000B18EC" w:rsidRDefault="004E038C">
            <w:r>
              <w:t xml:space="preserve">Disagreement that NHS funding should be allocated to this / feeling that patients need to try other things to lose weight </w:t>
            </w:r>
          </w:p>
        </w:tc>
        <w:tc>
          <w:tcPr>
            <w:tcW w:w="992" w:type="dxa"/>
          </w:tcPr>
          <w:p w14:paraId="0000017A" w14:textId="77777777" w:rsidR="000B18EC" w:rsidRDefault="004E038C">
            <w:r>
              <w:t>6</w:t>
            </w:r>
          </w:p>
        </w:tc>
        <w:tc>
          <w:tcPr>
            <w:tcW w:w="1133" w:type="dxa"/>
          </w:tcPr>
          <w:p w14:paraId="0000017B" w14:textId="77777777" w:rsidR="000B18EC" w:rsidRDefault="004E038C">
            <w:r>
              <w:t>13%</w:t>
            </w:r>
          </w:p>
        </w:tc>
      </w:tr>
      <w:tr w:rsidR="00C0276C" w:rsidRPr="00C0276C" w14:paraId="4B999EE2" w14:textId="77777777" w:rsidTr="00C0276C">
        <w:trPr>
          <w:trHeight w:val="302"/>
        </w:trPr>
        <w:tc>
          <w:tcPr>
            <w:tcW w:w="7083" w:type="dxa"/>
            <w:shd w:val="clear" w:color="auto" w:fill="7ABFE6"/>
          </w:tcPr>
          <w:p w14:paraId="66B60371" w14:textId="77777777" w:rsidR="00FC4D11" w:rsidRPr="00C0276C" w:rsidRDefault="00FC4D11">
            <w:pPr>
              <w:rPr>
                <w:b/>
                <w:bCs/>
              </w:rPr>
            </w:pPr>
            <w:r w:rsidRPr="00C0276C">
              <w:rPr>
                <w:b/>
                <w:bCs/>
              </w:rPr>
              <w:t xml:space="preserve">Other comments </w:t>
            </w:r>
          </w:p>
        </w:tc>
        <w:tc>
          <w:tcPr>
            <w:tcW w:w="992" w:type="dxa"/>
            <w:shd w:val="clear" w:color="auto" w:fill="7ABFE6"/>
          </w:tcPr>
          <w:p w14:paraId="6FAEFB3C" w14:textId="75F41C31" w:rsidR="00FC4D11" w:rsidRPr="00C0276C" w:rsidRDefault="00FC4D11">
            <w:pPr>
              <w:rPr>
                <w:b/>
                <w:bCs/>
              </w:rPr>
            </w:pPr>
            <w:r w:rsidRPr="00C0276C">
              <w:rPr>
                <w:b/>
                <w:bCs/>
              </w:rPr>
              <w:t>No.</w:t>
            </w:r>
          </w:p>
        </w:tc>
        <w:tc>
          <w:tcPr>
            <w:tcW w:w="1133" w:type="dxa"/>
            <w:shd w:val="clear" w:color="auto" w:fill="7ABFE6"/>
          </w:tcPr>
          <w:p w14:paraId="0000017C" w14:textId="30EA6D00" w:rsidR="00FC4D11" w:rsidRPr="00C0276C" w:rsidRDefault="00FC4D11">
            <w:pPr>
              <w:rPr>
                <w:b/>
                <w:bCs/>
              </w:rPr>
            </w:pPr>
            <w:r w:rsidRPr="00C0276C">
              <w:rPr>
                <w:b/>
                <w:bCs/>
              </w:rPr>
              <w:t>%</w:t>
            </w:r>
          </w:p>
        </w:tc>
      </w:tr>
      <w:tr w:rsidR="000B18EC" w14:paraId="5F711BD7" w14:textId="77777777" w:rsidTr="00FC4D11">
        <w:trPr>
          <w:trHeight w:val="345"/>
        </w:trPr>
        <w:tc>
          <w:tcPr>
            <w:tcW w:w="7083" w:type="dxa"/>
          </w:tcPr>
          <w:p w14:paraId="0000017F" w14:textId="77777777" w:rsidR="000B18EC" w:rsidRDefault="004E038C">
            <w:r>
              <w:t xml:space="preserve">Other, including: </w:t>
            </w:r>
          </w:p>
          <w:p w14:paraId="00000180" w14:textId="77777777" w:rsidR="000B18EC" w:rsidRDefault="004E038C">
            <w:r>
              <w:lastRenderedPageBreak/>
              <w:t xml:space="preserve">Support if medical reasons </w:t>
            </w:r>
          </w:p>
          <w:p w14:paraId="00000181" w14:textId="77777777" w:rsidR="000B18EC" w:rsidRDefault="004E038C">
            <w:r>
              <w:t xml:space="preserve">Should be considered on case-by-case basis </w:t>
            </w:r>
          </w:p>
          <w:p w14:paraId="00000182" w14:textId="77777777" w:rsidR="000B18EC" w:rsidRDefault="004E038C">
            <w:r>
              <w:t xml:space="preserve">Comment about personal experience </w:t>
            </w:r>
          </w:p>
        </w:tc>
        <w:tc>
          <w:tcPr>
            <w:tcW w:w="992" w:type="dxa"/>
          </w:tcPr>
          <w:p w14:paraId="00000183" w14:textId="77777777" w:rsidR="000B18EC" w:rsidRDefault="004E038C">
            <w:r>
              <w:lastRenderedPageBreak/>
              <w:t>4</w:t>
            </w:r>
          </w:p>
        </w:tc>
        <w:tc>
          <w:tcPr>
            <w:tcW w:w="1133" w:type="dxa"/>
          </w:tcPr>
          <w:p w14:paraId="00000184" w14:textId="77777777" w:rsidR="000B18EC" w:rsidRDefault="004E038C">
            <w:r>
              <w:t>9%</w:t>
            </w:r>
          </w:p>
        </w:tc>
      </w:tr>
      <w:tr w:rsidR="000B18EC" w14:paraId="1145FBD9" w14:textId="77777777" w:rsidTr="00FC4D11">
        <w:trPr>
          <w:trHeight w:val="345"/>
        </w:trPr>
        <w:tc>
          <w:tcPr>
            <w:tcW w:w="7083" w:type="dxa"/>
          </w:tcPr>
          <w:p w14:paraId="00000185" w14:textId="77777777" w:rsidR="000B18EC" w:rsidRDefault="004E038C">
            <w:r>
              <w:t xml:space="preserve">Not sure </w:t>
            </w:r>
          </w:p>
        </w:tc>
        <w:tc>
          <w:tcPr>
            <w:tcW w:w="992" w:type="dxa"/>
          </w:tcPr>
          <w:p w14:paraId="00000186" w14:textId="77777777" w:rsidR="000B18EC" w:rsidRDefault="004E038C">
            <w:r>
              <w:t>1</w:t>
            </w:r>
          </w:p>
        </w:tc>
        <w:tc>
          <w:tcPr>
            <w:tcW w:w="1133" w:type="dxa"/>
          </w:tcPr>
          <w:p w14:paraId="00000187" w14:textId="77777777" w:rsidR="000B18EC" w:rsidRDefault="004E038C">
            <w:r>
              <w:t>2%</w:t>
            </w:r>
          </w:p>
        </w:tc>
      </w:tr>
    </w:tbl>
    <w:p w14:paraId="00000188" w14:textId="77777777" w:rsidR="000B18EC" w:rsidRDefault="004E038C">
      <w:pPr>
        <w:rPr>
          <w:i/>
          <w:sz w:val="22"/>
          <w:szCs w:val="22"/>
        </w:rPr>
      </w:pPr>
      <w:r>
        <w:rPr>
          <w:i/>
          <w:sz w:val="22"/>
          <w:szCs w:val="22"/>
        </w:rPr>
        <w:t xml:space="preserve">*Due to the free text nature of this question, percentages do not equate to 100%. </w:t>
      </w:r>
    </w:p>
    <w:p w14:paraId="0000018A" w14:textId="77777777" w:rsidR="000B18EC" w:rsidRDefault="004E038C">
      <w:pPr>
        <w:pStyle w:val="Heading3"/>
        <w:numPr>
          <w:ilvl w:val="2"/>
          <w:numId w:val="16"/>
        </w:numPr>
      </w:pPr>
      <w:bookmarkStart w:id="23" w:name="_Toc126230642"/>
      <w:r>
        <w:t>Clinical service - breast asymmetry</w:t>
      </w:r>
      <w:bookmarkEnd w:id="23"/>
      <w:r>
        <w:t xml:space="preserve"> </w:t>
      </w:r>
    </w:p>
    <w:p w14:paraId="0000018B" w14:textId="77777777" w:rsidR="000B18EC" w:rsidRDefault="004E038C">
      <w:r>
        <w:t xml:space="preserve">This section of the survey was completed by 30 individuals. Overall, 50% strongly support and 17% support the proposed policy update for breast asymmetry. In contrast, 26% oppose these changes to some extent. These respondents were from:  </w:t>
      </w:r>
    </w:p>
    <w:p w14:paraId="0000018C" w14:textId="77777777" w:rsidR="000B18EC" w:rsidRDefault="004E038C">
      <w:pPr>
        <w:numPr>
          <w:ilvl w:val="0"/>
          <w:numId w:val="23"/>
        </w:numPr>
        <w:pBdr>
          <w:top w:val="nil"/>
          <w:left w:val="nil"/>
          <w:bottom w:val="nil"/>
          <w:right w:val="nil"/>
          <w:between w:val="nil"/>
        </w:pBdr>
        <w:spacing w:after="0"/>
      </w:pPr>
      <w:r>
        <w:rPr>
          <w:rFonts w:ascii="Arial" w:eastAsia="Arial" w:hAnsi="Arial" w:cs="Arial"/>
        </w:rPr>
        <w:t xml:space="preserve">Brentwood Borough Council (N=2; 11%*) </w:t>
      </w:r>
    </w:p>
    <w:p w14:paraId="0000018D" w14:textId="77777777" w:rsidR="000B18EC" w:rsidRDefault="004E038C">
      <w:pPr>
        <w:numPr>
          <w:ilvl w:val="0"/>
          <w:numId w:val="23"/>
        </w:numPr>
        <w:pBdr>
          <w:top w:val="nil"/>
          <w:left w:val="nil"/>
          <w:bottom w:val="nil"/>
          <w:right w:val="nil"/>
          <w:between w:val="nil"/>
        </w:pBdr>
        <w:spacing w:after="0"/>
      </w:pPr>
      <w:r>
        <w:rPr>
          <w:rFonts w:ascii="Arial" w:eastAsia="Arial" w:hAnsi="Arial" w:cs="Arial"/>
        </w:rPr>
        <w:t xml:space="preserve">Chelmsford City Council (N=2; 6%*) </w:t>
      </w:r>
    </w:p>
    <w:p w14:paraId="0000018E" w14:textId="77777777" w:rsidR="000B18EC" w:rsidRDefault="004E038C">
      <w:pPr>
        <w:numPr>
          <w:ilvl w:val="0"/>
          <w:numId w:val="23"/>
        </w:numPr>
        <w:pBdr>
          <w:top w:val="nil"/>
          <w:left w:val="nil"/>
          <w:bottom w:val="nil"/>
          <w:right w:val="nil"/>
          <w:between w:val="nil"/>
        </w:pBdr>
        <w:spacing w:after="0"/>
      </w:pPr>
      <w:r>
        <w:rPr>
          <w:rFonts w:ascii="Arial" w:eastAsia="Arial" w:hAnsi="Arial" w:cs="Arial"/>
        </w:rPr>
        <w:t xml:space="preserve">Castle Point Borough Council (N=2; 15%*), </w:t>
      </w:r>
    </w:p>
    <w:p w14:paraId="0000018F" w14:textId="77777777" w:rsidR="000B18EC" w:rsidRDefault="004E038C">
      <w:pPr>
        <w:numPr>
          <w:ilvl w:val="0"/>
          <w:numId w:val="23"/>
        </w:numPr>
        <w:pBdr>
          <w:top w:val="nil"/>
          <w:left w:val="nil"/>
          <w:bottom w:val="nil"/>
          <w:right w:val="nil"/>
          <w:between w:val="nil"/>
        </w:pBdr>
        <w:spacing w:after="0"/>
      </w:pPr>
      <w:r>
        <w:rPr>
          <w:rFonts w:ascii="Arial" w:eastAsia="Arial" w:hAnsi="Arial" w:cs="Arial"/>
        </w:rPr>
        <w:t>Basildon Borough Council (N=1; 2%*)</w:t>
      </w:r>
    </w:p>
    <w:p w14:paraId="00000190" w14:textId="77777777" w:rsidR="000B18EC" w:rsidRDefault="004E038C">
      <w:pPr>
        <w:numPr>
          <w:ilvl w:val="0"/>
          <w:numId w:val="23"/>
        </w:numPr>
        <w:pBdr>
          <w:top w:val="nil"/>
          <w:left w:val="nil"/>
          <w:bottom w:val="nil"/>
          <w:right w:val="nil"/>
          <w:between w:val="nil"/>
        </w:pBdr>
      </w:pPr>
      <w:r>
        <w:rPr>
          <w:rFonts w:ascii="Arial" w:eastAsia="Arial" w:hAnsi="Arial" w:cs="Arial"/>
        </w:rPr>
        <w:t xml:space="preserve">Southend-on-Sea City Council (N=1; 3%*). </w:t>
      </w:r>
    </w:p>
    <w:p w14:paraId="00000192" w14:textId="20E5FDCC" w:rsidR="000B18EC" w:rsidRPr="00FC4D11" w:rsidRDefault="004E038C">
      <w:pPr>
        <w:rPr>
          <w:i/>
          <w:sz w:val="22"/>
          <w:szCs w:val="22"/>
        </w:rPr>
      </w:pPr>
      <w:r>
        <w:rPr>
          <w:i/>
          <w:sz w:val="22"/>
          <w:szCs w:val="22"/>
        </w:rPr>
        <w:t xml:space="preserve">*Percentages shown as a proportion of respondents from this area. </w:t>
      </w:r>
    </w:p>
    <w:p w14:paraId="00000193" w14:textId="77777777" w:rsidR="000B18EC" w:rsidRDefault="004E038C" w:rsidP="00FC4D11">
      <w:pPr>
        <w:pStyle w:val="Surveyquestion"/>
      </w:pPr>
      <w:r>
        <w:t>Q To what extent do you support or oppose the proposed policy update? (N=30)</w:t>
      </w:r>
    </w:p>
    <w:tbl>
      <w:tblPr>
        <w:tblStyle w:val="afffffffffffffff1"/>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083"/>
        <w:gridCol w:w="992"/>
        <w:gridCol w:w="1133"/>
      </w:tblGrid>
      <w:tr w:rsidR="00C0276C" w:rsidRPr="00C0276C" w14:paraId="44DB6728" w14:textId="77777777" w:rsidTr="00C0276C">
        <w:tc>
          <w:tcPr>
            <w:tcW w:w="7083" w:type="dxa"/>
            <w:shd w:val="clear" w:color="auto" w:fill="7ABFE6"/>
          </w:tcPr>
          <w:p w14:paraId="00000194" w14:textId="647D854E" w:rsidR="000B18EC" w:rsidRPr="00C0276C" w:rsidRDefault="00FC4D11">
            <w:pPr>
              <w:rPr>
                <w:b/>
                <w:bCs/>
              </w:rPr>
            </w:pPr>
            <w:r w:rsidRPr="00C0276C">
              <w:rPr>
                <w:b/>
                <w:bCs/>
              </w:rPr>
              <w:t>Support or oppose</w:t>
            </w:r>
          </w:p>
        </w:tc>
        <w:tc>
          <w:tcPr>
            <w:tcW w:w="992" w:type="dxa"/>
            <w:shd w:val="clear" w:color="auto" w:fill="7ABFE6"/>
          </w:tcPr>
          <w:p w14:paraId="00000195" w14:textId="77777777" w:rsidR="000B18EC" w:rsidRPr="00C0276C" w:rsidRDefault="004E038C">
            <w:pPr>
              <w:rPr>
                <w:b/>
                <w:bCs/>
              </w:rPr>
            </w:pPr>
            <w:r w:rsidRPr="00C0276C">
              <w:rPr>
                <w:b/>
                <w:bCs/>
              </w:rPr>
              <w:t xml:space="preserve">No. </w:t>
            </w:r>
          </w:p>
        </w:tc>
        <w:tc>
          <w:tcPr>
            <w:tcW w:w="1133" w:type="dxa"/>
            <w:shd w:val="clear" w:color="auto" w:fill="7ABFE6"/>
          </w:tcPr>
          <w:p w14:paraId="00000196" w14:textId="77777777" w:rsidR="000B18EC" w:rsidRPr="00C0276C" w:rsidRDefault="004E038C">
            <w:pPr>
              <w:rPr>
                <w:b/>
                <w:bCs/>
              </w:rPr>
            </w:pPr>
            <w:r w:rsidRPr="00C0276C">
              <w:rPr>
                <w:b/>
                <w:bCs/>
              </w:rPr>
              <w:t xml:space="preserve">% </w:t>
            </w:r>
          </w:p>
        </w:tc>
      </w:tr>
      <w:tr w:rsidR="000B18EC" w14:paraId="301153A2" w14:textId="77777777" w:rsidTr="00FC4D11">
        <w:tc>
          <w:tcPr>
            <w:tcW w:w="7083" w:type="dxa"/>
          </w:tcPr>
          <w:p w14:paraId="00000197" w14:textId="77777777" w:rsidR="000B18EC" w:rsidRDefault="004E038C">
            <w:r>
              <w:t xml:space="preserve">Strongly support </w:t>
            </w:r>
          </w:p>
        </w:tc>
        <w:tc>
          <w:tcPr>
            <w:tcW w:w="992" w:type="dxa"/>
          </w:tcPr>
          <w:p w14:paraId="00000198" w14:textId="77777777" w:rsidR="000B18EC" w:rsidRDefault="004E038C">
            <w:r>
              <w:t>15</w:t>
            </w:r>
          </w:p>
        </w:tc>
        <w:tc>
          <w:tcPr>
            <w:tcW w:w="1133" w:type="dxa"/>
          </w:tcPr>
          <w:p w14:paraId="00000199" w14:textId="77777777" w:rsidR="000B18EC" w:rsidRDefault="004E038C">
            <w:r>
              <w:t>50%</w:t>
            </w:r>
          </w:p>
        </w:tc>
      </w:tr>
      <w:tr w:rsidR="000B18EC" w14:paraId="23C2291F" w14:textId="77777777" w:rsidTr="00FC4D11">
        <w:tc>
          <w:tcPr>
            <w:tcW w:w="7083" w:type="dxa"/>
          </w:tcPr>
          <w:p w14:paraId="0000019A" w14:textId="77777777" w:rsidR="000B18EC" w:rsidRDefault="004E038C">
            <w:r>
              <w:t xml:space="preserve">Support </w:t>
            </w:r>
          </w:p>
        </w:tc>
        <w:tc>
          <w:tcPr>
            <w:tcW w:w="992" w:type="dxa"/>
          </w:tcPr>
          <w:p w14:paraId="0000019B" w14:textId="77777777" w:rsidR="000B18EC" w:rsidRDefault="004E038C">
            <w:r>
              <w:t>5</w:t>
            </w:r>
          </w:p>
        </w:tc>
        <w:tc>
          <w:tcPr>
            <w:tcW w:w="1133" w:type="dxa"/>
          </w:tcPr>
          <w:p w14:paraId="0000019C" w14:textId="77777777" w:rsidR="000B18EC" w:rsidRDefault="004E038C">
            <w:r>
              <w:t>17%</w:t>
            </w:r>
          </w:p>
        </w:tc>
      </w:tr>
      <w:tr w:rsidR="000B18EC" w14:paraId="6AB057BC" w14:textId="77777777" w:rsidTr="00FC4D11">
        <w:tc>
          <w:tcPr>
            <w:tcW w:w="7083" w:type="dxa"/>
            <w:tcBorders>
              <w:top w:val="single" w:sz="4" w:space="0" w:color="000000"/>
              <w:left w:val="single" w:sz="4" w:space="0" w:color="000000"/>
              <w:bottom w:val="single" w:sz="4" w:space="0" w:color="000000"/>
              <w:right w:val="single" w:sz="4" w:space="0" w:color="000000"/>
            </w:tcBorders>
          </w:tcPr>
          <w:p w14:paraId="0000019D" w14:textId="77777777" w:rsidR="000B18EC" w:rsidRDefault="004E038C">
            <w:r>
              <w:t xml:space="preserve">Neither support/oppose </w:t>
            </w:r>
          </w:p>
        </w:tc>
        <w:tc>
          <w:tcPr>
            <w:tcW w:w="992" w:type="dxa"/>
            <w:tcBorders>
              <w:top w:val="single" w:sz="4" w:space="0" w:color="000000"/>
              <w:left w:val="single" w:sz="4" w:space="0" w:color="000000"/>
              <w:bottom w:val="single" w:sz="4" w:space="0" w:color="000000"/>
              <w:right w:val="single" w:sz="4" w:space="0" w:color="000000"/>
            </w:tcBorders>
          </w:tcPr>
          <w:p w14:paraId="0000019E" w14:textId="77777777" w:rsidR="000B18EC" w:rsidRDefault="004E038C">
            <w:r>
              <w:t>2</w:t>
            </w:r>
          </w:p>
        </w:tc>
        <w:tc>
          <w:tcPr>
            <w:tcW w:w="1133" w:type="dxa"/>
            <w:tcBorders>
              <w:top w:val="single" w:sz="4" w:space="0" w:color="000000"/>
              <w:left w:val="single" w:sz="4" w:space="0" w:color="000000"/>
              <w:bottom w:val="single" w:sz="4" w:space="0" w:color="000000"/>
              <w:right w:val="single" w:sz="4" w:space="0" w:color="000000"/>
            </w:tcBorders>
          </w:tcPr>
          <w:p w14:paraId="0000019F" w14:textId="77777777" w:rsidR="000B18EC" w:rsidRDefault="004E038C">
            <w:r>
              <w:t>7%</w:t>
            </w:r>
          </w:p>
        </w:tc>
      </w:tr>
      <w:tr w:rsidR="000B18EC" w14:paraId="0A22C076" w14:textId="77777777" w:rsidTr="00FC4D11">
        <w:trPr>
          <w:trHeight w:val="302"/>
        </w:trPr>
        <w:tc>
          <w:tcPr>
            <w:tcW w:w="7083" w:type="dxa"/>
          </w:tcPr>
          <w:p w14:paraId="000001A0" w14:textId="77777777" w:rsidR="000B18EC" w:rsidRDefault="004E038C">
            <w:r>
              <w:t xml:space="preserve">Oppose </w:t>
            </w:r>
          </w:p>
        </w:tc>
        <w:tc>
          <w:tcPr>
            <w:tcW w:w="992" w:type="dxa"/>
          </w:tcPr>
          <w:p w14:paraId="000001A1" w14:textId="77777777" w:rsidR="000B18EC" w:rsidRDefault="004E038C">
            <w:r>
              <w:t>4</w:t>
            </w:r>
          </w:p>
        </w:tc>
        <w:tc>
          <w:tcPr>
            <w:tcW w:w="1133" w:type="dxa"/>
          </w:tcPr>
          <w:p w14:paraId="000001A2" w14:textId="77777777" w:rsidR="000B18EC" w:rsidRDefault="004E038C">
            <w:r>
              <w:t>13%</w:t>
            </w:r>
          </w:p>
        </w:tc>
      </w:tr>
      <w:tr w:rsidR="000B18EC" w14:paraId="723E1753" w14:textId="77777777" w:rsidTr="00FC4D11">
        <w:trPr>
          <w:trHeight w:val="302"/>
        </w:trPr>
        <w:tc>
          <w:tcPr>
            <w:tcW w:w="7083" w:type="dxa"/>
          </w:tcPr>
          <w:p w14:paraId="000001A3" w14:textId="77777777" w:rsidR="000B18EC" w:rsidRDefault="004E038C">
            <w:r>
              <w:t xml:space="preserve">Strongly oppose </w:t>
            </w:r>
          </w:p>
        </w:tc>
        <w:tc>
          <w:tcPr>
            <w:tcW w:w="992" w:type="dxa"/>
          </w:tcPr>
          <w:p w14:paraId="000001A4" w14:textId="77777777" w:rsidR="000B18EC" w:rsidRDefault="004E038C">
            <w:r>
              <w:t>4</w:t>
            </w:r>
          </w:p>
        </w:tc>
        <w:tc>
          <w:tcPr>
            <w:tcW w:w="1133" w:type="dxa"/>
          </w:tcPr>
          <w:p w14:paraId="000001A5" w14:textId="77777777" w:rsidR="000B18EC" w:rsidRDefault="004E038C">
            <w:r>
              <w:t>13%</w:t>
            </w:r>
          </w:p>
        </w:tc>
      </w:tr>
    </w:tbl>
    <w:p w14:paraId="000001A6" w14:textId="77777777" w:rsidR="000B18EC" w:rsidRDefault="000B18EC"/>
    <w:p w14:paraId="000001A7" w14:textId="77777777" w:rsidR="000B18EC" w:rsidRDefault="004E038C">
      <w:pPr>
        <w:keepNext/>
        <w:pBdr>
          <w:top w:val="nil"/>
          <w:left w:val="nil"/>
          <w:bottom w:val="nil"/>
          <w:right w:val="nil"/>
          <w:between w:val="nil"/>
        </w:pBdr>
        <w:spacing w:after="200" w:line="240" w:lineRule="auto"/>
        <w:rPr>
          <w:rFonts w:ascii="Arial" w:eastAsia="Arial" w:hAnsi="Arial" w:cs="Arial"/>
          <w:i/>
          <w:color w:val="44546A"/>
          <w:sz w:val="18"/>
          <w:szCs w:val="18"/>
        </w:rPr>
      </w:pPr>
      <w:r>
        <w:rPr>
          <w:rFonts w:ascii="Arial" w:eastAsia="Arial" w:hAnsi="Arial" w:cs="Arial"/>
          <w:i/>
          <w:color w:val="44546A"/>
          <w:sz w:val="18"/>
          <w:szCs w:val="18"/>
        </w:rPr>
        <w:t>Figure 3 To what extent do you support or oppose the proposed policy update? (N=30)</w:t>
      </w:r>
    </w:p>
    <w:p w14:paraId="000001A8" w14:textId="77777777" w:rsidR="000B18EC" w:rsidRDefault="004E038C">
      <w:r>
        <w:rPr>
          <w:noProof/>
        </w:rPr>
        <w:drawing>
          <wp:inline distT="0" distB="0" distL="0" distR="0" wp14:anchorId="61E43179" wp14:editId="1DF2DC8B">
            <wp:extent cx="5841242" cy="1460311"/>
            <wp:effectExtent l="0" t="0" r="0" b="0"/>
            <wp:docPr id="744" name="Chart 744" descr="To what extent do you support or oppose the proposed policy update responses in chart form"/>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00001A9" w14:textId="77777777" w:rsidR="000B18EC" w:rsidRDefault="004E038C">
      <w:r>
        <w:lastRenderedPageBreak/>
        <w:t xml:space="preserve">In support of the proposed policy update, respondents noted how this will help to improve the physical and mental health of patients that require this type of surgery and ensure fairness / equitable access for all residents across the region. </w:t>
      </w:r>
    </w:p>
    <w:p w14:paraId="000001AA" w14:textId="77777777" w:rsidR="000B18EC" w:rsidRDefault="004E038C" w:rsidP="005D5DD8">
      <w:pPr>
        <w:pStyle w:val="Quote"/>
      </w:pPr>
      <w:r>
        <w:t>“All residents should access to the same service. It should not be a postcode lottery”</w:t>
      </w:r>
    </w:p>
    <w:p w14:paraId="000001AB" w14:textId="77777777" w:rsidR="000B18EC" w:rsidRDefault="004E038C" w:rsidP="005D5DD8">
      <w:pPr>
        <w:pStyle w:val="Quote"/>
      </w:pPr>
      <w:r>
        <w:t>“Treatment to prevent preventable anxiety is justified”</w:t>
      </w:r>
    </w:p>
    <w:p w14:paraId="000001AC" w14:textId="77777777" w:rsidR="000B18EC" w:rsidRDefault="004E038C">
      <w:r>
        <w:t xml:space="preserve">In contrast, for those that opposed the update or felt that further thought was needed, concern was raised about the threshold criteria, in terms of:   </w:t>
      </w:r>
    </w:p>
    <w:p w14:paraId="000001AD" w14:textId="77777777" w:rsidR="000B18EC" w:rsidRDefault="004E038C">
      <w:pPr>
        <w:numPr>
          <w:ilvl w:val="0"/>
          <w:numId w:val="24"/>
        </w:numPr>
        <w:pBdr>
          <w:top w:val="nil"/>
          <w:left w:val="nil"/>
          <w:bottom w:val="nil"/>
          <w:right w:val="nil"/>
          <w:between w:val="nil"/>
        </w:pBdr>
        <w:spacing w:after="0"/>
      </w:pPr>
      <w:r>
        <w:rPr>
          <w:rFonts w:ascii="Arial" w:eastAsia="Arial" w:hAnsi="Arial" w:cs="Arial"/>
        </w:rPr>
        <w:t xml:space="preserve">It being too high. </w:t>
      </w:r>
    </w:p>
    <w:p w14:paraId="000001AE" w14:textId="77777777" w:rsidR="000B18EC" w:rsidRDefault="004E038C">
      <w:pPr>
        <w:numPr>
          <w:ilvl w:val="0"/>
          <w:numId w:val="24"/>
        </w:numPr>
        <w:pBdr>
          <w:top w:val="nil"/>
          <w:left w:val="nil"/>
          <w:bottom w:val="nil"/>
          <w:right w:val="nil"/>
          <w:between w:val="nil"/>
        </w:pBdr>
        <w:spacing w:after="0"/>
      </w:pPr>
      <w:r>
        <w:rPr>
          <w:rFonts w:ascii="Arial" w:eastAsia="Arial" w:hAnsi="Arial" w:cs="Arial"/>
        </w:rPr>
        <w:t xml:space="preserve">The difficulty of providing evidence of serious functional impairment for at least one year. </w:t>
      </w:r>
    </w:p>
    <w:p w14:paraId="000001AF" w14:textId="77777777" w:rsidR="000B18EC" w:rsidRDefault="004E038C">
      <w:pPr>
        <w:numPr>
          <w:ilvl w:val="0"/>
          <w:numId w:val="24"/>
        </w:numPr>
        <w:pBdr>
          <w:top w:val="nil"/>
          <w:left w:val="nil"/>
          <w:bottom w:val="nil"/>
          <w:right w:val="nil"/>
          <w:between w:val="nil"/>
        </w:pBdr>
        <w:spacing w:after="0"/>
      </w:pPr>
      <w:r>
        <w:rPr>
          <w:rFonts w:ascii="Arial" w:eastAsia="Arial" w:hAnsi="Arial" w:cs="Arial"/>
        </w:rPr>
        <w:t xml:space="preserve">The omission of gynecomastia (enlarged male breasts). </w:t>
      </w:r>
    </w:p>
    <w:p w14:paraId="000001B0" w14:textId="77777777" w:rsidR="000B18EC" w:rsidRDefault="004E038C">
      <w:pPr>
        <w:numPr>
          <w:ilvl w:val="0"/>
          <w:numId w:val="24"/>
        </w:numPr>
        <w:pBdr>
          <w:top w:val="nil"/>
          <w:left w:val="nil"/>
          <w:bottom w:val="nil"/>
          <w:right w:val="nil"/>
          <w:between w:val="nil"/>
        </w:pBdr>
        <w:spacing w:after="0"/>
        <w:rPr>
          <w:rFonts w:ascii="Arial" w:eastAsia="Arial" w:hAnsi="Arial" w:cs="Arial"/>
        </w:rPr>
      </w:pPr>
      <w:r>
        <w:rPr>
          <w:rFonts w:ascii="Arial" w:eastAsia="Arial" w:hAnsi="Arial" w:cs="Arial"/>
        </w:rPr>
        <w:t xml:space="preserve">Care being denied to smokers, with no mention of drug / alcohol use. </w:t>
      </w:r>
    </w:p>
    <w:p w14:paraId="000001B1" w14:textId="77777777" w:rsidR="000B18EC" w:rsidRDefault="004E038C">
      <w:pPr>
        <w:numPr>
          <w:ilvl w:val="0"/>
          <w:numId w:val="24"/>
        </w:numPr>
        <w:pBdr>
          <w:top w:val="nil"/>
          <w:left w:val="nil"/>
          <w:bottom w:val="nil"/>
          <w:right w:val="nil"/>
          <w:between w:val="nil"/>
        </w:pBdr>
        <w:rPr>
          <w:rFonts w:ascii="Arial" w:eastAsia="Arial" w:hAnsi="Arial" w:cs="Arial"/>
        </w:rPr>
      </w:pPr>
      <w:r>
        <w:rPr>
          <w:rFonts w:ascii="Arial" w:eastAsia="Arial" w:hAnsi="Arial" w:cs="Arial"/>
        </w:rPr>
        <w:t xml:space="preserve">Two cup sizes of difference not being significant enough to have huge impact on physical health. </w:t>
      </w:r>
    </w:p>
    <w:p w14:paraId="000001B2" w14:textId="77777777" w:rsidR="000B18EC" w:rsidRDefault="004E038C" w:rsidP="005D5DD8">
      <w:pPr>
        <w:pStyle w:val="Quote"/>
      </w:pPr>
      <w:r>
        <w:t>“I would like to know why the patient must be a non-smoker, but no alcohol and no drugs are not mentioned? Also, why gynecomastia is not covered?”</w:t>
      </w:r>
    </w:p>
    <w:p w14:paraId="000001B3" w14:textId="77777777" w:rsidR="000B18EC" w:rsidRDefault="004E038C">
      <w:r>
        <w:t xml:space="preserve">It was additionally felt by a few, that in some cases, augmentation of the smaller breast must also be made. </w:t>
      </w:r>
    </w:p>
    <w:p w14:paraId="000001B4" w14:textId="77777777" w:rsidR="000B18EC" w:rsidRDefault="004E038C" w:rsidP="005D5DD8">
      <w:pPr>
        <w:pStyle w:val="Quote"/>
      </w:pPr>
      <w:r>
        <w:t>“I do think in some cases augmentation of the smaller breast should be considered, depending on the person’s body and other factors.”</w:t>
      </w:r>
    </w:p>
    <w:p w14:paraId="000001B5" w14:textId="77777777" w:rsidR="000B18EC" w:rsidRDefault="004E038C">
      <w:r>
        <w:t xml:space="preserve">Other comments were made around the surgery being seen as cosmetic, with feeling that this should not be funded by the NHS. </w:t>
      </w:r>
    </w:p>
    <w:p w14:paraId="000001B6" w14:textId="77777777" w:rsidR="000B18EC" w:rsidRDefault="004E038C" w:rsidP="005D5DD8">
      <w:pPr>
        <w:pStyle w:val="Quote"/>
      </w:pPr>
      <w:r>
        <w:t>“This surgery should not be NHS funded unless there is a SERIOUS risk to health and the patient has been means-tested to rule out the possibility of private treatment”</w:t>
      </w:r>
    </w:p>
    <w:p w14:paraId="000001B7" w14:textId="77777777" w:rsidR="000B18EC" w:rsidRDefault="004E038C" w:rsidP="00FC4D11">
      <w:pPr>
        <w:pStyle w:val="Surveyquestion"/>
      </w:pPr>
      <w:r>
        <w:t>Q: Please explain your response (N=</w:t>
      </w:r>
      <w:proofErr w:type="gramStart"/>
      <w:r>
        <w:t>28)*</w:t>
      </w:r>
      <w:proofErr w:type="gramEnd"/>
      <w:r>
        <w:t xml:space="preserve"> </w:t>
      </w:r>
    </w:p>
    <w:tbl>
      <w:tblPr>
        <w:tblStyle w:val="afffffffffffffff2"/>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083"/>
        <w:gridCol w:w="992"/>
        <w:gridCol w:w="1133"/>
      </w:tblGrid>
      <w:tr w:rsidR="00C0276C" w:rsidRPr="00C0276C" w14:paraId="5311CEA7" w14:textId="77777777" w:rsidTr="00C0276C">
        <w:tc>
          <w:tcPr>
            <w:tcW w:w="7083" w:type="dxa"/>
            <w:shd w:val="clear" w:color="auto" w:fill="7ABFE6"/>
          </w:tcPr>
          <w:p w14:paraId="000001B8" w14:textId="241ED6C3" w:rsidR="000B18EC" w:rsidRPr="00C0276C" w:rsidRDefault="00FC4D11">
            <w:pPr>
              <w:rPr>
                <w:b/>
                <w:bCs/>
              </w:rPr>
            </w:pPr>
            <w:r w:rsidRPr="00C0276C">
              <w:rPr>
                <w:b/>
                <w:bCs/>
              </w:rPr>
              <w:t>Support / positive comments</w:t>
            </w:r>
          </w:p>
        </w:tc>
        <w:tc>
          <w:tcPr>
            <w:tcW w:w="992" w:type="dxa"/>
            <w:shd w:val="clear" w:color="auto" w:fill="7ABFE6"/>
          </w:tcPr>
          <w:p w14:paraId="000001B9" w14:textId="77777777" w:rsidR="000B18EC" w:rsidRPr="00C0276C" w:rsidRDefault="004E038C">
            <w:pPr>
              <w:rPr>
                <w:b/>
                <w:bCs/>
              </w:rPr>
            </w:pPr>
            <w:r w:rsidRPr="00C0276C">
              <w:rPr>
                <w:b/>
                <w:bCs/>
              </w:rPr>
              <w:t xml:space="preserve">No. </w:t>
            </w:r>
          </w:p>
        </w:tc>
        <w:tc>
          <w:tcPr>
            <w:tcW w:w="1133" w:type="dxa"/>
            <w:shd w:val="clear" w:color="auto" w:fill="7ABFE6"/>
          </w:tcPr>
          <w:p w14:paraId="000001BA" w14:textId="77777777" w:rsidR="000B18EC" w:rsidRPr="00C0276C" w:rsidRDefault="004E038C">
            <w:pPr>
              <w:rPr>
                <w:b/>
                <w:bCs/>
              </w:rPr>
            </w:pPr>
            <w:r w:rsidRPr="00C0276C">
              <w:rPr>
                <w:b/>
                <w:bCs/>
              </w:rPr>
              <w:t xml:space="preserve">% </w:t>
            </w:r>
          </w:p>
        </w:tc>
      </w:tr>
      <w:tr w:rsidR="000B18EC" w14:paraId="25F17963" w14:textId="77777777" w:rsidTr="00FC4D11">
        <w:tc>
          <w:tcPr>
            <w:tcW w:w="7083" w:type="dxa"/>
          </w:tcPr>
          <w:p w14:paraId="000001BE" w14:textId="77777777" w:rsidR="000B18EC" w:rsidRDefault="004E038C">
            <w:r>
              <w:t xml:space="preserve">Will result in improvement to patients’ physical and mental health </w:t>
            </w:r>
          </w:p>
        </w:tc>
        <w:tc>
          <w:tcPr>
            <w:tcW w:w="992" w:type="dxa"/>
          </w:tcPr>
          <w:p w14:paraId="000001BF" w14:textId="77777777" w:rsidR="000B18EC" w:rsidRDefault="004E038C">
            <w:r>
              <w:t>9</w:t>
            </w:r>
          </w:p>
        </w:tc>
        <w:tc>
          <w:tcPr>
            <w:tcW w:w="1133" w:type="dxa"/>
          </w:tcPr>
          <w:p w14:paraId="000001C0" w14:textId="77777777" w:rsidR="000B18EC" w:rsidRDefault="004E038C">
            <w:r>
              <w:t>43%</w:t>
            </w:r>
          </w:p>
        </w:tc>
      </w:tr>
      <w:tr w:rsidR="000B18EC" w14:paraId="3BCA7F57" w14:textId="77777777" w:rsidTr="00FC4D11">
        <w:trPr>
          <w:trHeight w:val="302"/>
        </w:trPr>
        <w:tc>
          <w:tcPr>
            <w:tcW w:w="7083" w:type="dxa"/>
          </w:tcPr>
          <w:p w14:paraId="000001C1" w14:textId="77777777" w:rsidR="000B18EC" w:rsidRDefault="004E038C">
            <w:r>
              <w:t xml:space="preserve">Fair and accessible for all  </w:t>
            </w:r>
          </w:p>
        </w:tc>
        <w:tc>
          <w:tcPr>
            <w:tcW w:w="992" w:type="dxa"/>
          </w:tcPr>
          <w:p w14:paraId="000001C2" w14:textId="77777777" w:rsidR="000B18EC" w:rsidRDefault="004E038C">
            <w:r>
              <w:t>2</w:t>
            </w:r>
          </w:p>
        </w:tc>
        <w:tc>
          <w:tcPr>
            <w:tcW w:w="1133" w:type="dxa"/>
          </w:tcPr>
          <w:p w14:paraId="000001C3" w14:textId="77777777" w:rsidR="000B18EC" w:rsidRDefault="004E038C">
            <w:r>
              <w:t>7%</w:t>
            </w:r>
          </w:p>
        </w:tc>
      </w:tr>
      <w:tr w:rsidR="00C0276C" w:rsidRPr="00C0276C" w14:paraId="6284052B" w14:textId="77777777" w:rsidTr="00C0276C">
        <w:trPr>
          <w:trHeight w:val="302"/>
        </w:trPr>
        <w:tc>
          <w:tcPr>
            <w:tcW w:w="7083" w:type="dxa"/>
            <w:shd w:val="clear" w:color="auto" w:fill="7ABFE6"/>
            <w:vAlign w:val="center"/>
          </w:tcPr>
          <w:p w14:paraId="2D57EAB3" w14:textId="77777777" w:rsidR="00FC4D11" w:rsidRPr="00C0276C" w:rsidRDefault="00FC4D11">
            <w:pPr>
              <w:rPr>
                <w:b/>
                <w:bCs/>
              </w:rPr>
            </w:pPr>
            <w:r w:rsidRPr="00C0276C">
              <w:rPr>
                <w:b/>
                <w:bCs/>
              </w:rPr>
              <w:t xml:space="preserve">Objections / further considerations </w:t>
            </w:r>
          </w:p>
        </w:tc>
        <w:tc>
          <w:tcPr>
            <w:tcW w:w="992" w:type="dxa"/>
            <w:shd w:val="clear" w:color="auto" w:fill="7ABFE6"/>
            <w:vAlign w:val="center"/>
          </w:tcPr>
          <w:p w14:paraId="20D391A6" w14:textId="3305D934" w:rsidR="00FC4D11" w:rsidRPr="00C0276C" w:rsidRDefault="00FC4D11">
            <w:pPr>
              <w:rPr>
                <w:b/>
                <w:bCs/>
              </w:rPr>
            </w:pPr>
            <w:r w:rsidRPr="00C0276C">
              <w:rPr>
                <w:b/>
                <w:bCs/>
              </w:rPr>
              <w:t>No.</w:t>
            </w:r>
          </w:p>
        </w:tc>
        <w:tc>
          <w:tcPr>
            <w:tcW w:w="1133" w:type="dxa"/>
            <w:shd w:val="clear" w:color="auto" w:fill="7ABFE6"/>
            <w:vAlign w:val="center"/>
          </w:tcPr>
          <w:p w14:paraId="000001C4" w14:textId="026A620E" w:rsidR="00FC4D11" w:rsidRPr="00C0276C" w:rsidRDefault="00FC4D11">
            <w:pPr>
              <w:rPr>
                <w:b/>
                <w:bCs/>
              </w:rPr>
            </w:pPr>
            <w:r w:rsidRPr="00C0276C">
              <w:rPr>
                <w:b/>
                <w:bCs/>
              </w:rPr>
              <w:t>%</w:t>
            </w:r>
          </w:p>
        </w:tc>
      </w:tr>
      <w:tr w:rsidR="000B18EC" w14:paraId="7DC73748" w14:textId="77777777" w:rsidTr="00FC4D11">
        <w:trPr>
          <w:trHeight w:val="302"/>
        </w:trPr>
        <w:tc>
          <w:tcPr>
            <w:tcW w:w="7083" w:type="dxa"/>
          </w:tcPr>
          <w:p w14:paraId="000001C7" w14:textId="77777777" w:rsidR="000B18EC" w:rsidRDefault="004E038C">
            <w:r>
              <w:lastRenderedPageBreak/>
              <w:t>Disagreement with the threshold criteria</w:t>
            </w:r>
          </w:p>
        </w:tc>
        <w:tc>
          <w:tcPr>
            <w:tcW w:w="992" w:type="dxa"/>
          </w:tcPr>
          <w:p w14:paraId="000001C8" w14:textId="77777777" w:rsidR="000B18EC" w:rsidRDefault="004E038C">
            <w:r>
              <w:t>6</w:t>
            </w:r>
          </w:p>
        </w:tc>
        <w:tc>
          <w:tcPr>
            <w:tcW w:w="1133" w:type="dxa"/>
          </w:tcPr>
          <w:p w14:paraId="000001C9" w14:textId="77777777" w:rsidR="000B18EC" w:rsidRDefault="004E038C">
            <w:r>
              <w:t>21%</w:t>
            </w:r>
          </w:p>
        </w:tc>
      </w:tr>
      <w:tr w:rsidR="000B18EC" w14:paraId="5EA0BE3D" w14:textId="77777777" w:rsidTr="00FC4D11">
        <w:trPr>
          <w:trHeight w:val="302"/>
        </w:trPr>
        <w:tc>
          <w:tcPr>
            <w:tcW w:w="7083" w:type="dxa"/>
            <w:tcBorders>
              <w:top w:val="single" w:sz="4" w:space="0" w:color="000000"/>
              <w:left w:val="single" w:sz="4" w:space="0" w:color="000000"/>
              <w:bottom w:val="single" w:sz="4" w:space="0" w:color="000000"/>
              <w:right w:val="single" w:sz="4" w:space="0" w:color="000000"/>
            </w:tcBorders>
          </w:tcPr>
          <w:p w14:paraId="000001CA" w14:textId="77777777" w:rsidR="000B18EC" w:rsidRDefault="004E038C">
            <w:r>
              <w:t xml:space="preserve">Seen as cosmetic / disagreement with NHS funding being used this way </w:t>
            </w:r>
          </w:p>
        </w:tc>
        <w:tc>
          <w:tcPr>
            <w:tcW w:w="992" w:type="dxa"/>
            <w:tcBorders>
              <w:top w:val="single" w:sz="4" w:space="0" w:color="000000"/>
              <w:left w:val="single" w:sz="4" w:space="0" w:color="000000"/>
              <w:bottom w:val="single" w:sz="4" w:space="0" w:color="000000"/>
              <w:right w:val="single" w:sz="4" w:space="0" w:color="000000"/>
            </w:tcBorders>
          </w:tcPr>
          <w:p w14:paraId="000001CB" w14:textId="77777777" w:rsidR="000B18EC" w:rsidRDefault="004E038C">
            <w:r>
              <w:t>5</w:t>
            </w:r>
          </w:p>
        </w:tc>
        <w:tc>
          <w:tcPr>
            <w:tcW w:w="1133" w:type="dxa"/>
            <w:tcBorders>
              <w:top w:val="single" w:sz="4" w:space="0" w:color="000000"/>
              <w:left w:val="single" w:sz="4" w:space="0" w:color="000000"/>
              <w:bottom w:val="single" w:sz="4" w:space="0" w:color="000000"/>
              <w:right w:val="single" w:sz="4" w:space="0" w:color="000000"/>
            </w:tcBorders>
          </w:tcPr>
          <w:p w14:paraId="000001CC" w14:textId="77777777" w:rsidR="000B18EC" w:rsidRDefault="004E038C">
            <w:r>
              <w:t>18%</w:t>
            </w:r>
          </w:p>
        </w:tc>
      </w:tr>
      <w:tr w:rsidR="000B18EC" w14:paraId="57AF1861" w14:textId="77777777" w:rsidTr="00FC4D11">
        <w:trPr>
          <w:trHeight w:val="302"/>
        </w:trPr>
        <w:tc>
          <w:tcPr>
            <w:tcW w:w="7083" w:type="dxa"/>
          </w:tcPr>
          <w:p w14:paraId="000001CD" w14:textId="77777777" w:rsidR="000B18EC" w:rsidRDefault="004E038C">
            <w:r>
              <w:t xml:space="preserve">Breast augmentation must also be considered  </w:t>
            </w:r>
          </w:p>
        </w:tc>
        <w:tc>
          <w:tcPr>
            <w:tcW w:w="992" w:type="dxa"/>
          </w:tcPr>
          <w:p w14:paraId="000001CE" w14:textId="77777777" w:rsidR="000B18EC" w:rsidRDefault="004E038C">
            <w:r>
              <w:t>3</w:t>
            </w:r>
          </w:p>
        </w:tc>
        <w:tc>
          <w:tcPr>
            <w:tcW w:w="1133" w:type="dxa"/>
          </w:tcPr>
          <w:p w14:paraId="000001CF" w14:textId="77777777" w:rsidR="000B18EC" w:rsidRDefault="004E038C">
            <w:r>
              <w:t>11%</w:t>
            </w:r>
          </w:p>
        </w:tc>
      </w:tr>
      <w:tr w:rsidR="00C0276C" w:rsidRPr="00C0276C" w14:paraId="7347227E" w14:textId="77777777" w:rsidTr="00C0276C">
        <w:trPr>
          <w:trHeight w:val="302"/>
        </w:trPr>
        <w:tc>
          <w:tcPr>
            <w:tcW w:w="7083" w:type="dxa"/>
            <w:shd w:val="clear" w:color="auto" w:fill="7ABFE6"/>
          </w:tcPr>
          <w:p w14:paraId="432514EE" w14:textId="77777777" w:rsidR="00FC4D11" w:rsidRPr="00C0276C" w:rsidRDefault="00FC4D11" w:rsidP="00FC4D11">
            <w:pPr>
              <w:rPr>
                <w:b/>
                <w:bCs/>
              </w:rPr>
            </w:pPr>
            <w:r w:rsidRPr="00C0276C">
              <w:rPr>
                <w:b/>
                <w:bCs/>
              </w:rPr>
              <w:t xml:space="preserve">Other comments </w:t>
            </w:r>
          </w:p>
        </w:tc>
        <w:tc>
          <w:tcPr>
            <w:tcW w:w="992" w:type="dxa"/>
            <w:shd w:val="clear" w:color="auto" w:fill="7ABFE6"/>
            <w:vAlign w:val="center"/>
          </w:tcPr>
          <w:p w14:paraId="00A0D8A3" w14:textId="4DC3254E" w:rsidR="00FC4D11" w:rsidRPr="00C0276C" w:rsidRDefault="00FC4D11" w:rsidP="00FC4D11">
            <w:pPr>
              <w:rPr>
                <w:b/>
                <w:bCs/>
              </w:rPr>
            </w:pPr>
            <w:r w:rsidRPr="00C0276C">
              <w:rPr>
                <w:b/>
                <w:bCs/>
              </w:rPr>
              <w:t>No.</w:t>
            </w:r>
          </w:p>
        </w:tc>
        <w:tc>
          <w:tcPr>
            <w:tcW w:w="1133" w:type="dxa"/>
            <w:shd w:val="clear" w:color="auto" w:fill="7ABFE6"/>
            <w:vAlign w:val="center"/>
          </w:tcPr>
          <w:p w14:paraId="000001D0" w14:textId="527AED50" w:rsidR="00FC4D11" w:rsidRPr="00C0276C" w:rsidRDefault="00FC4D11" w:rsidP="00FC4D11">
            <w:pPr>
              <w:rPr>
                <w:b/>
                <w:bCs/>
              </w:rPr>
            </w:pPr>
            <w:r w:rsidRPr="00C0276C">
              <w:rPr>
                <w:b/>
                <w:bCs/>
              </w:rPr>
              <w:t>%</w:t>
            </w:r>
          </w:p>
        </w:tc>
      </w:tr>
      <w:tr w:rsidR="00FC4D11" w14:paraId="0B033323" w14:textId="77777777" w:rsidTr="00FC4D11">
        <w:trPr>
          <w:trHeight w:val="302"/>
        </w:trPr>
        <w:tc>
          <w:tcPr>
            <w:tcW w:w="7083" w:type="dxa"/>
          </w:tcPr>
          <w:p w14:paraId="000001D3" w14:textId="77777777" w:rsidR="00FC4D11" w:rsidRDefault="00FC4D11" w:rsidP="00FC4D11">
            <w:r>
              <w:t xml:space="preserve">Other, including: </w:t>
            </w:r>
          </w:p>
          <w:p w14:paraId="000001D4" w14:textId="77777777" w:rsidR="00FC4D11" w:rsidRDefault="00FC4D11" w:rsidP="00FC4D11">
            <w:r>
              <w:t xml:space="preserve">Should be limited access for this </w:t>
            </w:r>
          </w:p>
          <w:p w14:paraId="000001D5" w14:textId="77777777" w:rsidR="00FC4D11" w:rsidRDefault="00FC4D11" w:rsidP="00FC4D11">
            <w:r>
              <w:t>Should be decided on case-by-case basis and only undertaken if other measures have been attempted first</w:t>
            </w:r>
          </w:p>
        </w:tc>
        <w:tc>
          <w:tcPr>
            <w:tcW w:w="992" w:type="dxa"/>
          </w:tcPr>
          <w:p w14:paraId="000001D6" w14:textId="77777777" w:rsidR="00FC4D11" w:rsidRDefault="00FC4D11" w:rsidP="00FC4D11">
            <w:r>
              <w:t>2</w:t>
            </w:r>
          </w:p>
        </w:tc>
        <w:tc>
          <w:tcPr>
            <w:tcW w:w="1133" w:type="dxa"/>
          </w:tcPr>
          <w:p w14:paraId="000001D7" w14:textId="77777777" w:rsidR="00FC4D11" w:rsidRDefault="00FC4D11" w:rsidP="00FC4D11">
            <w:r>
              <w:t xml:space="preserve">7% </w:t>
            </w:r>
          </w:p>
        </w:tc>
      </w:tr>
    </w:tbl>
    <w:p w14:paraId="000001D8" w14:textId="77777777" w:rsidR="000B18EC" w:rsidRDefault="004E038C">
      <w:pPr>
        <w:rPr>
          <w:i/>
          <w:sz w:val="22"/>
          <w:szCs w:val="22"/>
        </w:rPr>
      </w:pPr>
      <w:r>
        <w:rPr>
          <w:i/>
          <w:sz w:val="22"/>
          <w:szCs w:val="22"/>
        </w:rPr>
        <w:t xml:space="preserve">*Due to the free text nature of this question, percentages do not equate to 100%. </w:t>
      </w:r>
    </w:p>
    <w:p w14:paraId="000001D9" w14:textId="77777777" w:rsidR="000B18EC" w:rsidRDefault="004E038C">
      <w:pPr>
        <w:pStyle w:val="Heading3"/>
        <w:numPr>
          <w:ilvl w:val="2"/>
          <w:numId w:val="16"/>
        </w:numPr>
      </w:pPr>
      <w:bookmarkStart w:id="24" w:name="_Toc126230643"/>
      <w:r>
        <w:t>Clinical service - breast reduction</w:t>
      </w:r>
      <w:bookmarkEnd w:id="24"/>
      <w:r>
        <w:t xml:space="preserve"> </w:t>
      </w:r>
    </w:p>
    <w:p w14:paraId="000001DA" w14:textId="77777777" w:rsidR="000B18EC" w:rsidRDefault="004E038C">
      <w:r>
        <w:t xml:space="preserve">This section of the survey was completed by 42 individuals. Overall, 38% strongly support and 31% support the proposed policy update for breast reduction. In contrast, 24% oppose this change to some extent. The latter included individuals from: </w:t>
      </w:r>
    </w:p>
    <w:p w14:paraId="000001DB" w14:textId="77777777" w:rsidR="000B18EC" w:rsidRDefault="004E038C">
      <w:pPr>
        <w:numPr>
          <w:ilvl w:val="0"/>
          <w:numId w:val="2"/>
        </w:numPr>
        <w:pBdr>
          <w:top w:val="nil"/>
          <w:left w:val="nil"/>
          <w:bottom w:val="nil"/>
          <w:right w:val="nil"/>
          <w:between w:val="nil"/>
        </w:pBdr>
        <w:spacing w:after="0"/>
      </w:pPr>
      <w:r>
        <w:rPr>
          <w:rFonts w:ascii="Arial" w:eastAsia="Arial" w:hAnsi="Arial" w:cs="Arial"/>
        </w:rPr>
        <w:t xml:space="preserve">Chelmsford City Council (N=3; 9%*) </w:t>
      </w:r>
    </w:p>
    <w:p w14:paraId="000001DC" w14:textId="77777777" w:rsidR="000B18EC" w:rsidRDefault="004E038C">
      <w:pPr>
        <w:numPr>
          <w:ilvl w:val="0"/>
          <w:numId w:val="2"/>
        </w:numPr>
        <w:pBdr>
          <w:top w:val="nil"/>
          <w:left w:val="nil"/>
          <w:bottom w:val="nil"/>
          <w:right w:val="nil"/>
          <w:between w:val="nil"/>
        </w:pBdr>
        <w:spacing w:after="0"/>
      </w:pPr>
      <w:r>
        <w:rPr>
          <w:rFonts w:ascii="Arial" w:eastAsia="Arial" w:hAnsi="Arial" w:cs="Arial"/>
        </w:rPr>
        <w:t>Brentwood Borough Council (N=2; 11%*)</w:t>
      </w:r>
    </w:p>
    <w:p w14:paraId="000001DD" w14:textId="77777777" w:rsidR="000B18EC" w:rsidRDefault="004E038C">
      <w:pPr>
        <w:numPr>
          <w:ilvl w:val="0"/>
          <w:numId w:val="2"/>
        </w:numPr>
        <w:pBdr>
          <w:top w:val="nil"/>
          <w:left w:val="nil"/>
          <w:bottom w:val="nil"/>
          <w:right w:val="nil"/>
          <w:between w:val="nil"/>
        </w:pBdr>
        <w:spacing w:after="0"/>
      </w:pPr>
      <w:r>
        <w:rPr>
          <w:rFonts w:ascii="Arial" w:eastAsia="Arial" w:hAnsi="Arial" w:cs="Arial"/>
        </w:rPr>
        <w:t xml:space="preserve">Basildon Borough Council (N=2; 4%*) </w:t>
      </w:r>
    </w:p>
    <w:p w14:paraId="000001DE" w14:textId="77777777" w:rsidR="000B18EC" w:rsidRDefault="004E038C">
      <w:pPr>
        <w:numPr>
          <w:ilvl w:val="0"/>
          <w:numId w:val="2"/>
        </w:numPr>
        <w:pBdr>
          <w:top w:val="nil"/>
          <w:left w:val="nil"/>
          <w:bottom w:val="nil"/>
          <w:right w:val="nil"/>
          <w:between w:val="nil"/>
        </w:pBdr>
        <w:spacing w:after="0"/>
      </w:pPr>
      <w:r>
        <w:rPr>
          <w:rFonts w:ascii="Arial" w:eastAsia="Arial" w:hAnsi="Arial" w:cs="Arial"/>
        </w:rPr>
        <w:t xml:space="preserve">Maldon District Councill (N=1; 9%*) </w:t>
      </w:r>
    </w:p>
    <w:p w14:paraId="000001DF" w14:textId="77777777" w:rsidR="000B18EC" w:rsidRDefault="004E038C">
      <w:pPr>
        <w:numPr>
          <w:ilvl w:val="0"/>
          <w:numId w:val="2"/>
        </w:numPr>
        <w:pBdr>
          <w:top w:val="nil"/>
          <w:left w:val="nil"/>
          <w:bottom w:val="nil"/>
          <w:right w:val="nil"/>
          <w:between w:val="nil"/>
        </w:pBdr>
        <w:spacing w:after="0"/>
      </w:pPr>
      <w:r>
        <w:rPr>
          <w:rFonts w:ascii="Arial" w:eastAsia="Arial" w:hAnsi="Arial" w:cs="Arial"/>
        </w:rPr>
        <w:t xml:space="preserve">Southend-on-Sea City Council (N=1; 3%*) </w:t>
      </w:r>
    </w:p>
    <w:p w14:paraId="000001E0" w14:textId="77777777" w:rsidR="000B18EC" w:rsidRDefault="004E038C">
      <w:pPr>
        <w:numPr>
          <w:ilvl w:val="0"/>
          <w:numId w:val="2"/>
        </w:numPr>
        <w:pBdr>
          <w:top w:val="nil"/>
          <w:left w:val="nil"/>
          <w:bottom w:val="nil"/>
          <w:right w:val="nil"/>
          <w:between w:val="nil"/>
        </w:pBdr>
      </w:pPr>
      <w:r>
        <w:rPr>
          <w:rFonts w:ascii="Arial" w:eastAsia="Arial" w:hAnsi="Arial" w:cs="Arial"/>
        </w:rPr>
        <w:t xml:space="preserve">Castle Point Borough Council (N=1; 8%*) </w:t>
      </w:r>
    </w:p>
    <w:p w14:paraId="000001E2" w14:textId="50EEF6F2" w:rsidR="000B18EC" w:rsidRPr="00FC4D11" w:rsidRDefault="004E038C">
      <w:pPr>
        <w:rPr>
          <w:i/>
        </w:rPr>
      </w:pPr>
      <w:r>
        <w:rPr>
          <w:i/>
        </w:rPr>
        <w:t xml:space="preserve">*Percentages shown as a proportion of respondents from this area. </w:t>
      </w:r>
    </w:p>
    <w:p w14:paraId="000001E3" w14:textId="77777777" w:rsidR="000B18EC" w:rsidRDefault="004E038C" w:rsidP="00FC4D11">
      <w:pPr>
        <w:pStyle w:val="Surveyquestion"/>
      </w:pPr>
      <w:r>
        <w:t>Q To what extent do you support or oppose the proposed policy update? (N=42)</w:t>
      </w:r>
    </w:p>
    <w:tbl>
      <w:tblPr>
        <w:tblStyle w:val="afffffffffffffff3"/>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083"/>
        <w:gridCol w:w="1134"/>
        <w:gridCol w:w="991"/>
      </w:tblGrid>
      <w:tr w:rsidR="00C0276C" w:rsidRPr="00C0276C" w14:paraId="14CD86D5" w14:textId="77777777" w:rsidTr="00C0276C">
        <w:tc>
          <w:tcPr>
            <w:tcW w:w="7083" w:type="dxa"/>
            <w:shd w:val="clear" w:color="auto" w:fill="7ABFE6"/>
          </w:tcPr>
          <w:p w14:paraId="000001E4" w14:textId="46A272BF" w:rsidR="000B18EC" w:rsidRPr="00C0276C" w:rsidRDefault="00FC4D11">
            <w:pPr>
              <w:rPr>
                <w:b/>
                <w:bCs/>
              </w:rPr>
            </w:pPr>
            <w:r w:rsidRPr="00C0276C">
              <w:rPr>
                <w:b/>
                <w:bCs/>
              </w:rPr>
              <w:t>Support or oppose</w:t>
            </w:r>
          </w:p>
        </w:tc>
        <w:tc>
          <w:tcPr>
            <w:tcW w:w="1134" w:type="dxa"/>
            <w:shd w:val="clear" w:color="auto" w:fill="7ABFE6"/>
          </w:tcPr>
          <w:p w14:paraId="000001E5" w14:textId="77777777" w:rsidR="000B18EC" w:rsidRPr="00C0276C" w:rsidRDefault="004E038C">
            <w:pPr>
              <w:rPr>
                <w:b/>
                <w:bCs/>
              </w:rPr>
            </w:pPr>
            <w:r w:rsidRPr="00C0276C">
              <w:rPr>
                <w:b/>
                <w:bCs/>
              </w:rPr>
              <w:t xml:space="preserve">No. </w:t>
            </w:r>
          </w:p>
        </w:tc>
        <w:tc>
          <w:tcPr>
            <w:tcW w:w="991" w:type="dxa"/>
            <w:shd w:val="clear" w:color="auto" w:fill="7ABFE6"/>
          </w:tcPr>
          <w:p w14:paraId="000001E6" w14:textId="77777777" w:rsidR="000B18EC" w:rsidRPr="00C0276C" w:rsidRDefault="004E038C">
            <w:pPr>
              <w:rPr>
                <w:b/>
                <w:bCs/>
              </w:rPr>
            </w:pPr>
            <w:r w:rsidRPr="00C0276C">
              <w:rPr>
                <w:b/>
                <w:bCs/>
              </w:rPr>
              <w:t xml:space="preserve">% </w:t>
            </w:r>
          </w:p>
        </w:tc>
      </w:tr>
      <w:tr w:rsidR="000B18EC" w14:paraId="2BBA46F0" w14:textId="77777777" w:rsidTr="00FC4D11">
        <w:tc>
          <w:tcPr>
            <w:tcW w:w="7083" w:type="dxa"/>
          </w:tcPr>
          <w:p w14:paraId="000001E7" w14:textId="77777777" w:rsidR="000B18EC" w:rsidRDefault="004E038C">
            <w:r>
              <w:t xml:space="preserve">Strongly support </w:t>
            </w:r>
          </w:p>
        </w:tc>
        <w:tc>
          <w:tcPr>
            <w:tcW w:w="1134" w:type="dxa"/>
          </w:tcPr>
          <w:p w14:paraId="000001E8" w14:textId="77777777" w:rsidR="000B18EC" w:rsidRDefault="004E038C">
            <w:r>
              <w:t>16</w:t>
            </w:r>
          </w:p>
        </w:tc>
        <w:tc>
          <w:tcPr>
            <w:tcW w:w="991" w:type="dxa"/>
          </w:tcPr>
          <w:p w14:paraId="000001E9" w14:textId="77777777" w:rsidR="000B18EC" w:rsidRDefault="004E038C">
            <w:r>
              <w:t>38%</w:t>
            </w:r>
          </w:p>
        </w:tc>
      </w:tr>
      <w:tr w:rsidR="000B18EC" w14:paraId="24402973" w14:textId="77777777" w:rsidTr="00FC4D11">
        <w:tc>
          <w:tcPr>
            <w:tcW w:w="7083" w:type="dxa"/>
          </w:tcPr>
          <w:p w14:paraId="000001EA" w14:textId="77777777" w:rsidR="000B18EC" w:rsidRDefault="004E038C">
            <w:r>
              <w:t xml:space="preserve">Support </w:t>
            </w:r>
          </w:p>
        </w:tc>
        <w:tc>
          <w:tcPr>
            <w:tcW w:w="1134" w:type="dxa"/>
          </w:tcPr>
          <w:p w14:paraId="000001EB" w14:textId="77777777" w:rsidR="000B18EC" w:rsidRDefault="004E038C">
            <w:r>
              <w:t>13</w:t>
            </w:r>
          </w:p>
        </w:tc>
        <w:tc>
          <w:tcPr>
            <w:tcW w:w="991" w:type="dxa"/>
          </w:tcPr>
          <w:p w14:paraId="000001EC" w14:textId="77777777" w:rsidR="000B18EC" w:rsidRDefault="004E038C">
            <w:r>
              <w:t>31%</w:t>
            </w:r>
          </w:p>
        </w:tc>
      </w:tr>
      <w:tr w:rsidR="000B18EC" w14:paraId="4C82E676" w14:textId="77777777" w:rsidTr="00FC4D11">
        <w:tc>
          <w:tcPr>
            <w:tcW w:w="7083" w:type="dxa"/>
            <w:tcBorders>
              <w:top w:val="single" w:sz="4" w:space="0" w:color="000000"/>
              <w:left w:val="single" w:sz="4" w:space="0" w:color="000000"/>
              <w:bottom w:val="single" w:sz="4" w:space="0" w:color="000000"/>
              <w:right w:val="single" w:sz="4" w:space="0" w:color="000000"/>
            </w:tcBorders>
          </w:tcPr>
          <w:p w14:paraId="000001ED" w14:textId="77777777" w:rsidR="000B18EC" w:rsidRDefault="004E038C">
            <w:r>
              <w:t xml:space="preserve">Neither support/oppose </w:t>
            </w:r>
          </w:p>
        </w:tc>
        <w:tc>
          <w:tcPr>
            <w:tcW w:w="1134" w:type="dxa"/>
            <w:tcBorders>
              <w:top w:val="single" w:sz="4" w:space="0" w:color="000000"/>
              <w:left w:val="single" w:sz="4" w:space="0" w:color="000000"/>
              <w:bottom w:val="single" w:sz="4" w:space="0" w:color="000000"/>
              <w:right w:val="single" w:sz="4" w:space="0" w:color="000000"/>
            </w:tcBorders>
          </w:tcPr>
          <w:p w14:paraId="000001EE" w14:textId="77777777" w:rsidR="000B18EC" w:rsidRDefault="004E038C">
            <w:r>
              <w:t>3</w:t>
            </w:r>
          </w:p>
        </w:tc>
        <w:tc>
          <w:tcPr>
            <w:tcW w:w="991" w:type="dxa"/>
            <w:tcBorders>
              <w:top w:val="single" w:sz="4" w:space="0" w:color="000000"/>
              <w:left w:val="single" w:sz="4" w:space="0" w:color="000000"/>
              <w:bottom w:val="single" w:sz="4" w:space="0" w:color="000000"/>
              <w:right w:val="single" w:sz="4" w:space="0" w:color="000000"/>
            </w:tcBorders>
          </w:tcPr>
          <w:p w14:paraId="000001EF" w14:textId="77777777" w:rsidR="000B18EC" w:rsidRDefault="004E038C">
            <w:r>
              <w:t>7%</w:t>
            </w:r>
          </w:p>
        </w:tc>
      </w:tr>
      <w:tr w:rsidR="000B18EC" w14:paraId="54D013DC" w14:textId="77777777" w:rsidTr="00FC4D11">
        <w:trPr>
          <w:trHeight w:val="302"/>
        </w:trPr>
        <w:tc>
          <w:tcPr>
            <w:tcW w:w="7083" w:type="dxa"/>
          </w:tcPr>
          <w:p w14:paraId="000001F0" w14:textId="77777777" w:rsidR="000B18EC" w:rsidRDefault="004E038C">
            <w:r>
              <w:t xml:space="preserve">Oppose </w:t>
            </w:r>
          </w:p>
        </w:tc>
        <w:tc>
          <w:tcPr>
            <w:tcW w:w="1134" w:type="dxa"/>
          </w:tcPr>
          <w:p w14:paraId="000001F1" w14:textId="77777777" w:rsidR="000B18EC" w:rsidRDefault="004E038C">
            <w:r>
              <w:t>6</w:t>
            </w:r>
          </w:p>
        </w:tc>
        <w:tc>
          <w:tcPr>
            <w:tcW w:w="991" w:type="dxa"/>
          </w:tcPr>
          <w:p w14:paraId="000001F2" w14:textId="77777777" w:rsidR="000B18EC" w:rsidRDefault="004E038C">
            <w:r>
              <w:t>14%</w:t>
            </w:r>
          </w:p>
        </w:tc>
      </w:tr>
      <w:tr w:rsidR="000B18EC" w14:paraId="4D96B457" w14:textId="77777777" w:rsidTr="00FC4D11">
        <w:trPr>
          <w:trHeight w:val="302"/>
        </w:trPr>
        <w:tc>
          <w:tcPr>
            <w:tcW w:w="7083" w:type="dxa"/>
          </w:tcPr>
          <w:p w14:paraId="000001F3" w14:textId="77777777" w:rsidR="000B18EC" w:rsidRDefault="004E038C">
            <w:r>
              <w:t xml:space="preserve">Strongly oppose </w:t>
            </w:r>
          </w:p>
        </w:tc>
        <w:tc>
          <w:tcPr>
            <w:tcW w:w="1134" w:type="dxa"/>
          </w:tcPr>
          <w:p w14:paraId="000001F4" w14:textId="77777777" w:rsidR="000B18EC" w:rsidRDefault="004E038C">
            <w:r>
              <w:t>4</w:t>
            </w:r>
          </w:p>
        </w:tc>
        <w:tc>
          <w:tcPr>
            <w:tcW w:w="991" w:type="dxa"/>
          </w:tcPr>
          <w:p w14:paraId="000001F5" w14:textId="77777777" w:rsidR="000B18EC" w:rsidRDefault="004E038C">
            <w:r>
              <w:t>10%</w:t>
            </w:r>
          </w:p>
        </w:tc>
      </w:tr>
    </w:tbl>
    <w:p w14:paraId="000001F6" w14:textId="77777777" w:rsidR="000B18EC" w:rsidRDefault="000B18EC"/>
    <w:p w14:paraId="000001F7" w14:textId="77777777" w:rsidR="000B18EC" w:rsidRDefault="004E038C">
      <w:pPr>
        <w:keepNext/>
        <w:pBdr>
          <w:top w:val="nil"/>
          <w:left w:val="nil"/>
          <w:bottom w:val="nil"/>
          <w:right w:val="nil"/>
          <w:between w:val="nil"/>
        </w:pBdr>
        <w:spacing w:after="200" w:line="240" w:lineRule="auto"/>
        <w:rPr>
          <w:rFonts w:ascii="Arial" w:eastAsia="Arial" w:hAnsi="Arial" w:cs="Arial"/>
          <w:i/>
          <w:color w:val="44546A"/>
          <w:sz w:val="18"/>
          <w:szCs w:val="18"/>
        </w:rPr>
      </w:pPr>
      <w:r>
        <w:rPr>
          <w:rFonts w:ascii="Arial" w:eastAsia="Arial" w:hAnsi="Arial" w:cs="Arial"/>
          <w:i/>
          <w:color w:val="44546A"/>
          <w:sz w:val="18"/>
          <w:szCs w:val="18"/>
        </w:rPr>
        <w:lastRenderedPageBreak/>
        <w:t>Figure 4 To what extent do you support or oppose the proposed policy update? (N=42)</w:t>
      </w:r>
    </w:p>
    <w:p w14:paraId="000001F8" w14:textId="77777777" w:rsidR="000B18EC" w:rsidRDefault="004E038C">
      <w:r>
        <w:rPr>
          <w:noProof/>
        </w:rPr>
        <w:drawing>
          <wp:inline distT="0" distB="0" distL="0" distR="0" wp14:anchorId="7558E57F" wp14:editId="65B87B4A">
            <wp:extent cx="5841242" cy="1569492"/>
            <wp:effectExtent l="0" t="0" r="0" b="0"/>
            <wp:docPr id="747" name="Chart 747" descr="To what extent do you support or oppose the proposed policy update responses in chart form"/>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00001F9" w14:textId="77777777" w:rsidR="000B18EC" w:rsidRDefault="004E038C">
      <w:r>
        <w:t xml:space="preserve">In support of the proposed policy update, respondents indicated their agreement with the criteria and how it provides fairness and accessibility for all. Furthermore, others talked of the physical and mental health benefits that this would bring to patients, as well as the reduction in associated costs for the NHS. </w:t>
      </w:r>
    </w:p>
    <w:p w14:paraId="000001FA" w14:textId="77777777" w:rsidR="000B18EC" w:rsidRDefault="004E038C" w:rsidP="005D5DD8">
      <w:pPr>
        <w:pStyle w:val="Quote"/>
      </w:pPr>
      <w:r>
        <w:t>“Quality of life for those who have larger breasts and constant pain and rubbing”</w:t>
      </w:r>
    </w:p>
    <w:p w14:paraId="000001FB" w14:textId="77777777" w:rsidR="000B18EC" w:rsidRDefault="004E038C" w:rsidP="005D5DD8">
      <w:pPr>
        <w:pStyle w:val="Quote"/>
      </w:pPr>
      <w:r>
        <w:t xml:space="preserve">“As something that can cause both physical severe back </w:t>
      </w:r>
      <w:proofErr w:type="gramStart"/>
      <w:r>
        <w:t>pain</w:t>
      </w:r>
      <w:proofErr w:type="gramEnd"/>
      <w:r>
        <w:t>, and affect mental health, it would benefit many people for care to be provided on the NHS”</w:t>
      </w:r>
    </w:p>
    <w:p w14:paraId="000001FC" w14:textId="77777777" w:rsidR="000B18EC" w:rsidRDefault="004E038C">
      <w:r>
        <w:t xml:space="preserve">Others felt the proposed policy changes would be acceptable if a clinical need is proven and/or if other interventions such as diet and exercise, haven’t worked. </w:t>
      </w:r>
    </w:p>
    <w:p w14:paraId="000001FD" w14:textId="77777777" w:rsidR="000B18EC" w:rsidRDefault="004E038C" w:rsidP="005D5DD8">
      <w:pPr>
        <w:pStyle w:val="Quote"/>
      </w:pPr>
      <w:r>
        <w:t>“I would support if the clinical evidence of significant pain could be provided, and that pain was impacting on day-to-day life. If not, as with the previous service area, this falls under the banner of cosmetic surgery and should not be funded by the NHS”</w:t>
      </w:r>
    </w:p>
    <w:p w14:paraId="000001FE" w14:textId="77777777" w:rsidR="000B18EC" w:rsidRDefault="004E038C" w:rsidP="005D5DD8">
      <w:pPr>
        <w:pStyle w:val="Quote"/>
      </w:pPr>
      <w:r>
        <w:t>“This procedure should not be NHS funded unless a SERIOUS risk to health and the patient has been means-tested to rule out the possibility of private procedure”</w:t>
      </w:r>
    </w:p>
    <w:p w14:paraId="000001FF" w14:textId="77777777" w:rsidR="000B18EC" w:rsidRDefault="004E038C">
      <w:r>
        <w:t xml:space="preserve">For those that opposed the update or felt that further consideration was needed, concern was raised about the use of BMI as an indicator. More specifically, BMI </w:t>
      </w:r>
      <w:proofErr w:type="gramStart"/>
      <w:r>
        <w:t>was described as being</w:t>
      </w:r>
      <w:proofErr w:type="gramEnd"/>
      <w:r>
        <w:t xml:space="preserve"> ‘irrelevant’ and ‘old-fashioned’, failing to consider muscle mass and the weight of the breasts. </w:t>
      </w:r>
    </w:p>
    <w:p w14:paraId="00000200" w14:textId="77777777" w:rsidR="000B18EC" w:rsidRDefault="004E038C" w:rsidP="005D5DD8">
      <w:pPr>
        <w:pStyle w:val="Quote"/>
      </w:pPr>
      <w:r>
        <w:t>“I support that this is offered however I think considerations need to be made, especially with regards to BMI. Someone with very large breasts will show up as a higher BMI due to their weight, which may skew results.”</w:t>
      </w:r>
    </w:p>
    <w:p w14:paraId="00000201" w14:textId="77777777" w:rsidR="000B18EC" w:rsidRDefault="004E038C">
      <w:r>
        <w:t xml:space="preserve">Further disagreement / comment was made about the threshold criteria in terms of: </w:t>
      </w:r>
    </w:p>
    <w:p w14:paraId="00000202" w14:textId="475B7423" w:rsidR="000B18EC" w:rsidRDefault="004E038C">
      <w:pPr>
        <w:numPr>
          <w:ilvl w:val="0"/>
          <w:numId w:val="3"/>
        </w:numPr>
        <w:pBdr>
          <w:top w:val="nil"/>
          <w:left w:val="nil"/>
          <w:bottom w:val="nil"/>
          <w:right w:val="nil"/>
          <w:between w:val="nil"/>
        </w:pBdr>
        <w:spacing w:after="0"/>
      </w:pPr>
      <w:r>
        <w:rPr>
          <w:rFonts w:ascii="Arial" w:eastAsia="Arial" w:hAnsi="Arial" w:cs="Arial"/>
        </w:rPr>
        <w:lastRenderedPageBreak/>
        <w:t xml:space="preserve">It being too high e.g., a patient needs to suffer from persistent intertrigo (a rash caused by </w:t>
      </w:r>
      <w:r>
        <w:t>skin-to-skin rubbing)</w:t>
      </w:r>
      <w:r>
        <w:rPr>
          <w:rFonts w:ascii="Arial" w:eastAsia="Arial" w:hAnsi="Arial" w:cs="Arial"/>
        </w:rPr>
        <w:t xml:space="preserve"> for at least a year (or other serious functional impairment) before they are allowed surgery.</w:t>
      </w:r>
    </w:p>
    <w:p w14:paraId="00000203" w14:textId="77777777" w:rsidR="000B18EC" w:rsidRDefault="004E038C">
      <w:pPr>
        <w:numPr>
          <w:ilvl w:val="0"/>
          <w:numId w:val="3"/>
        </w:numPr>
        <w:pBdr>
          <w:top w:val="nil"/>
          <w:left w:val="nil"/>
          <w:bottom w:val="nil"/>
          <w:right w:val="nil"/>
          <w:between w:val="nil"/>
        </w:pBdr>
        <w:spacing w:after="0"/>
      </w:pPr>
      <w:r>
        <w:rPr>
          <w:rFonts w:ascii="Arial" w:eastAsia="Arial" w:hAnsi="Arial" w:cs="Arial"/>
        </w:rPr>
        <w:t xml:space="preserve">BMI level should be increased / decreased.  </w:t>
      </w:r>
    </w:p>
    <w:p w14:paraId="00000204" w14:textId="77777777" w:rsidR="000B18EC" w:rsidRDefault="004E038C">
      <w:pPr>
        <w:numPr>
          <w:ilvl w:val="0"/>
          <w:numId w:val="3"/>
        </w:numPr>
        <w:pBdr>
          <w:top w:val="nil"/>
          <w:left w:val="nil"/>
          <w:bottom w:val="nil"/>
          <w:right w:val="nil"/>
          <w:between w:val="nil"/>
        </w:pBdr>
        <w:spacing w:after="0"/>
      </w:pPr>
      <w:r>
        <w:rPr>
          <w:rFonts w:ascii="Arial" w:eastAsia="Arial" w:hAnsi="Arial" w:cs="Arial"/>
        </w:rPr>
        <w:t xml:space="preserve">Suggested alternative criterion around the lifestyle the patient wishes to live. </w:t>
      </w:r>
    </w:p>
    <w:p w14:paraId="00000205" w14:textId="77777777" w:rsidR="000B18EC" w:rsidRDefault="004E038C">
      <w:pPr>
        <w:numPr>
          <w:ilvl w:val="0"/>
          <w:numId w:val="3"/>
        </w:numPr>
        <w:pBdr>
          <w:top w:val="nil"/>
          <w:left w:val="nil"/>
          <w:bottom w:val="nil"/>
          <w:right w:val="nil"/>
          <w:between w:val="nil"/>
        </w:pBdr>
        <w:spacing w:after="0"/>
      </w:pPr>
      <w:r>
        <w:rPr>
          <w:rFonts w:ascii="Arial" w:eastAsia="Arial" w:hAnsi="Arial" w:cs="Arial"/>
        </w:rPr>
        <w:t xml:space="preserve">Omission of non-smokers but no consideration of alcohol / drug use.  </w:t>
      </w:r>
    </w:p>
    <w:p w14:paraId="00000206" w14:textId="77777777" w:rsidR="000B18EC" w:rsidRDefault="004E038C">
      <w:pPr>
        <w:numPr>
          <w:ilvl w:val="0"/>
          <w:numId w:val="3"/>
        </w:numPr>
        <w:pBdr>
          <w:top w:val="nil"/>
          <w:left w:val="nil"/>
          <w:bottom w:val="nil"/>
          <w:right w:val="nil"/>
          <w:between w:val="nil"/>
        </w:pBdr>
      </w:pPr>
      <w:r>
        <w:rPr>
          <w:rFonts w:ascii="Arial" w:eastAsia="Arial" w:hAnsi="Arial" w:cs="Arial"/>
        </w:rPr>
        <w:t xml:space="preserve">Current 500g considered a better criterion. </w:t>
      </w:r>
    </w:p>
    <w:p w14:paraId="00000207" w14:textId="77777777" w:rsidR="000B18EC" w:rsidRDefault="004E038C" w:rsidP="005D5DD8">
      <w:pPr>
        <w:pStyle w:val="Quote"/>
      </w:pPr>
      <w:r>
        <w:t>“There needs to be an alternative criterion around the lifestyle the patient wishes to live.  For example: a) the patient is struggling to exercise due to breast pain despite using a supportive sports bra and boob buddy. b) the patient used to partake in certain activities/sports but due to breast growth (either following puberty or pregnancy) has found this more difficult.”</w:t>
      </w:r>
    </w:p>
    <w:p w14:paraId="00000208" w14:textId="77777777" w:rsidR="000B18EC" w:rsidRDefault="004E038C">
      <w:r>
        <w:t xml:space="preserve">Additionally, breast reduction was viewed by others as a type of cosmetic surgery, and/or not something that should be funded by the NHS. </w:t>
      </w:r>
    </w:p>
    <w:p w14:paraId="00000209" w14:textId="77777777" w:rsidR="000B18EC" w:rsidRDefault="004E038C" w:rsidP="00C0276C">
      <w:pPr>
        <w:pStyle w:val="Surveyquestion"/>
      </w:pPr>
      <w:r>
        <w:t>Q Please explain your response (N=</w:t>
      </w:r>
      <w:proofErr w:type="gramStart"/>
      <w:r>
        <w:t>40)*</w:t>
      </w:r>
      <w:proofErr w:type="gramEnd"/>
    </w:p>
    <w:tbl>
      <w:tblPr>
        <w:tblStyle w:val="afffffffffffffff4"/>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083"/>
        <w:gridCol w:w="992"/>
        <w:gridCol w:w="1133"/>
      </w:tblGrid>
      <w:tr w:rsidR="00C0276C" w:rsidRPr="00C0276C" w14:paraId="0A34A7F1" w14:textId="77777777" w:rsidTr="00C0276C">
        <w:tc>
          <w:tcPr>
            <w:tcW w:w="7083" w:type="dxa"/>
            <w:shd w:val="clear" w:color="auto" w:fill="7ABFE6"/>
          </w:tcPr>
          <w:p w14:paraId="0000020A" w14:textId="554234C3" w:rsidR="000B18EC" w:rsidRPr="00C0276C" w:rsidRDefault="00FC4D11">
            <w:pPr>
              <w:rPr>
                <w:b/>
                <w:bCs/>
              </w:rPr>
            </w:pPr>
            <w:r w:rsidRPr="00C0276C">
              <w:rPr>
                <w:b/>
                <w:bCs/>
              </w:rPr>
              <w:t>Support / positive comments</w:t>
            </w:r>
          </w:p>
        </w:tc>
        <w:tc>
          <w:tcPr>
            <w:tcW w:w="992" w:type="dxa"/>
            <w:shd w:val="clear" w:color="auto" w:fill="7ABFE6"/>
          </w:tcPr>
          <w:p w14:paraId="0000020B" w14:textId="77777777" w:rsidR="000B18EC" w:rsidRPr="00C0276C" w:rsidRDefault="004E038C">
            <w:pPr>
              <w:rPr>
                <w:b/>
                <w:bCs/>
              </w:rPr>
            </w:pPr>
            <w:r w:rsidRPr="00C0276C">
              <w:rPr>
                <w:b/>
                <w:bCs/>
              </w:rPr>
              <w:t xml:space="preserve">No. </w:t>
            </w:r>
          </w:p>
        </w:tc>
        <w:tc>
          <w:tcPr>
            <w:tcW w:w="1133" w:type="dxa"/>
            <w:shd w:val="clear" w:color="auto" w:fill="7ABFE6"/>
          </w:tcPr>
          <w:p w14:paraId="0000020C" w14:textId="77777777" w:rsidR="000B18EC" w:rsidRPr="00C0276C" w:rsidRDefault="004E038C">
            <w:pPr>
              <w:rPr>
                <w:b/>
                <w:bCs/>
              </w:rPr>
            </w:pPr>
            <w:r w:rsidRPr="00C0276C">
              <w:rPr>
                <w:b/>
                <w:bCs/>
              </w:rPr>
              <w:t xml:space="preserve">% </w:t>
            </w:r>
          </w:p>
        </w:tc>
      </w:tr>
      <w:tr w:rsidR="000B18EC" w14:paraId="386333D8" w14:textId="77777777" w:rsidTr="00FC4D11">
        <w:tc>
          <w:tcPr>
            <w:tcW w:w="7083" w:type="dxa"/>
          </w:tcPr>
          <w:p w14:paraId="00000210" w14:textId="77777777" w:rsidR="000B18EC" w:rsidRDefault="004E038C">
            <w:r>
              <w:t xml:space="preserve">Agree with criteria and fairness / accessibility for all </w:t>
            </w:r>
          </w:p>
        </w:tc>
        <w:tc>
          <w:tcPr>
            <w:tcW w:w="992" w:type="dxa"/>
          </w:tcPr>
          <w:p w14:paraId="00000211" w14:textId="77777777" w:rsidR="000B18EC" w:rsidRDefault="004E038C">
            <w:r>
              <w:t>12</w:t>
            </w:r>
          </w:p>
        </w:tc>
        <w:tc>
          <w:tcPr>
            <w:tcW w:w="1133" w:type="dxa"/>
          </w:tcPr>
          <w:p w14:paraId="00000212" w14:textId="77777777" w:rsidR="000B18EC" w:rsidRDefault="004E038C">
            <w:r>
              <w:t>30%</w:t>
            </w:r>
          </w:p>
        </w:tc>
      </w:tr>
      <w:tr w:rsidR="000B18EC" w14:paraId="50C8A874" w14:textId="77777777" w:rsidTr="00FC4D11">
        <w:tc>
          <w:tcPr>
            <w:tcW w:w="7083" w:type="dxa"/>
            <w:tcBorders>
              <w:top w:val="single" w:sz="4" w:space="0" w:color="000000"/>
              <w:left w:val="single" w:sz="4" w:space="0" w:color="000000"/>
              <w:bottom w:val="single" w:sz="4" w:space="0" w:color="000000"/>
              <w:right w:val="single" w:sz="4" w:space="0" w:color="000000"/>
            </w:tcBorders>
          </w:tcPr>
          <w:p w14:paraId="00000213" w14:textId="77777777" w:rsidR="000B18EC" w:rsidRDefault="004E038C">
            <w:r>
              <w:t xml:space="preserve">Physical / mental health benefits (and associated costs for NHS) </w:t>
            </w:r>
          </w:p>
        </w:tc>
        <w:tc>
          <w:tcPr>
            <w:tcW w:w="992" w:type="dxa"/>
            <w:tcBorders>
              <w:top w:val="single" w:sz="4" w:space="0" w:color="000000"/>
              <w:left w:val="single" w:sz="4" w:space="0" w:color="000000"/>
              <w:bottom w:val="single" w:sz="4" w:space="0" w:color="000000"/>
              <w:right w:val="single" w:sz="4" w:space="0" w:color="000000"/>
            </w:tcBorders>
          </w:tcPr>
          <w:p w14:paraId="00000214" w14:textId="77777777" w:rsidR="000B18EC" w:rsidRDefault="004E038C">
            <w:r>
              <w:t>6</w:t>
            </w:r>
          </w:p>
        </w:tc>
        <w:tc>
          <w:tcPr>
            <w:tcW w:w="1133" w:type="dxa"/>
            <w:tcBorders>
              <w:top w:val="single" w:sz="4" w:space="0" w:color="000000"/>
              <w:left w:val="single" w:sz="4" w:space="0" w:color="000000"/>
              <w:bottom w:val="single" w:sz="4" w:space="0" w:color="000000"/>
              <w:right w:val="single" w:sz="4" w:space="0" w:color="000000"/>
            </w:tcBorders>
          </w:tcPr>
          <w:p w14:paraId="00000215" w14:textId="77777777" w:rsidR="000B18EC" w:rsidRDefault="004E038C">
            <w:r>
              <w:t>15%</w:t>
            </w:r>
          </w:p>
        </w:tc>
      </w:tr>
      <w:tr w:rsidR="000B18EC" w14:paraId="3CF352D1" w14:textId="77777777" w:rsidTr="00FC4D11">
        <w:trPr>
          <w:trHeight w:val="302"/>
        </w:trPr>
        <w:tc>
          <w:tcPr>
            <w:tcW w:w="7083" w:type="dxa"/>
          </w:tcPr>
          <w:p w14:paraId="00000216" w14:textId="77777777" w:rsidR="000B18EC" w:rsidRDefault="004E038C">
            <w:r>
              <w:t xml:space="preserve">Acceptable if clinical need proven  </w:t>
            </w:r>
          </w:p>
        </w:tc>
        <w:tc>
          <w:tcPr>
            <w:tcW w:w="992" w:type="dxa"/>
          </w:tcPr>
          <w:p w14:paraId="00000217" w14:textId="77777777" w:rsidR="000B18EC" w:rsidRDefault="004E038C">
            <w:r>
              <w:t>3</w:t>
            </w:r>
          </w:p>
        </w:tc>
        <w:tc>
          <w:tcPr>
            <w:tcW w:w="1133" w:type="dxa"/>
          </w:tcPr>
          <w:p w14:paraId="00000218" w14:textId="77777777" w:rsidR="000B18EC" w:rsidRDefault="004E038C">
            <w:r>
              <w:t>8%</w:t>
            </w:r>
          </w:p>
        </w:tc>
      </w:tr>
      <w:tr w:rsidR="000B18EC" w14:paraId="5DBCEC3F" w14:textId="77777777" w:rsidTr="00FC4D11">
        <w:trPr>
          <w:trHeight w:val="302"/>
        </w:trPr>
        <w:tc>
          <w:tcPr>
            <w:tcW w:w="7083" w:type="dxa"/>
          </w:tcPr>
          <w:p w14:paraId="00000219" w14:textId="77777777" w:rsidR="000B18EC" w:rsidRDefault="004E038C">
            <w:r>
              <w:t xml:space="preserve">Acceptable if other interventions haven’t worked </w:t>
            </w:r>
          </w:p>
        </w:tc>
        <w:tc>
          <w:tcPr>
            <w:tcW w:w="992" w:type="dxa"/>
          </w:tcPr>
          <w:p w14:paraId="0000021A" w14:textId="77777777" w:rsidR="000B18EC" w:rsidRDefault="004E038C">
            <w:r>
              <w:t>1</w:t>
            </w:r>
          </w:p>
        </w:tc>
        <w:tc>
          <w:tcPr>
            <w:tcW w:w="1133" w:type="dxa"/>
          </w:tcPr>
          <w:p w14:paraId="0000021B" w14:textId="77777777" w:rsidR="000B18EC" w:rsidRDefault="004E038C">
            <w:r>
              <w:t>3%</w:t>
            </w:r>
          </w:p>
        </w:tc>
      </w:tr>
      <w:tr w:rsidR="00C0276C" w:rsidRPr="00C0276C" w14:paraId="33C0224D" w14:textId="77777777" w:rsidTr="00C0276C">
        <w:trPr>
          <w:trHeight w:val="302"/>
        </w:trPr>
        <w:tc>
          <w:tcPr>
            <w:tcW w:w="7083" w:type="dxa"/>
            <w:shd w:val="clear" w:color="auto" w:fill="7ABFE6"/>
          </w:tcPr>
          <w:p w14:paraId="0000021C" w14:textId="77777777" w:rsidR="00FC4D11" w:rsidRPr="00C0276C" w:rsidRDefault="00FC4D11" w:rsidP="00FC4D11">
            <w:pPr>
              <w:rPr>
                <w:b/>
                <w:bCs/>
              </w:rPr>
            </w:pPr>
            <w:r w:rsidRPr="00C0276C">
              <w:rPr>
                <w:b/>
                <w:bCs/>
              </w:rPr>
              <w:t xml:space="preserve">Objections / further considerations </w:t>
            </w:r>
          </w:p>
        </w:tc>
        <w:tc>
          <w:tcPr>
            <w:tcW w:w="992" w:type="dxa"/>
            <w:shd w:val="clear" w:color="auto" w:fill="7ABFE6"/>
          </w:tcPr>
          <w:p w14:paraId="0000021D" w14:textId="499BD625" w:rsidR="00FC4D11" w:rsidRPr="00C0276C" w:rsidRDefault="00FC4D11" w:rsidP="00FC4D11">
            <w:pPr>
              <w:rPr>
                <w:b/>
                <w:bCs/>
              </w:rPr>
            </w:pPr>
            <w:r w:rsidRPr="00C0276C">
              <w:rPr>
                <w:b/>
                <w:bCs/>
              </w:rPr>
              <w:t xml:space="preserve">No. </w:t>
            </w:r>
          </w:p>
        </w:tc>
        <w:tc>
          <w:tcPr>
            <w:tcW w:w="1133" w:type="dxa"/>
            <w:shd w:val="clear" w:color="auto" w:fill="7ABFE6"/>
          </w:tcPr>
          <w:p w14:paraId="0000021E" w14:textId="7A73296C" w:rsidR="00FC4D11" w:rsidRPr="00C0276C" w:rsidRDefault="00FC4D11" w:rsidP="00FC4D11">
            <w:pPr>
              <w:rPr>
                <w:b/>
                <w:bCs/>
              </w:rPr>
            </w:pPr>
            <w:r w:rsidRPr="00C0276C">
              <w:rPr>
                <w:b/>
                <w:bCs/>
              </w:rPr>
              <w:t xml:space="preserve">% </w:t>
            </w:r>
          </w:p>
        </w:tc>
      </w:tr>
      <w:tr w:rsidR="00FC4D11" w14:paraId="6CF0AFA6" w14:textId="77777777" w:rsidTr="00FC4D11">
        <w:trPr>
          <w:trHeight w:val="302"/>
        </w:trPr>
        <w:tc>
          <w:tcPr>
            <w:tcW w:w="7083" w:type="dxa"/>
          </w:tcPr>
          <w:p w14:paraId="0000021F" w14:textId="77777777" w:rsidR="00FC4D11" w:rsidRDefault="00FC4D11" w:rsidP="00FC4D11">
            <w:r>
              <w:t>Concern of accuracy of BMI as an indicator</w:t>
            </w:r>
          </w:p>
        </w:tc>
        <w:tc>
          <w:tcPr>
            <w:tcW w:w="992" w:type="dxa"/>
          </w:tcPr>
          <w:p w14:paraId="00000220" w14:textId="77777777" w:rsidR="00FC4D11" w:rsidRDefault="00FC4D11" w:rsidP="00FC4D11">
            <w:r>
              <w:t>11</w:t>
            </w:r>
          </w:p>
        </w:tc>
        <w:tc>
          <w:tcPr>
            <w:tcW w:w="1133" w:type="dxa"/>
          </w:tcPr>
          <w:p w14:paraId="00000221" w14:textId="77777777" w:rsidR="00FC4D11" w:rsidRDefault="00FC4D11" w:rsidP="00FC4D11">
            <w:r>
              <w:t>28%</w:t>
            </w:r>
          </w:p>
        </w:tc>
      </w:tr>
      <w:tr w:rsidR="00FC4D11" w14:paraId="688F5EAD" w14:textId="77777777" w:rsidTr="00FC4D11">
        <w:trPr>
          <w:trHeight w:val="302"/>
        </w:trPr>
        <w:tc>
          <w:tcPr>
            <w:tcW w:w="7083" w:type="dxa"/>
          </w:tcPr>
          <w:p w14:paraId="00000222" w14:textId="77777777" w:rsidR="00FC4D11" w:rsidRDefault="00FC4D11" w:rsidP="00FC4D11">
            <w:r>
              <w:t xml:space="preserve">Disagreement with threshold criteria </w:t>
            </w:r>
          </w:p>
        </w:tc>
        <w:tc>
          <w:tcPr>
            <w:tcW w:w="992" w:type="dxa"/>
          </w:tcPr>
          <w:p w14:paraId="00000223" w14:textId="77777777" w:rsidR="00FC4D11" w:rsidRDefault="00FC4D11" w:rsidP="00FC4D11">
            <w:r>
              <w:t>8</w:t>
            </w:r>
          </w:p>
        </w:tc>
        <w:tc>
          <w:tcPr>
            <w:tcW w:w="1133" w:type="dxa"/>
          </w:tcPr>
          <w:p w14:paraId="00000224" w14:textId="77777777" w:rsidR="00FC4D11" w:rsidRDefault="00FC4D11" w:rsidP="00FC4D11">
            <w:r>
              <w:t>20%</w:t>
            </w:r>
          </w:p>
        </w:tc>
      </w:tr>
      <w:tr w:rsidR="00FC4D11" w14:paraId="5F2FF7ED" w14:textId="77777777" w:rsidTr="00FC4D11">
        <w:trPr>
          <w:trHeight w:val="302"/>
        </w:trPr>
        <w:tc>
          <w:tcPr>
            <w:tcW w:w="7083" w:type="dxa"/>
          </w:tcPr>
          <w:p w14:paraId="00000225" w14:textId="77777777" w:rsidR="00FC4D11" w:rsidRDefault="00FC4D11" w:rsidP="00FC4D11">
            <w:r>
              <w:t>Seen as cosmetic / do not agree with NHS funding being used in this way</w:t>
            </w:r>
          </w:p>
        </w:tc>
        <w:tc>
          <w:tcPr>
            <w:tcW w:w="992" w:type="dxa"/>
          </w:tcPr>
          <w:p w14:paraId="00000226" w14:textId="77777777" w:rsidR="00FC4D11" w:rsidRDefault="00FC4D11" w:rsidP="00FC4D11">
            <w:r>
              <w:t>6</w:t>
            </w:r>
          </w:p>
        </w:tc>
        <w:tc>
          <w:tcPr>
            <w:tcW w:w="1133" w:type="dxa"/>
          </w:tcPr>
          <w:p w14:paraId="00000227" w14:textId="77777777" w:rsidR="00FC4D11" w:rsidRDefault="00FC4D11" w:rsidP="00FC4D11">
            <w:r>
              <w:t>15%</w:t>
            </w:r>
          </w:p>
        </w:tc>
      </w:tr>
      <w:tr w:rsidR="00C0276C" w:rsidRPr="00C0276C" w14:paraId="4E471A36" w14:textId="77777777" w:rsidTr="00C0276C">
        <w:trPr>
          <w:trHeight w:val="302"/>
        </w:trPr>
        <w:tc>
          <w:tcPr>
            <w:tcW w:w="7083" w:type="dxa"/>
            <w:shd w:val="clear" w:color="auto" w:fill="7ABFE6"/>
          </w:tcPr>
          <w:p w14:paraId="4EC986F1" w14:textId="77777777" w:rsidR="00FC4D11" w:rsidRPr="00C0276C" w:rsidRDefault="00FC4D11" w:rsidP="00FC4D11">
            <w:pPr>
              <w:rPr>
                <w:b/>
                <w:bCs/>
              </w:rPr>
            </w:pPr>
            <w:r w:rsidRPr="00C0276C">
              <w:rPr>
                <w:b/>
                <w:bCs/>
              </w:rPr>
              <w:t xml:space="preserve">Other comments </w:t>
            </w:r>
          </w:p>
        </w:tc>
        <w:tc>
          <w:tcPr>
            <w:tcW w:w="992" w:type="dxa"/>
            <w:shd w:val="clear" w:color="auto" w:fill="7ABFE6"/>
          </w:tcPr>
          <w:p w14:paraId="244AAE02" w14:textId="1BD490D3" w:rsidR="00FC4D11" w:rsidRPr="00C0276C" w:rsidRDefault="00FC4D11" w:rsidP="00FC4D11">
            <w:pPr>
              <w:rPr>
                <w:b/>
                <w:bCs/>
              </w:rPr>
            </w:pPr>
            <w:r w:rsidRPr="00C0276C">
              <w:rPr>
                <w:b/>
                <w:bCs/>
              </w:rPr>
              <w:t xml:space="preserve">No. </w:t>
            </w:r>
          </w:p>
        </w:tc>
        <w:tc>
          <w:tcPr>
            <w:tcW w:w="1133" w:type="dxa"/>
            <w:shd w:val="clear" w:color="auto" w:fill="7ABFE6"/>
          </w:tcPr>
          <w:p w14:paraId="00000228" w14:textId="44C4C0C7" w:rsidR="00FC4D11" w:rsidRPr="00C0276C" w:rsidRDefault="00FC4D11" w:rsidP="00FC4D11">
            <w:pPr>
              <w:rPr>
                <w:b/>
                <w:bCs/>
              </w:rPr>
            </w:pPr>
            <w:r w:rsidRPr="00C0276C">
              <w:rPr>
                <w:b/>
                <w:bCs/>
              </w:rPr>
              <w:t xml:space="preserve">% </w:t>
            </w:r>
          </w:p>
        </w:tc>
      </w:tr>
      <w:tr w:rsidR="00FC4D11" w14:paraId="18C55EAA" w14:textId="77777777" w:rsidTr="00FC4D11">
        <w:trPr>
          <w:trHeight w:val="345"/>
        </w:trPr>
        <w:tc>
          <w:tcPr>
            <w:tcW w:w="7083" w:type="dxa"/>
          </w:tcPr>
          <w:p w14:paraId="0000022B" w14:textId="77777777" w:rsidR="00FC4D11" w:rsidRDefault="00FC4D11" w:rsidP="00FC4D11">
            <w:r>
              <w:t xml:space="preserve">Comment about personal experience </w:t>
            </w:r>
          </w:p>
        </w:tc>
        <w:tc>
          <w:tcPr>
            <w:tcW w:w="992" w:type="dxa"/>
          </w:tcPr>
          <w:p w14:paraId="0000022C" w14:textId="77777777" w:rsidR="00FC4D11" w:rsidRDefault="00FC4D11" w:rsidP="00FC4D11">
            <w:r>
              <w:t>1</w:t>
            </w:r>
          </w:p>
        </w:tc>
        <w:tc>
          <w:tcPr>
            <w:tcW w:w="1133" w:type="dxa"/>
          </w:tcPr>
          <w:p w14:paraId="0000022D" w14:textId="77777777" w:rsidR="00FC4D11" w:rsidRDefault="00FC4D11" w:rsidP="00FC4D11">
            <w:r>
              <w:t>3%</w:t>
            </w:r>
          </w:p>
        </w:tc>
      </w:tr>
    </w:tbl>
    <w:p w14:paraId="0000022E" w14:textId="77777777" w:rsidR="000B18EC" w:rsidRDefault="004E038C">
      <w:pPr>
        <w:rPr>
          <w:i/>
          <w:sz w:val="22"/>
          <w:szCs w:val="22"/>
        </w:rPr>
      </w:pPr>
      <w:r>
        <w:rPr>
          <w:i/>
          <w:sz w:val="22"/>
          <w:szCs w:val="22"/>
        </w:rPr>
        <w:t xml:space="preserve">*Due to the free text nature of this question, percentages do not equate to 100%. </w:t>
      </w:r>
    </w:p>
    <w:p w14:paraId="0000022F" w14:textId="77777777" w:rsidR="000B18EC" w:rsidRDefault="000B18EC"/>
    <w:p w14:paraId="00000230" w14:textId="77777777" w:rsidR="000B18EC" w:rsidRDefault="004E038C">
      <w:pPr>
        <w:pStyle w:val="Heading3"/>
        <w:numPr>
          <w:ilvl w:val="2"/>
          <w:numId w:val="16"/>
        </w:numPr>
      </w:pPr>
      <w:bookmarkStart w:id="25" w:name="_Toc126230644"/>
      <w:r>
        <w:lastRenderedPageBreak/>
        <w:t>Clinical service - female sterilisation</w:t>
      </w:r>
      <w:bookmarkEnd w:id="25"/>
      <w:r>
        <w:t xml:space="preserve">  </w:t>
      </w:r>
    </w:p>
    <w:p w14:paraId="00000231" w14:textId="77777777" w:rsidR="000B18EC" w:rsidRDefault="004E038C">
      <w:r>
        <w:t xml:space="preserve">This section of the survey was completed by 32 individuals. Overall, 44% strongly support and 19% support the proposed policy update for female sterilisation. In contrast, 25% oppose this change to some extent. This included individuals from: </w:t>
      </w:r>
    </w:p>
    <w:p w14:paraId="00000232" w14:textId="77777777" w:rsidR="000B18EC" w:rsidRDefault="004E038C">
      <w:pPr>
        <w:numPr>
          <w:ilvl w:val="0"/>
          <w:numId w:val="6"/>
        </w:numPr>
        <w:pBdr>
          <w:top w:val="nil"/>
          <w:left w:val="nil"/>
          <w:bottom w:val="nil"/>
          <w:right w:val="nil"/>
          <w:between w:val="nil"/>
        </w:pBdr>
        <w:spacing w:after="0"/>
        <w:rPr>
          <w:rFonts w:ascii="Arial" w:eastAsia="Arial" w:hAnsi="Arial" w:cs="Arial"/>
        </w:rPr>
      </w:pPr>
      <w:r>
        <w:rPr>
          <w:rFonts w:ascii="Arial" w:eastAsia="Arial" w:hAnsi="Arial" w:cs="Arial"/>
        </w:rPr>
        <w:t xml:space="preserve">Castle Point Borough Council (N=2; 15%*) </w:t>
      </w:r>
    </w:p>
    <w:p w14:paraId="00000233" w14:textId="77777777" w:rsidR="000B18EC" w:rsidRDefault="004E038C">
      <w:pPr>
        <w:numPr>
          <w:ilvl w:val="0"/>
          <w:numId w:val="6"/>
        </w:numPr>
        <w:pBdr>
          <w:top w:val="nil"/>
          <w:left w:val="nil"/>
          <w:bottom w:val="nil"/>
          <w:right w:val="nil"/>
          <w:between w:val="nil"/>
        </w:pBdr>
        <w:spacing w:after="0"/>
      </w:pPr>
      <w:r>
        <w:rPr>
          <w:rFonts w:ascii="Arial" w:eastAsia="Arial" w:hAnsi="Arial" w:cs="Arial"/>
        </w:rPr>
        <w:t xml:space="preserve">Brentwood Borough Council (N=2; 11%*) </w:t>
      </w:r>
    </w:p>
    <w:p w14:paraId="00000234" w14:textId="77777777" w:rsidR="000B18EC" w:rsidRDefault="004E038C">
      <w:pPr>
        <w:numPr>
          <w:ilvl w:val="0"/>
          <w:numId w:val="6"/>
        </w:numPr>
        <w:pBdr>
          <w:top w:val="nil"/>
          <w:left w:val="nil"/>
          <w:bottom w:val="nil"/>
          <w:right w:val="nil"/>
          <w:between w:val="nil"/>
        </w:pBdr>
        <w:spacing w:after="0"/>
      </w:pPr>
      <w:r>
        <w:rPr>
          <w:rFonts w:ascii="Arial" w:eastAsia="Arial" w:hAnsi="Arial" w:cs="Arial"/>
        </w:rPr>
        <w:t xml:space="preserve">Basildon Borough Council (N=1; 2%*) </w:t>
      </w:r>
    </w:p>
    <w:p w14:paraId="00000235" w14:textId="77777777" w:rsidR="000B18EC" w:rsidRDefault="004E038C">
      <w:pPr>
        <w:numPr>
          <w:ilvl w:val="0"/>
          <w:numId w:val="6"/>
        </w:numPr>
        <w:pBdr>
          <w:top w:val="nil"/>
          <w:left w:val="nil"/>
          <w:bottom w:val="nil"/>
          <w:right w:val="nil"/>
          <w:between w:val="nil"/>
        </w:pBdr>
        <w:spacing w:after="0"/>
      </w:pPr>
      <w:r>
        <w:rPr>
          <w:rFonts w:ascii="Arial" w:eastAsia="Arial" w:hAnsi="Arial" w:cs="Arial"/>
        </w:rPr>
        <w:t xml:space="preserve">Maldon District Council (N=1; 9%*) </w:t>
      </w:r>
    </w:p>
    <w:p w14:paraId="00000236" w14:textId="77777777" w:rsidR="000B18EC" w:rsidRDefault="004E038C">
      <w:pPr>
        <w:numPr>
          <w:ilvl w:val="0"/>
          <w:numId w:val="6"/>
        </w:numPr>
        <w:pBdr>
          <w:top w:val="nil"/>
          <w:left w:val="nil"/>
          <w:bottom w:val="nil"/>
          <w:right w:val="nil"/>
          <w:between w:val="nil"/>
        </w:pBdr>
        <w:spacing w:after="0"/>
      </w:pPr>
      <w:r>
        <w:rPr>
          <w:rFonts w:ascii="Arial" w:eastAsia="Arial" w:hAnsi="Arial" w:cs="Arial"/>
        </w:rPr>
        <w:t xml:space="preserve">Rochford District Council (N=1; 14%*) </w:t>
      </w:r>
    </w:p>
    <w:p w14:paraId="00000237" w14:textId="77777777" w:rsidR="000B18EC" w:rsidRDefault="004E038C">
      <w:pPr>
        <w:numPr>
          <w:ilvl w:val="0"/>
          <w:numId w:val="6"/>
        </w:numPr>
        <w:pBdr>
          <w:top w:val="nil"/>
          <w:left w:val="nil"/>
          <w:bottom w:val="nil"/>
          <w:right w:val="nil"/>
          <w:between w:val="nil"/>
        </w:pBdr>
      </w:pPr>
      <w:r>
        <w:rPr>
          <w:rFonts w:ascii="Arial" w:eastAsia="Arial" w:hAnsi="Arial" w:cs="Arial"/>
        </w:rPr>
        <w:t>Chelmsford City Council (N=1; 3%*)</w:t>
      </w:r>
    </w:p>
    <w:p w14:paraId="00000239" w14:textId="6316AF45" w:rsidR="000B18EC" w:rsidRPr="00FC4D11" w:rsidRDefault="004E038C">
      <w:pPr>
        <w:rPr>
          <w:i/>
        </w:rPr>
      </w:pPr>
      <w:r>
        <w:rPr>
          <w:i/>
        </w:rPr>
        <w:t xml:space="preserve">*Percentages shown as a proportion of respondents from this area. </w:t>
      </w:r>
    </w:p>
    <w:p w14:paraId="0000023A" w14:textId="77777777" w:rsidR="000B18EC" w:rsidRDefault="004E038C" w:rsidP="00FC4D11">
      <w:pPr>
        <w:pStyle w:val="Surveyquestion"/>
      </w:pPr>
      <w:r>
        <w:t>Q To what extent do you support or oppose the proposed policy update? (N=32)</w:t>
      </w:r>
    </w:p>
    <w:tbl>
      <w:tblPr>
        <w:tblStyle w:val="afffffffffffffff5"/>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083"/>
        <w:gridCol w:w="1134"/>
        <w:gridCol w:w="991"/>
      </w:tblGrid>
      <w:tr w:rsidR="00C0276C" w:rsidRPr="00C0276C" w14:paraId="66CD5973" w14:textId="77777777" w:rsidTr="00C0276C">
        <w:tc>
          <w:tcPr>
            <w:tcW w:w="7083" w:type="dxa"/>
            <w:shd w:val="clear" w:color="auto" w:fill="7ABFE6"/>
          </w:tcPr>
          <w:p w14:paraId="0000023B" w14:textId="1CF61FDC" w:rsidR="000B18EC" w:rsidRPr="00C0276C" w:rsidRDefault="00FC4D11">
            <w:pPr>
              <w:rPr>
                <w:b/>
                <w:bCs/>
              </w:rPr>
            </w:pPr>
            <w:r w:rsidRPr="00C0276C">
              <w:rPr>
                <w:b/>
                <w:bCs/>
              </w:rPr>
              <w:t>Support or oppose</w:t>
            </w:r>
          </w:p>
        </w:tc>
        <w:tc>
          <w:tcPr>
            <w:tcW w:w="1134" w:type="dxa"/>
            <w:shd w:val="clear" w:color="auto" w:fill="7ABFE6"/>
          </w:tcPr>
          <w:p w14:paraId="0000023C" w14:textId="77777777" w:rsidR="000B18EC" w:rsidRPr="00C0276C" w:rsidRDefault="004E038C">
            <w:pPr>
              <w:rPr>
                <w:b/>
                <w:bCs/>
              </w:rPr>
            </w:pPr>
            <w:r w:rsidRPr="00C0276C">
              <w:rPr>
                <w:b/>
                <w:bCs/>
              </w:rPr>
              <w:t xml:space="preserve">No. </w:t>
            </w:r>
          </w:p>
        </w:tc>
        <w:tc>
          <w:tcPr>
            <w:tcW w:w="991" w:type="dxa"/>
            <w:shd w:val="clear" w:color="auto" w:fill="7ABFE6"/>
          </w:tcPr>
          <w:p w14:paraId="0000023D" w14:textId="77777777" w:rsidR="000B18EC" w:rsidRPr="00C0276C" w:rsidRDefault="004E038C">
            <w:pPr>
              <w:rPr>
                <w:b/>
                <w:bCs/>
              </w:rPr>
            </w:pPr>
            <w:r w:rsidRPr="00C0276C">
              <w:rPr>
                <w:b/>
                <w:bCs/>
              </w:rPr>
              <w:t xml:space="preserve">% </w:t>
            </w:r>
          </w:p>
        </w:tc>
      </w:tr>
      <w:tr w:rsidR="000B18EC" w14:paraId="6EED8BBB" w14:textId="77777777" w:rsidTr="00FC4D11">
        <w:tc>
          <w:tcPr>
            <w:tcW w:w="7083" w:type="dxa"/>
          </w:tcPr>
          <w:p w14:paraId="0000023E" w14:textId="77777777" w:rsidR="000B18EC" w:rsidRDefault="004E038C">
            <w:r>
              <w:t xml:space="preserve">Strongly support </w:t>
            </w:r>
          </w:p>
        </w:tc>
        <w:tc>
          <w:tcPr>
            <w:tcW w:w="1134" w:type="dxa"/>
          </w:tcPr>
          <w:p w14:paraId="0000023F" w14:textId="77777777" w:rsidR="000B18EC" w:rsidRDefault="004E038C">
            <w:r>
              <w:t>14</w:t>
            </w:r>
          </w:p>
        </w:tc>
        <w:tc>
          <w:tcPr>
            <w:tcW w:w="991" w:type="dxa"/>
          </w:tcPr>
          <w:p w14:paraId="00000240" w14:textId="77777777" w:rsidR="000B18EC" w:rsidRDefault="004E038C">
            <w:r>
              <w:t>44%</w:t>
            </w:r>
          </w:p>
        </w:tc>
      </w:tr>
      <w:tr w:rsidR="000B18EC" w14:paraId="2A1687E9" w14:textId="77777777" w:rsidTr="00FC4D11">
        <w:tc>
          <w:tcPr>
            <w:tcW w:w="7083" w:type="dxa"/>
          </w:tcPr>
          <w:p w14:paraId="00000241" w14:textId="77777777" w:rsidR="000B18EC" w:rsidRDefault="004E038C">
            <w:r>
              <w:t xml:space="preserve">Support </w:t>
            </w:r>
          </w:p>
        </w:tc>
        <w:tc>
          <w:tcPr>
            <w:tcW w:w="1134" w:type="dxa"/>
          </w:tcPr>
          <w:p w14:paraId="00000242" w14:textId="77777777" w:rsidR="000B18EC" w:rsidRDefault="004E038C">
            <w:r>
              <w:t>6</w:t>
            </w:r>
          </w:p>
        </w:tc>
        <w:tc>
          <w:tcPr>
            <w:tcW w:w="991" w:type="dxa"/>
          </w:tcPr>
          <w:p w14:paraId="00000243" w14:textId="77777777" w:rsidR="000B18EC" w:rsidRDefault="004E038C">
            <w:r>
              <w:t>19%</w:t>
            </w:r>
          </w:p>
        </w:tc>
      </w:tr>
      <w:tr w:rsidR="000B18EC" w14:paraId="3D68BC9A" w14:textId="77777777" w:rsidTr="00FC4D11">
        <w:tc>
          <w:tcPr>
            <w:tcW w:w="7083" w:type="dxa"/>
            <w:tcBorders>
              <w:top w:val="single" w:sz="4" w:space="0" w:color="000000"/>
              <w:left w:val="single" w:sz="4" w:space="0" w:color="000000"/>
              <w:bottom w:val="single" w:sz="4" w:space="0" w:color="000000"/>
              <w:right w:val="single" w:sz="4" w:space="0" w:color="000000"/>
            </w:tcBorders>
          </w:tcPr>
          <w:p w14:paraId="00000244" w14:textId="77777777" w:rsidR="000B18EC" w:rsidRDefault="004E038C">
            <w:r>
              <w:t xml:space="preserve">Neither support/oppose </w:t>
            </w:r>
          </w:p>
        </w:tc>
        <w:tc>
          <w:tcPr>
            <w:tcW w:w="1134" w:type="dxa"/>
            <w:tcBorders>
              <w:top w:val="single" w:sz="4" w:space="0" w:color="000000"/>
              <w:left w:val="single" w:sz="4" w:space="0" w:color="000000"/>
              <w:bottom w:val="single" w:sz="4" w:space="0" w:color="000000"/>
              <w:right w:val="single" w:sz="4" w:space="0" w:color="000000"/>
            </w:tcBorders>
          </w:tcPr>
          <w:p w14:paraId="00000245" w14:textId="77777777" w:rsidR="000B18EC" w:rsidRDefault="004E038C">
            <w:r>
              <w:t>4</w:t>
            </w:r>
          </w:p>
        </w:tc>
        <w:tc>
          <w:tcPr>
            <w:tcW w:w="991" w:type="dxa"/>
            <w:tcBorders>
              <w:top w:val="single" w:sz="4" w:space="0" w:color="000000"/>
              <w:left w:val="single" w:sz="4" w:space="0" w:color="000000"/>
              <w:bottom w:val="single" w:sz="4" w:space="0" w:color="000000"/>
              <w:right w:val="single" w:sz="4" w:space="0" w:color="000000"/>
            </w:tcBorders>
          </w:tcPr>
          <w:p w14:paraId="00000246" w14:textId="77777777" w:rsidR="000B18EC" w:rsidRDefault="004E038C">
            <w:r>
              <w:t>13%</w:t>
            </w:r>
          </w:p>
        </w:tc>
      </w:tr>
      <w:tr w:rsidR="000B18EC" w14:paraId="76183A4E" w14:textId="77777777" w:rsidTr="00FC4D11">
        <w:trPr>
          <w:trHeight w:val="302"/>
        </w:trPr>
        <w:tc>
          <w:tcPr>
            <w:tcW w:w="7083" w:type="dxa"/>
          </w:tcPr>
          <w:p w14:paraId="00000247" w14:textId="77777777" w:rsidR="000B18EC" w:rsidRDefault="004E038C">
            <w:r>
              <w:t xml:space="preserve">Oppose </w:t>
            </w:r>
          </w:p>
        </w:tc>
        <w:tc>
          <w:tcPr>
            <w:tcW w:w="1134" w:type="dxa"/>
          </w:tcPr>
          <w:p w14:paraId="00000248" w14:textId="77777777" w:rsidR="000B18EC" w:rsidRDefault="004E038C">
            <w:r>
              <w:t>3</w:t>
            </w:r>
          </w:p>
        </w:tc>
        <w:tc>
          <w:tcPr>
            <w:tcW w:w="991" w:type="dxa"/>
          </w:tcPr>
          <w:p w14:paraId="00000249" w14:textId="77777777" w:rsidR="000B18EC" w:rsidRDefault="004E038C">
            <w:r>
              <w:t>9%</w:t>
            </w:r>
          </w:p>
        </w:tc>
      </w:tr>
      <w:tr w:rsidR="000B18EC" w14:paraId="1A81C4CA" w14:textId="77777777" w:rsidTr="00FC4D11">
        <w:trPr>
          <w:trHeight w:val="302"/>
        </w:trPr>
        <w:tc>
          <w:tcPr>
            <w:tcW w:w="7083" w:type="dxa"/>
          </w:tcPr>
          <w:p w14:paraId="0000024A" w14:textId="77777777" w:rsidR="000B18EC" w:rsidRDefault="004E038C">
            <w:r>
              <w:t xml:space="preserve">Strongly oppose </w:t>
            </w:r>
          </w:p>
        </w:tc>
        <w:tc>
          <w:tcPr>
            <w:tcW w:w="1134" w:type="dxa"/>
          </w:tcPr>
          <w:p w14:paraId="0000024B" w14:textId="77777777" w:rsidR="000B18EC" w:rsidRDefault="004E038C">
            <w:r>
              <w:t>5</w:t>
            </w:r>
          </w:p>
        </w:tc>
        <w:tc>
          <w:tcPr>
            <w:tcW w:w="991" w:type="dxa"/>
          </w:tcPr>
          <w:p w14:paraId="0000024C" w14:textId="77777777" w:rsidR="000B18EC" w:rsidRDefault="004E038C">
            <w:r>
              <w:t>16%</w:t>
            </w:r>
          </w:p>
        </w:tc>
      </w:tr>
    </w:tbl>
    <w:p w14:paraId="0000024D" w14:textId="77777777" w:rsidR="000B18EC" w:rsidRDefault="004E038C">
      <w:pPr>
        <w:keepNext/>
        <w:pBdr>
          <w:top w:val="nil"/>
          <w:left w:val="nil"/>
          <w:bottom w:val="nil"/>
          <w:right w:val="nil"/>
          <w:between w:val="nil"/>
        </w:pBdr>
        <w:spacing w:after="200" w:line="240" w:lineRule="auto"/>
        <w:rPr>
          <w:rFonts w:ascii="Arial" w:eastAsia="Arial" w:hAnsi="Arial" w:cs="Arial"/>
          <w:i/>
          <w:color w:val="44546A"/>
          <w:sz w:val="18"/>
          <w:szCs w:val="18"/>
        </w:rPr>
      </w:pPr>
      <w:r>
        <w:rPr>
          <w:rFonts w:ascii="Arial" w:eastAsia="Arial" w:hAnsi="Arial" w:cs="Arial"/>
          <w:i/>
          <w:color w:val="44546A"/>
          <w:sz w:val="18"/>
          <w:szCs w:val="18"/>
        </w:rPr>
        <w:t>Figure 5 To what extent do you support or oppose the proposed policy update? (N=32)</w:t>
      </w:r>
    </w:p>
    <w:p w14:paraId="0000024E" w14:textId="77777777" w:rsidR="000B18EC" w:rsidRDefault="004E038C">
      <w:r>
        <w:rPr>
          <w:noProof/>
        </w:rPr>
        <w:drawing>
          <wp:inline distT="0" distB="0" distL="0" distR="0" wp14:anchorId="56E343AD" wp14:editId="58F98D29">
            <wp:extent cx="5854890" cy="1501254"/>
            <wp:effectExtent l="0" t="0" r="0" b="0"/>
            <wp:docPr id="746" name="Chart 746" descr="To what extent do you support or oppose the proposed policy update responses in chart form"/>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000024F" w14:textId="77777777" w:rsidR="000B18EC" w:rsidRDefault="004E038C">
      <w:r>
        <w:t xml:space="preserve">In support of the proposed policy update, respondents indicated their agreement with the criteria and how it enables fair access for all. Furthermore, others agreed with women’s rights to choose this as a form of contraception. </w:t>
      </w:r>
    </w:p>
    <w:p w14:paraId="00000250" w14:textId="77777777" w:rsidR="000B18EC" w:rsidRDefault="004E038C" w:rsidP="005D5DD8">
      <w:pPr>
        <w:pStyle w:val="Quote"/>
      </w:pPr>
      <w:r>
        <w:t>“These policy updates will bring equality”</w:t>
      </w:r>
    </w:p>
    <w:p w14:paraId="00000251" w14:textId="77777777" w:rsidR="000B18EC" w:rsidRDefault="004E038C" w:rsidP="005D5DD8">
      <w:pPr>
        <w:pStyle w:val="Quote"/>
      </w:pPr>
      <w:r>
        <w:t xml:space="preserve">“Everyone should have a choice on their body.” </w:t>
      </w:r>
    </w:p>
    <w:p w14:paraId="00000252" w14:textId="77777777" w:rsidR="000B18EC" w:rsidRDefault="004E038C">
      <w:r>
        <w:lastRenderedPageBreak/>
        <w:t xml:space="preserve">In contrast, for those that opposed the update or felt that further thought was needed, concern was raised about the threshold criteria, in terms of:   </w:t>
      </w:r>
    </w:p>
    <w:p w14:paraId="00000253" w14:textId="77777777" w:rsidR="000B18EC" w:rsidRDefault="004E038C">
      <w:pPr>
        <w:numPr>
          <w:ilvl w:val="0"/>
          <w:numId w:val="9"/>
        </w:numPr>
        <w:pBdr>
          <w:top w:val="nil"/>
          <w:left w:val="nil"/>
          <w:bottom w:val="nil"/>
          <w:right w:val="nil"/>
          <w:between w:val="nil"/>
        </w:pBdr>
        <w:spacing w:after="0"/>
      </w:pPr>
      <w:r>
        <w:rPr>
          <w:rFonts w:ascii="Arial" w:eastAsia="Arial" w:hAnsi="Arial" w:cs="Arial"/>
        </w:rPr>
        <w:t xml:space="preserve">The BMI level being too high / patients being penalised for being overweight. </w:t>
      </w:r>
    </w:p>
    <w:p w14:paraId="00000254" w14:textId="77777777" w:rsidR="000B18EC" w:rsidRDefault="004E038C">
      <w:pPr>
        <w:numPr>
          <w:ilvl w:val="0"/>
          <w:numId w:val="9"/>
        </w:numPr>
        <w:pBdr>
          <w:top w:val="nil"/>
          <w:left w:val="nil"/>
          <w:bottom w:val="nil"/>
          <w:right w:val="nil"/>
          <w:between w:val="nil"/>
        </w:pBdr>
        <w:spacing w:after="0"/>
      </w:pPr>
      <w:r>
        <w:rPr>
          <w:rFonts w:ascii="Arial" w:eastAsia="Arial" w:hAnsi="Arial" w:cs="Arial"/>
        </w:rPr>
        <w:t xml:space="preserve">BMI not being an accurate indicator of weight. </w:t>
      </w:r>
    </w:p>
    <w:p w14:paraId="00000255" w14:textId="77777777" w:rsidR="000B18EC" w:rsidRDefault="004E038C">
      <w:pPr>
        <w:numPr>
          <w:ilvl w:val="0"/>
          <w:numId w:val="9"/>
        </w:numPr>
        <w:pBdr>
          <w:top w:val="nil"/>
          <w:left w:val="nil"/>
          <w:bottom w:val="nil"/>
          <w:right w:val="nil"/>
          <w:between w:val="nil"/>
        </w:pBdr>
        <w:spacing w:after="0"/>
      </w:pPr>
      <w:r>
        <w:rPr>
          <w:rFonts w:ascii="Arial" w:eastAsia="Arial" w:hAnsi="Arial" w:cs="Arial"/>
        </w:rPr>
        <w:t xml:space="preserve">Approval should be individual (not group). </w:t>
      </w:r>
    </w:p>
    <w:p w14:paraId="00000256" w14:textId="77777777" w:rsidR="000B18EC" w:rsidRDefault="004E038C">
      <w:pPr>
        <w:numPr>
          <w:ilvl w:val="0"/>
          <w:numId w:val="9"/>
        </w:numPr>
        <w:pBdr>
          <w:top w:val="nil"/>
          <w:left w:val="nil"/>
          <w:bottom w:val="nil"/>
          <w:right w:val="nil"/>
          <w:between w:val="nil"/>
        </w:pBdr>
        <w:spacing w:after="0"/>
      </w:pPr>
      <w:r>
        <w:rPr>
          <w:rFonts w:ascii="Arial" w:eastAsia="Arial" w:hAnsi="Arial" w:cs="Arial"/>
        </w:rPr>
        <w:t xml:space="preserve">Disagreement with the criterion around Long-Acting Reversible Contraception (LARC) and patients having to have ‘severe side </w:t>
      </w:r>
      <w:proofErr w:type="gramStart"/>
      <w:r>
        <w:rPr>
          <w:rFonts w:ascii="Arial" w:eastAsia="Arial" w:hAnsi="Arial" w:cs="Arial"/>
        </w:rPr>
        <w:t>effects’</w:t>
      </w:r>
      <w:proofErr w:type="gramEnd"/>
      <w:r>
        <w:rPr>
          <w:rFonts w:ascii="Arial" w:eastAsia="Arial" w:hAnsi="Arial" w:cs="Arial"/>
        </w:rPr>
        <w:t xml:space="preserve">. </w:t>
      </w:r>
    </w:p>
    <w:p w14:paraId="00000257" w14:textId="77777777" w:rsidR="000B18EC" w:rsidRDefault="004E038C">
      <w:pPr>
        <w:numPr>
          <w:ilvl w:val="0"/>
          <w:numId w:val="9"/>
        </w:numPr>
        <w:pBdr>
          <w:top w:val="nil"/>
          <w:left w:val="nil"/>
          <w:bottom w:val="nil"/>
          <w:right w:val="nil"/>
          <w:between w:val="nil"/>
        </w:pBdr>
        <w:spacing w:after="0"/>
      </w:pPr>
      <w:r>
        <w:rPr>
          <w:rFonts w:ascii="Arial" w:eastAsia="Arial" w:hAnsi="Arial" w:cs="Arial"/>
        </w:rPr>
        <w:t xml:space="preserve">Issue with criterion around capacity of patients. </w:t>
      </w:r>
    </w:p>
    <w:p w14:paraId="00000258" w14:textId="77777777" w:rsidR="000B18EC" w:rsidRDefault="004E038C">
      <w:pPr>
        <w:numPr>
          <w:ilvl w:val="0"/>
          <w:numId w:val="9"/>
        </w:numPr>
        <w:pBdr>
          <w:top w:val="nil"/>
          <w:left w:val="nil"/>
          <w:bottom w:val="nil"/>
          <w:right w:val="nil"/>
          <w:between w:val="nil"/>
        </w:pBdr>
        <w:spacing w:after="0"/>
      </w:pPr>
      <w:r>
        <w:rPr>
          <w:rFonts w:ascii="Arial" w:eastAsia="Arial" w:hAnsi="Arial" w:cs="Arial"/>
        </w:rPr>
        <w:t xml:space="preserve">Feeling that there should be no caveats to a woman making decisions regarding her own body (i.e., counselling, consideration of vasectomy) / inequality with threshold criteria for vasectomy. </w:t>
      </w:r>
    </w:p>
    <w:p w14:paraId="00000259" w14:textId="77777777" w:rsidR="000B18EC" w:rsidRDefault="004E038C">
      <w:pPr>
        <w:numPr>
          <w:ilvl w:val="0"/>
          <w:numId w:val="9"/>
        </w:numPr>
        <w:pBdr>
          <w:top w:val="nil"/>
          <w:left w:val="nil"/>
          <w:bottom w:val="nil"/>
          <w:right w:val="nil"/>
          <w:between w:val="nil"/>
        </w:pBdr>
      </w:pPr>
      <w:r>
        <w:rPr>
          <w:rFonts w:ascii="Arial" w:eastAsia="Arial" w:hAnsi="Arial" w:cs="Arial"/>
        </w:rPr>
        <w:t xml:space="preserve">Feeling that an additional exemption is required for women who are having to do this surgery without consultation with their partners (i.e., due to religious / cultural issues). </w:t>
      </w:r>
    </w:p>
    <w:p w14:paraId="0000025A" w14:textId="77777777" w:rsidR="000B18EC" w:rsidRDefault="004E038C" w:rsidP="005D5DD8">
      <w:pPr>
        <w:pStyle w:val="Quote"/>
      </w:pPr>
      <w:r>
        <w:t>“I disagree about BMI limit, there are many reasons for increased BMI and in fact surely getting pregnant makes it a high risk one by default of mum is bigger. I also disagree that you aren't putting the same restrictions on male vasectomy.”</w:t>
      </w:r>
    </w:p>
    <w:p w14:paraId="0000025B" w14:textId="77777777" w:rsidR="000B18EC" w:rsidRDefault="004E038C" w:rsidP="005D5DD8">
      <w:pPr>
        <w:pStyle w:val="Quote"/>
      </w:pPr>
      <w:r>
        <w:t xml:space="preserve">“I oppose this due to the restrictions around LARC. What is considered ‘severe side </w:t>
      </w:r>
      <w:proofErr w:type="gramStart"/>
      <w:r>
        <w:t>effects’</w:t>
      </w:r>
      <w:proofErr w:type="gramEnd"/>
      <w:r>
        <w:t>? LARC, whilst reliable, are not found to be suitable by many women. Also, what is being put in place for women with a BMI of over 35?”</w:t>
      </w:r>
    </w:p>
    <w:p w14:paraId="0000025C" w14:textId="77777777" w:rsidR="000B18EC" w:rsidRDefault="004E038C">
      <w:r>
        <w:t xml:space="preserve">Furthermore, others felt that NHS funding should not be used in this way and/or female sterilisation is not a medical matter. </w:t>
      </w:r>
    </w:p>
    <w:p w14:paraId="0000025D" w14:textId="77777777" w:rsidR="000B18EC" w:rsidRDefault="004E038C" w:rsidP="005D5DD8">
      <w:pPr>
        <w:pStyle w:val="Quote"/>
      </w:pPr>
      <w:r>
        <w:t>“There are alternative, less permanent measures that can be utilised. I have a real issue with this for patients who lack capacity. This should not be funded by the NHS although note likely to effect very small numbers of patients.”</w:t>
      </w:r>
    </w:p>
    <w:p w14:paraId="0000025E" w14:textId="77777777" w:rsidR="000B18EC" w:rsidRDefault="004E038C" w:rsidP="00C0276C">
      <w:pPr>
        <w:pStyle w:val="Surveyquestion"/>
      </w:pPr>
      <w:r>
        <w:t>Q Please explain your response (N=</w:t>
      </w:r>
      <w:proofErr w:type="gramStart"/>
      <w:r>
        <w:t>30)*</w:t>
      </w:r>
      <w:proofErr w:type="gramEnd"/>
    </w:p>
    <w:tbl>
      <w:tblPr>
        <w:tblStyle w:val="afffffffffffffff6"/>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083"/>
        <w:gridCol w:w="992"/>
        <w:gridCol w:w="1133"/>
      </w:tblGrid>
      <w:tr w:rsidR="00C0276C" w:rsidRPr="00C0276C" w14:paraId="7F6735FF" w14:textId="77777777" w:rsidTr="00C0276C">
        <w:tc>
          <w:tcPr>
            <w:tcW w:w="7083" w:type="dxa"/>
            <w:shd w:val="clear" w:color="auto" w:fill="7ABFE6"/>
          </w:tcPr>
          <w:p w14:paraId="0000025F" w14:textId="67ACE849" w:rsidR="000B18EC" w:rsidRPr="00C0276C" w:rsidRDefault="00FC4D11">
            <w:pPr>
              <w:rPr>
                <w:b/>
                <w:bCs/>
              </w:rPr>
            </w:pPr>
            <w:r w:rsidRPr="00C0276C">
              <w:rPr>
                <w:b/>
                <w:bCs/>
              </w:rPr>
              <w:t>Support / positive comments</w:t>
            </w:r>
          </w:p>
        </w:tc>
        <w:tc>
          <w:tcPr>
            <w:tcW w:w="992" w:type="dxa"/>
            <w:shd w:val="clear" w:color="auto" w:fill="7ABFE6"/>
          </w:tcPr>
          <w:p w14:paraId="00000260" w14:textId="77777777" w:rsidR="000B18EC" w:rsidRPr="00C0276C" w:rsidRDefault="004E038C">
            <w:pPr>
              <w:rPr>
                <w:b/>
                <w:bCs/>
              </w:rPr>
            </w:pPr>
            <w:r w:rsidRPr="00C0276C">
              <w:rPr>
                <w:b/>
                <w:bCs/>
              </w:rPr>
              <w:t xml:space="preserve">No. </w:t>
            </w:r>
          </w:p>
        </w:tc>
        <w:tc>
          <w:tcPr>
            <w:tcW w:w="1133" w:type="dxa"/>
            <w:shd w:val="clear" w:color="auto" w:fill="7ABFE6"/>
          </w:tcPr>
          <w:p w14:paraId="00000261" w14:textId="77777777" w:rsidR="000B18EC" w:rsidRPr="00C0276C" w:rsidRDefault="004E038C">
            <w:pPr>
              <w:rPr>
                <w:b/>
                <w:bCs/>
              </w:rPr>
            </w:pPr>
            <w:r w:rsidRPr="00C0276C">
              <w:rPr>
                <w:b/>
                <w:bCs/>
              </w:rPr>
              <w:t xml:space="preserve">% </w:t>
            </w:r>
          </w:p>
        </w:tc>
      </w:tr>
      <w:tr w:rsidR="000B18EC" w14:paraId="5BA7A845" w14:textId="77777777" w:rsidTr="00FC4D11">
        <w:tc>
          <w:tcPr>
            <w:tcW w:w="7083" w:type="dxa"/>
          </w:tcPr>
          <w:p w14:paraId="00000265" w14:textId="77777777" w:rsidR="000B18EC" w:rsidRDefault="004E038C">
            <w:r>
              <w:t xml:space="preserve">Agree with criteria and accessibility for all / fairer </w:t>
            </w:r>
          </w:p>
        </w:tc>
        <w:tc>
          <w:tcPr>
            <w:tcW w:w="992" w:type="dxa"/>
          </w:tcPr>
          <w:p w14:paraId="00000266" w14:textId="77777777" w:rsidR="000B18EC" w:rsidRDefault="004E038C">
            <w:r>
              <w:t>8</w:t>
            </w:r>
          </w:p>
        </w:tc>
        <w:tc>
          <w:tcPr>
            <w:tcW w:w="1133" w:type="dxa"/>
          </w:tcPr>
          <w:p w14:paraId="00000267" w14:textId="77777777" w:rsidR="000B18EC" w:rsidRDefault="004E038C">
            <w:r>
              <w:t>27%</w:t>
            </w:r>
          </w:p>
        </w:tc>
      </w:tr>
      <w:tr w:rsidR="000B18EC" w14:paraId="49EF34A2" w14:textId="77777777" w:rsidTr="00FC4D11">
        <w:tc>
          <w:tcPr>
            <w:tcW w:w="7083" w:type="dxa"/>
            <w:tcBorders>
              <w:top w:val="single" w:sz="4" w:space="0" w:color="000000"/>
              <w:left w:val="single" w:sz="4" w:space="0" w:color="000000"/>
              <w:bottom w:val="single" w:sz="4" w:space="0" w:color="000000"/>
              <w:right w:val="single" w:sz="4" w:space="0" w:color="000000"/>
            </w:tcBorders>
          </w:tcPr>
          <w:p w14:paraId="00000268" w14:textId="77777777" w:rsidR="000B18EC" w:rsidRDefault="004E038C">
            <w:r>
              <w:t xml:space="preserve">Agree with women’s rights to choose this as a form of contraception </w:t>
            </w:r>
          </w:p>
        </w:tc>
        <w:tc>
          <w:tcPr>
            <w:tcW w:w="992" w:type="dxa"/>
            <w:tcBorders>
              <w:top w:val="single" w:sz="4" w:space="0" w:color="000000"/>
              <w:left w:val="single" w:sz="4" w:space="0" w:color="000000"/>
              <w:bottom w:val="single" w:sz="4" w:space="0" w:color="000000"/>
              <w:right w:val="single" w:sz="4" w:space="0" w:color="000000"/>
            </w:tcBorders>
          </w:tcPr>
          <w:p w14:paraId="00000269" w14:textId="77777777" w:rsidR="000B18EC" w:rsidRDefault="004E038C">
            <w:r>
              <w:t>7</w:t>
            </w:r>
          </w:p>
        </w:tc>
        <w:tc>
          <w:tcPr>
            <w:tcW w:w="1133" w:type="dxa"/>
            <w:tcBorders>
              <w:top w:val="single" w:sz="4" w:space="0" w:color="000000"/>
              <w:left w:val="single" w:sz="4" w:space="0" w:color="000000"/>
              <w:bottom w:val="single" w:sz="4" w:space="0" w:color="000000"/>
              <w:right w:val="single" w:sz="4" w:space="0" w:color="000000"/>
            </w:tcBorders>
          </w:tcPr>
          <w:p w14:paraId="0000026A" w14:textId="77777777" w:rsidR="000B18EC" w:rsidRDefault="004E038C">
            <w:r>
              <w:t>23%</w:t>
            </w:r>
          </w:p>
        </w:tc>
      </w:tr>
      <w:tr w:rsidR="000B18EC" w14:paraId="78C31552" w14:textId="77777777" w:rsidTr="00FC4D11">
        <w:trPr>
          <w:trHeight w:val="302"/>
        </w:trPr>
        <w:tc>
          <w:tcPr>
            <w:tcW w:w="7083" w:type="dxa"/>
          </w:tcPr>
          <w:p w14:paraId="0000026B" w14:textId="77777777" w:rsidR="000B18EC" w:rsidRDefault="004E038C">
            <w:r>
              <w:t xml:space="preserve">Support for statement around capacity  </w:t>
            </w:r>
          </w:p>
        </w:tc>
        <w:tc>
          <w:tcPr>
            <w:tcW w:w="992" w:type="dxa"/>
          </w:tcPr>
          <w:p w14:paraId="0000026C" w14:textId="77777777" w:rsidR="000B18EC" w:rsidRDefault="004E038C">
            <w:r>
              <w:t>2</w:t>
            </w:r>
          </w:p>
        </w:tc>
        <w:tc>
          <w:tcPr>
            <w:tcW w:w="1133" w:type="dxa"/>
          </w:tcPr>
          <w:p w14:paraId="0000026D" w14:textId="77777777" w:rsidR="000B18EC" w:rsidRDefault="004E038C">
            <w:r>
              <w:t>7%</w:t>
            </w:r>
          </w:p>
        </w:tc>
      </w:tr>
      <w:tr w:rsidR="00C0276C" w:rsidRPr="00C0276C" w14:paraId="6F15EF42" w14:textId="77777777" w:rsidTr="00C0276C">
        <w:trPr>
          <w:trHeight w:val="302"/>
        </w:trPr>
        <w:tc>
          <w:tcPr>
            <w:tcW w:w="7083" w:type="dxa"/>
            <w:shd w:val="clear" w:color="auto" w:fill="7ABFE6"/>
          </w:tcPr>
          <w:p w14:paraId="6B640C8B" w14:textId="77777777" w:rsidR="00FC4D11" w:rsidRPr="00C0276C" w:rsidRDefault="00FC4D11" w:rsidP="00FC4D11">
            <w:pPr>
              <w:rPr>
                <w:b/>
                <w:bCs/>
              </w:rPr>
            </w:pPr>
            <w:r w:rsidRPr="00C0276C">
              <w:rPr>
                <w:b/>
                <w:bCs/>
              </w:rPr>
              <w:t xml:space="preserve">Objections / further considerations </w:t>
            </w:r>
          </w:p>
        </w:tc>
        <w:tc>
          <w:tcPr>
            <w:tcW w:w="992" w:type="dxa"/>
            <w:shd w:val="clear" w:color="auto" w:fill="7ABFE6"/>
          </w:tcPr>
          <w:p w14:paraId="78421186" w14:textId="1406F439" w:rsidR="00FC4D11" w:rsidRPr="00C0276C" w:rsidRDefault="00FC4D11" w:rsidP="00FC4D11">
            <w:pPr>
              <w:rPr>
                <w:b/>
                <w:bCs/>
              </w:rPr>
            </w:pPr>
            <w:r w:rsidRPr="00C0276C">
              <w:rPr>
                <w:b/>
                <w:bCs/>
              </w:rPr>
              <w:t xml:space="preserve">No. </w:t>
            </w:r>
          </w:p>
        </w:tc>
        <w:tc>
          <w:tcPr>
            <w:tcW w:w="1133" w:type="dxa"/>
            <w:shd w:val="clear" w:color="auto" w:fill="7ABFE6"/>
          </w:tcPr>
          <w:p w14:paraId="00000270" w14:textId="69D3F729" w:rsidR="00FC4D11" w:rsidRPr="00C0276C" w:rsidRDefault="00FC4D11" w:rsidP="00FC4D11">
            <w:pPr>
              <w:rPr>
                <w:b/>
                <w:bCs/>
              </w:rPr>
            </w:pPr>
            <w:r w:rsidRPr="00C0276C">
              <w:rPr>
                <w:b/>
                <w:bCs/>
              </w:rPr>
              <w:t xml:space="preserve">% </w:t>
            </w:r>
          </w:p>
        </w:tc>
      </w:tr>
      <w:tr w:rsidR="00FC4D11" w14:paraId="3788BC93" w14:textId="77777777" w:rsidTr="00FC4D11">
        <w:trPr>
          <w:trHeight w:val="183"/>
        </w:trPr>
        <w:tc>
          <w:tcPr>
            <w:tcW w:w="7083" w:type="dxa"/>
          </w:tcPr>
          <w:p w14:paraId="00000271" w14:textId="77777777" w:rsidR="00FC4D11" w:rsidRDefault="00FC4D11" w:rsidP="00FC4D11">
            <w:r>
              <w:t>Disagreement with threshold criteria</w:t>
            </w:r>
          </w:p>
        </w:tc>
        <w:tc>
          <w:tcPr>
            <w:tcW w:w="992" w:type="dxa"/>
          </w:tcPr>
          <w:p w14:paraId="00000272" w14:textId="77777777" w:rsidR="00FC4D11" w:rsidRDefault="00FC4D11" w:rsidP="00FC4D11">
            <w:r>
              <w:t>8</w:t>
            </w:r>
          </w:p>
        </w:tc>
        <w:tc>
          <w:tcPr>
            <w:tcW w:w="1133" w:type="dxa"/>
          </w:tcPr>
          <w:p w14:paraId="00000273" w14:textId="77777777" w:rsidR="00FC4D11" w:rsidRDefault="00FC4D11" w:rsidP="00FC4D11">
            <w:r>
              <w:t>27%</w:t>
            </w:r>
          </w:p>
        </w:tc>
      </w:tr>
      <w:tr w:rsidR="00FC4D11" w14:paraId="13B72826" w14:textId="77777777" w:rsidTr="00FC4D11">
        <w:trPr>
          <w:trHeight w:val="302"/>
        </w:trPr>
        <w:tc>
          <w:tcPr>
            <w:tcW w:w="7083" w:type="dxa"/>
          </w:tcPr>
          <w:p w14:paraId="00000274" w14:textId="77777777" w:rsidR="00FC4D11" w:rsidRDefault="00FC4D11" w:rsidP="00FC4D11">
            <w:r>
              <w:lastRenderedPageBreak/>
              <w:t xml:space="preserve">Do not agree with funding being used in this way / not a medical matter </w:t>
            </w:r>
          </w:p>
        </w:tc>
        <w:tc>
          <w:tcPr>
            <w:tcW w:w="992" w:type="dxa"/>
          </w:tcPr>
          <w:p w14:paraId="00000275" w14:textId="77777777" w:rsidR="00FC4D11" w:rsidRDefault="00FC4D11" w:rsidP="00FC4D11">
            <w:r>
              <w:t>5</w:t>
            </w:r>
          </w:p>
        </w:tc>
        <w:tc>
          <w:tcPr>
            <w:tcW w:w="1133" w:type="dxa"/>
          </w:tcPr>
          <w:p w14:paraId="00000276" w14:textId="77777777" w:rsidR="00FC4D11" w:rsidRDefault="00FC4D11" w:rsidP="00FC4D11">
            <w:r>
              <w:t>17%</w:t>
            </w:r>
          </w:p>
        </w:tc>
      </w:tr>
      <w:tr w:rsidR="00FC4D11" w14:paraId="748BFDFD" w14:textId="77777777" w:rsidTr="00FC4D11">
        <w:trPr>
          <w:trHeight w:val="302"/>
        </w:trPr>
        <w:tc>
          <w:tcPr>
            <w:tcW w:w="7083" w:type="dxa"/>
          </w:tcPr>
          <w:p w14:paraId="00000277" w14:textId="77777777" w:rsidR="00FC4D11" w:rsidRDefault="00FC4D11" w:rsidP="00FC4D11">
            <w:r>
              <w:t xml:space="preserve">Objection:  </w:t>
            </w:r>
          </w:p>
          <w:p w14:paraId="00000278" w14:textId="77777777" w:rsidR="00FC4D11" w:rsidRDefault="00FC4D11" w:rsidP="00FC4D11">
            <w:r>
              <w:t>Relationships can fail with unfortunate consequences for future relationships for the other partner</w:t>
            </w:r>
          </w:p>
          <w:p w14:paraId="00000279" w14:textId="77777777" w:rsidR="00FC4D11" w:rsidRDefault="00FC4D11" w:rsidP="00FC4D11">
            <w:r>
              <w:t>Oppose when used as a personal / lifestyle choice</w:t>
            </w:r>
          </w:p>
        </w:tc>
        <w:tc>
          <w:tcPr>
            <w:tcW w:w="992" w:type="dxa"/>
          </w:tcPr>
          <w:p w14:paraId="0000027A" w14:textId="77777777" w:rsidR="00FC4D11" w:rsidRDefault="00FC4D11" w:rsidP="00FC4D11">
            <w:r>
              <w:t>2</w:t>
            </w:r>
          </w:p>
        </w:tc>
        <w:tc>
          <w:tcPr>
            <w:tcW w:w="1133" w:type="dxa"/>
          </w:tcPr>
          <w:p w14:paraId="0000027B" w14:textId="77777777" w:rsidR="00FC4D11" w:rsidRDefault="00FC4D11" w:rsidP="00FC4D11">
            <w:r>
              <w:t xml:space="preserve">7% </w:t>
            </w:r>
          </w:p>
        </w:tc>
      </w:tr>
      <w:tr w:rsidR="00C0276C" w:rsidRPr="00C0276C" w14:paraId="399BB7FD" w14:textId="77777777" w:rsidTr="00C0276C">
        <w:trPr>
          <w:trHeight w:val="302"/>
        </w:trPr>
        <w:tc>
          <w:tcPr>
            <w:tcW w:w="7083" w:type="dxa"/>
            <w:shd w:val="clear" w:color="auto" w:fill="7ABFE6"/>
          </w:tcPr>
          <w:p w14:paraId="3E677A15" w14:textId="77777777" w:rsidR="00FC4D11" w:rsidRPr="00C0276C" w:rsidRDefault="00FC4D11" w:rsidP="00FC4D11">
            <w:pPr>
              <w:rPr>
                <w:b/>
                <w:bCs/>
              </w:rPr>
            </w:pPr>
            <w:r w:rsidRPr="00C0276C">
              <w:rPr>
                <w:b/>
                <w:bCs/>
              </w:rPr>
              <w:t xml:space="preserve">Other comments </w:t>
            </w:r>
          </w:p>
        </w:tc>
        <w:tc>
          <w:tcPr>
            <w:tcW w:w="992" w:type="dxa"/>
            <w:shd w:val="clear" w:color="auto" w:fill="7ABFE6"/>
          </w:tcPr>
          <w:p w14:paraId="22C35EBB" w14:textId="6246C389" w:rsidR="00FC4D11" w:rsidRPr="00C0276C" w:rsidRDefault="00FC4D11" w:rsidP="00FC4D11">
            <w:pPr>
              <w:rPr>
                <w:b/>
                <w:bCs/>
              </w:rPr>
            </w:pPr>
            <w:r w:rsidRPr="00C0276C">
              <w:rPr>
                <w:b/>
                <w:bCs/>
              </w:rPr>
              <w:t xml:space="preserve">No. </w:t>
            </w:r>
          </w:p>
        </w:tc>
        <w:tc>
          <w:tcPr>
            <w:tcW w:w="1133" w:type="dxa"/>
            <w:shd w:val="clear" w:color="auto" w:fill="7ABFE6"/>
          </w:tcPr>
          <w:p w14:paraId="0000027C" w14:textId="4FC8584D" w:rsidR="00FC4D11" w:rsidRPr="00C0276C" w:rsidRDefault="00FC4D11" w:rsidP="00FC4D11">
            <w:pPr>
              <w:rPr>
                <w:b/>
                <w:bCs/>
              </w:rPr>
            </w:pPr>
            <w:r w:rsidRPr="00C0276C">
              <w:rPr>
                <w:b/>
                <w:bCs/>
              </w:rPr>
              <w:t xml:space="preserve">% </w:t>
            </w:r>
          </w:p>
        </w:tc>
      </w:tr>
      <w:tr w:rsidR="00FC4D11" w14:paraId="25EE401A" w14:textId="77777777" w:rsidTr="00FC4D11">
        <w:trPr>
          <w:trHeight w:val="345"/>
        </w:trPr>
        <w:tc>
          <w:tcPr>
            <w:tcW w:w="7083" w:type="dxa"/>
          </w:tcPr>
          <w:p w14:paraId="0000027F" w14:textId="77777777" w:rsidR="00FC4D11" w:rsidRDefault="00FC4D11" w:rsidP="00FC4D11">
            <w:r>
              <w:t xml:space="preserve">Other comment, including: </w:t>
            </w:r>
          </w:p>
          <w:p w14:paraId="00000280" w14:textId="77777777" w:rsidR="00FC4D11" w:rsidRDefault="00FC4D11" w:rsidP="00FC4D11">
            <w:r>
              <w:t>Concern as to whether doctors will have the correct conversations with patients</w:t>
            </w:r>
          </w:p>
          <w:p w14:paraId="00000281" w14:textId="77777777" w:rsidR="00FC4D11" w:rsidRDefault="00FC4D11" w:rsidP="00FC4D11">
            <w:r>
              <w:t>More information needed</w:t>
            </w:r>
          </w:p>
        </w:tc>
        <w:tc>
          <w:tcPr>
            <w:tcW w:w="992" w:type="dxa"/>
          </w:tcPr>
          <w:p w14:paraId="00000282" w14:textId="77777777" w:rsidR="00FC4D11" w:rsidRDefault="00FC4D11" w:rsidP="00FC4D11">
            <w:r>
              <w:t>3</w:t>
            </w:r>
          </w:p>
        </w:tc>
        <w:tc>
          <w:tcPr>
            <w:tcW w:w="1133" w:type="dxa"/>
          </w:tcPr>
          <w:p w14:paraId="00000283" w14:textId="77777777" w:rsidR="00FC4D11" w:rsidRDefault="00FC4D11" w:rsidP="00FC4D11">
            <w:r>
              <w:t xml:space="preserve">10% </w:t>
            </w:r>
          </w:p>
        </w:tc>
      </w:tr>
    </w:tbl>
    <w:p w14:paraId="00000284" w14:textId="77777777" w:rsidR="000B18EC" w:rsidRDefault="004E038C">
      <w:pPr>
        <w:rPr>
          <w:i/>
          <w:sz w:val="22"/>
          <w:szCs w:val="22"/>
        </w:rPr>
      </w:pPr>
      <w:r>
        <w:rPr>
          <w:i/>
          <w:sz w:val="22"/>
          <w:szCs w:val="22"/>
        </w:rPr>
        <w:t xml:space="preserve">*Due to the free text nature of this question, percentages do not equate to 100%. </w:t>
      </w:r>
    </w:p>
    <w:p w14:paraId="00000285" w14:textId="77777777" w:rsidR="000B18EC" w:rsidRDefault="004E038C">
      <w:pPr>
        <w:pStyle w:val="Heading3"/>
        <w:numPr>
          <w:ilvl w:val="2"/>
          <w:numId w:val="16"/>
        </w:numPr>
      </w:pPr>
      <w:bookmarkStart w:id="26" w:name="_Toc126230645"/>
      <w:r>
        <w:t>Clinical service - vasectomy</w:t>
      </w:r>
      <w:bookmarkEnd w:id="26"/>
      <w:r>
        <w:t xml:space="preserve"> </w:t>
      </w:r>
    </w:p>
    <w:p w14:paraId="00000286" w14:textId="77777777" w:rsidR="000B18EC" w:rsidRDefault="004E038C">
      <w:r>
        <w:t xml:space="preserve">This section of the survey was completed by 32 individuals. Overall, 56% strongly support and 16% support the proposed policy update for vasectomy. In contrast, 15% oppose this change to some extent. The latter included individuals from: </w:t>
      </w:r>
    </w:p>
    <w:p w14:paraId="00000287" w14:textId="77777777" w:rsidR="000B18EC" w:rsidRDefault="004E038C">
      <w:pPr>
        <w:numPr>
          <w:ilvl w:val="0"/>
          <w:numId w:val="12"/>
        </w:numPr>
        <w:pBdr>
          <w:top w:val="nil"/>
          <w:left w:val="nil"/>
          <w:bottom w:val="nil"/>
          <w:right w:val="nil"/>
          <w:between w:val="nil"/>
        </w:pBdr>
        <w:spacing w:after="0"/>
      </w:pPr>
      <w:r>
        <w:rPr>
          <w:rFonts w:ascii="Arial" w:eastAsia="Arial" w:hAnsi="Arial" w:cs="Arial"/>
        </w:rPr>
        <w:t xml:space="preserve">Brentwood Borough Council (N=1; 5%*) </w:t>
      </w:r>
    </w:p>
    <w:p w14:paraId="00000288" w14:textId="77777777" w:rsidR="000B18EC" w:rsidRDefault="004E038C">
      <w:pPr>
        <w:numPr>
          <w:ilvl w:val="0"/>
          <w:numId w:val="12"/>
        </w:numPr>
        <w:pBdr>
          <w:top w:val="nil"/>
          <w:left w:val="nil"/>
          <w:bottom w:val="nil"/>
          <w:right w:val="nil"/>
          <w:between w:val="nil"/>
        </w:pBdr>
        <w:spacing w:after="0"/>
      </w:pPr>
      <w:r>
        <w:rPr>
          <w:rFonts w:ascii="Arial" w:eastAsia="Arial" w:hAnsi="Arial" w:cs="Arial"/>
        </w:rPr>
        <w:t xml:space="preserve">Basildon Borough Council (N=1; 2%*) </w:t>
      </w:r>
    </w:p>
    <w:p w14:paraId="00000289" w14:textId="77777777" w:rsidR="000B18EC" w:rsidRDefault="004E038C">
      <w:pPr>
        <w:numPr>
          <w:ilvl w:val="0"/>
          <w:numId w:val="12"/>
        </w:numPr>
        <w:pBdr>
          <w:top w:val="nil"/>
          <w:left w:val="nil"/>
          <w:bottom w:val="nil"/>
          <w:right w:val="nil"/>
          <w:between w:val="nil"/>
        </w:pBdr>
        <w:spacing w:after="0"/>
      </w:pPr>
      <w:r>
        <w:rPr>
          <w:rFonts w:ascii="Arial" w:eastAsia="Arial" w:hAnsi="Arial" w:cs="Arial"/>
        </w:rPr>
        <w:t xml:space="preserve">Castle Point Borough Council (N=1; 8%*) </w:t>
      </w:r>
    </w:p>
    <w:p w14:paraId="0000028A" w14:textId="77777777" w:rsidR="000B18EC" w:rsidRDefault="004E038C">
      <w:pPr>
        <w:numPr>
          <w:ilvl w:val="0"/>
          <w:numId w:val="12"/>
        </w:numPr>
        <w:pBdr>
          <w:top w:val="nil"/>
          <w:left w:val="nil"/>
          <w:bottom w:val="nil"/>
          <w:right w:val="nil"/>
          <w:between w:val="nil"/>
        </w:pBdr>
        <w:spacing w:after="0"/>
      </w:pPr>
      <w:r>
        <w:rPr>
          <w:rFonts w:ascii="Arial" w:eastAsia="Arial" w:hAnsi="Arial" w:cs="Arial"/>
        </w:rPr>
        <w:t xml:space="preserve">Southend-on-Sea City Council (N=1; 3%*) </w:t>
      </w:r>
    </w:p>
    <w:p w14:paraId="0000028B" w14:textId="77777777" w:rsidR="000B18EC" w:rsidRDefault="004E038C">
      <w:pPr>
        <w:numPr>
          <w:ilvl w:val="0"/>
          <w:numId w:val="12"/>
        </w:numPr>
        <w:pBdr>
          <w:top w:val="nil"/>
          <w:left w:val="nil"/>
          <w:bottom w:val="nil"/>
          <w:right w:val="nil"/>
          <w:between w:val="nil"/>
        </w:pBdr>
      </w:pPr>
      <w:r>
        <w:rPr>
          <w:rFonts w:ascii="Arial" w:eastAsia="Arial" w:hAnsi="Arial" w:cs="Arial"/>
        </w:rPr>
        <w:t xml:space="preserve">Chelmsford City Council (N=1; 3%*) </w:t>
      </w:r>
    </w:p>
    <w:p w14:paraId="0000028D" w14:textId="55764DF8" w:rsidR="000B18EC" w:rsidRPr="00FC4D11" w:rsidRDefault="004E038C">
      <w:pPr>
        <w:rPr>
          <w:i/>
        </w:rPr>
      </w:pPr>
      <w:r>
        <w:rPr>
          <w:i/>
        </w:rPr>
        <w:t xml:space="preserve">*Percentages shown as a proportion of respondents from this area. </w:t>
      </w:r>
    </w:p>
    <w:p w14:paraId="0000028E" w14:textId="77777777" w:rsidR="000B18EC" w:rsidRDefault="004E038C" w:rsidP="00FC4D11">
      <w:pPr>
        <w:pStyle w:val="Surveyquestion"/>
      </w:pPr>
      <w:r>
        <w:t>Q To what extent do you support or oppose the proposed policy update? (N=32)</w:t>
      </w:r>
    </w:p>
    <w:tbl>
      <w:tblPr>
        <w:tblStyle w:val="afffffffffffffff7"/>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941"/>
        <w:gridCol w:w="1134"/>
        <w:gridCol w:w="1133"/>
      </w:tblGrid>
      <w:tr w:rsidR="00C0276C" w:rsidRPr="00C0276C" w14:paraId="401DDB18" w14:textId="77777777" w:rsidTr="00C0276C">
        <w:tc>
          <w:tcPr>
            <w:tcW w:w="6941" w:type="dxa"/>
            <w:shd w:val="clear" w:color="auto" w:fill="7ABFE6"/>
          </w:tcPr>
          <w:p w14:paraId="0000028F" w14:textId="70D3B0FC" w:rsidR="000B18EC" w:rsidRPr="00C0276C" w:rsidRDefault="00FC4D11">
            <w:pPr>
              <w:rPr>
                <w:b/>
                <w:bCs/>
              </w:rPr>
            </w:pPr>
            <w:r w:rsidRPr="00C0276C">
              <w:rPr>
                <w:b/>
                <w:bCs/>
              </w:rPr>
              <w:t>Support or oppose</w:t>
            </w:r>
          </w:p>
        </w:tc>
        <w:tc>
          <w:tcPr>
            <w:tcW w:w="1134" w:type="dxa"/>
            <w:shd w:val="clear" w:color="auto" w:fill="7ABFE6"/>
          </w:tcPr>
          <w:p w14:paraId="00000290" w14:textId="77777777" w:rsidR="000B18EC" w:rsidRPr="00C0276C" w:rsidRDefault="004E038C">
            <w:pPr>
              <w:rPr>
                <w:b/>
                <w:bCs/>
              </w:rPr>
            </w:pPr>
            <w:r w:rsidRPr="00C0276C">
              <w:rPr>
                <w:b/>
                <w:bCs/>
              </w:rPr>
              <w:t xml:space="preserve">No. </w:t>
            </w:r>
          </w:p>
        </w:tc>
        <w:tc>
          <w:tcPr>
            <w:tcW w:w="1133" w:type="dxa"/>
            <w:shd w:val="clear" w:color="auto" w:fill="7ABFE6"/>
          </w:tcPr>
          <w:p w14:paraId="00000291" w14:textId="77777777" w:rsidR="000B18EC" w:rsidRPr="00C0276C" w:rsidRDefault="004E038C">
            <w:pPr>
              <w:rPr>
                <w:b/>
                <w:bCs/>
              </w:rPr>
            </w:pPr>
            <w:r w:rsidRPr="00C0276C">
              <w:rPr>
                <w:b/>
                <w:bCs/>
              </w:rPr>
              <w:t xml:space="preserve">% </w:t>
            </w:r>
          </w:p>
        </w:tc>
      </w:tr>
      <w:tr w:rsidR="000B18EC" w14:paraId="546B03A8" w14:textId="77777777" w:rsidTr="00FC4D11">
        <w:tc>
          <w:tcPr>
            <w:tcW w:w="6941" w:type="dxa"/>
          </w:tcPr>
          <w:p w14:paraId="00000292" w14:textId="77777777" w:rsidR="000B18EC" w:rsidRDefault="004E038C">
            <w:r>
              <w:t xml:space="preserve">Strongly support </w:t>
            </w:r>
          </w:p>
        </w:tc>
        <w:tc>
          <w:tcPr>
            <w:tcW w:w="1134" w:type="dxa"/>
          </w:tcPr>
          <w:p w14:paraId="00000293" w14:textId="77777777" w:rsidR="000B18EC" w:rsidRDefault="004E038C">
            <w:r>
              <w:t>18</w:t>
            </w:r>
          </w:p>
        </w:tc>
        <w:tc>
          <w:tcPr>
            <w:tcW w:w="1133" w:type="dxa"/>
          </w:tcPr>
          <w:p w14:paraId="00000294" w14:textId="77777777" w:rsidR="000B18EC" w:rsidRDefault="004E038C">
            <w:r>
              <w:t>56%</w:t>
            </w:r>
          </w:p>
        </w:tc>
      </w:tr>
      <w:tr w:rsidR="000B18EC" w14:paraId="28781900" w14:textId="77777777" w:rsidTr="00FC4D11">
        <w:tc>
          <w:tcPr>
            <w:tcW w:w="6941" w:type="dxa"/>
          </w:tcPr>
          <w:p w14:paraId="00000295" w14:textId="77777777" w:rsidR="000B18EC" w:rsidRDefault="004E038C">
            <w:r>
              <w:t xml:space="preserve">Support </w:t>
            </w:r>
          </w:p>
        </w:tc>
        <w:tc>
          <w:tcPr>
            <w:tcW w:w="1134" w:type="dxa"/>
          </w:tcPr>
          <w:p w14:paraId="00000296" w14:textId="77777777" w:rsidR="000B18EC" w:rsidRDefault="004E038C">
            <w:r>
              <w:t>5</w:t>
            </w:r>
          </w:p>
        </w:tc>
        <w:tc>
          <w:tcPr>
            <w:tcW w:w="1133" w:type="dxa"/>
          </w:tcPr>
          <w:p w14:paraId="00000297" w14:textId="77777777" w:rsidR="000B18EC" w:rsidRDefault="004E038C">
            <w:r>
              <w:t>16%</w:t>
            </w:r>
          </w:p>
        </w:tc>
      </w:tr>
      <w:tr w:rsidR="000B18EC" w14:paraId="2263EE18" w14:textId="77777777" w:rsidTr="00FC4D11">
        <w:tc>
          <w:tcPr>
            <w:tcW w:w="6941" w:type="dxa"/>
            <w:tcBorders>
              <w:top w:val="single" w:sz="4" w:space="0" w:color="000000"/>
              <w:left w:val="single" w:sz="4" w:space="0" w:color="000000"/>
              <w:bottom w:val="single" w:sz="4" w:space="0" w:color="000000"/>
              <w:right w:val="single" w:sz="4" w:space="0" w:color="000000"/>
            </w:tcBorders>
          </w:tcPr>
          <w:p w14:paraId="00000298" w14:textId="77777777" w:rsidR="000B18EC" w:rsidRDefault="004E038C">
            <w:r>
              <w:t xml:space="preserve">Neither support/oppose </w:t>
            </w:r>
          </w:p>
        </w:tc>
        <w:tc>
          <w:tcPr>
            <w:tcW w:w="1134" w:type="dxa"/>
            <w:tcBorders>
              <w:top w:val="single" w:sz="4" w:space="0" w:color="000000"/>
              <w:left w:val="single" w:sz="4" w:space="0" w:color="000000"/>
              <w:bottom w:val="single" w:sz="4" w:space="0" w:color="000000"/>
              <w:right w:val="single" w:sz="4" w:space="0" w:color="000000"/>
            </w:tcBorders>
          </w:tcPr>
          <w:p w14:paraId="00000299" w14:textId="77777777" w:rsidR="000B18EC" w:rsidRDefault="004E038C">
            <w:r>
              <w:t>4</w:t>
            </w:r>
          </w:p>
        </w:tc>
        <w:tc>
          <w:tcPr>
            <w:tcW w:w="1133" w:type="dxa"/>
            <w:tcBorders>
              <w:top w:val="single" w:sz="4" w:space="0" w:color="000000"/>
              <w:left w:val="single" w:sz="4" w:space="0" w:color="000000"/>
              <w:bottom w:val="single" w:sz="4" w:space="0" w:color="000000"/>
              <w:right w:val="single" w:sz="4" w:space="0" w:color="000000"/>
            </w:tcBorders>
          </w:tcPr>
          <w:p w14:paraId="0000029A" w14:textId="77777777" w:rsidR="000B18EC" w:rsidRDefault="004E038C">
            <w:r>
              <w:t>13%</w:t>
            </w:r>
          </w:p>
        </w:tc>
      </w:tr>
      <w:tr w:rsidR="000B18EC" w14:paraId="6EB1C111" w14:textId="77777777" w:rsidTr="00FC4D11">
        <w:trPr>
          <w:trHeight w:val="302"/>
        </w:trPr>
        <w:tc>
          <w:tcPr>
            <w:tcW w:w="6941" w:type="dxa"/>
          </w:tcPr>
          <w:p w14:paraId="0000029B" w14:textId="77777777" w:rsidR="000B18EC" w:rsidRDefault="004E038C">
            <w:r>
              <w:t xml:space="preserve">Oppose </w:t>
            </w:r>
          </w:p>
        </w:tc>
        <w:tc>
          <w:tcPr>
            <w:tcW w:w="1134" w:type="dxa"/>
          </w:tcPr>
          <w:p w14:paraId="0000029C" w14:textId="77777777" w:rsidR="000B18EC" w:rsidRDefault="004E038C">
            <w:r>
              <w:t>2</w:t>
            </w:r>
          </w:p>
        </w:tc>
        <w:tc>
          <w:tcPr>
            <w:tcW w:w="1133" w:type="dxa"/>
          </w:tcPr>
          <w:p w14:paraId="0000029D" w14:textId="77777777" w:rsidR="000B18EC" w:rsidRDefault="004E038C">
            <w:r>
              <w:t>6%</w:t>
            </w:r>
          </w:p>
        </w:tc>
      </w:tr>
      <w:tr w:rsidR="000B18EC" w14:paraId="3448ABC7" w14:textId="77777777" w:rsidTr="00FC4D11">
        <w:trPr>
          <w:trHeight w:val="302"/>
        </w:trPr>
        <w:tc>
          <w:tcPr>
            <w:tcW w:w="6941" w:type="dxa"/>
          </w:tcPr>
          <w:p w14:paraId="0000029E" w14:textId="77777777" w:rsidR="000B18EC" w:rsidRDefault="004E038C">
            <w:r>
              <w:t xml:space="preserve">Strongly oppose </w:t>
            </w:r>
          </w:p>
        </w:tc>
        <w:tc>
          <w:tcPr>
            <w:tcW w:w="1134" w:type="dxa"/>
          </w:tcPr>
          <w:p w14:paraId="0000029F" w14:textId="77777777" w:rsidR="000B18EC" w:rsidRDefault="004E038C">
            <w:r>
              <w:t>3</w:t>
            </w:r>
          </w:p>
        </w:tc>
        <w:tc>
          <w:tcPr>
            <w:tcW w:w="1133" w:type="dxa"/>
          </w:tcPr>
          <w:p w14:paraId="000002A0" w14:textId="77777777" w:rsidR="000B18EC" w:rsidRDefault="004E038C">
            <w:r>
              <w:t>9%</w:t>
            </w:r>
          </w:p>
        </w:tc>
      </w:tr>
    </w:tbl>
    <w:p w14:paraId="000002A1" w14:textId="77777777" w:rsidR="000B18EC" w:rsidRDefault="000B18EC"/>
    <w:p w14:paraId="000002A2" w14:textId="77777777" w:rsidR="000B18EC" w:rsidRDefault="004E038C">
      <w:pPr>
        <w:keepNext/>
        <w:pBdr>
          <w:top w:val="nil"/>
          <w:left w:val="nil"/>
          <w:bottom w:val="nil"/>
          <w:right w:val="nil"/>
          <w:between w:val="nil"/>
        </w:pBdr>
        <w:spacing w:after="200" w:line="240" w:lineRule="auto"/>
        <w:rPr>
          <w:rFonts w:ascii="Arial" w:eastAsia="Arial" w:hAnsi="Arial" w:cs="Arial"/>
          <w:i/>
          <w:color w:val="44546A"/>
          <w:sz w:val="18"/>
          <w:szCs w:val="18"/>
        </w:rPr>
      </w:pPr>
      <w:r>
        <w:rPr>
          <w:rFonts w:ascii="Arial" w:eastAsia="Arial" w:hAnsi="Arial" w:cs="Arial"/>
          <w:i/>
          <w:color w:val="44546A"/>
          <w:sz w:val="18"/>
          <w:szCs w:val="18"/>
        </w:rPr>
        <w:lastRenderedPageBreak/>
        <w:t>Figure 6 To what extent do you support or oppose the proposed policy update? (N=32)</w:t>
      </w:r>
    </w:p>
    <w:p w14:paraId="000002A3" w14:textId="77777777" w:rsidR="000B18EC" w:rsidRDefault="004E038C">
      <w:r>
        <w:rPr>
          <w:noProof/>
        </w:rPr>
        <w:drawing>
          <wp:inline distT="0" distB="0" distL="0" distR="0" wp14:anchorId="3B3C4FEF" wp14:editId="0DB80563">
            <wp:extent cx="5909481" cy="1596788"/>
            <wp:effectExtent l="0" t="0" r="0" b="0"/>
            <wp:docPr id="750" name="Chart 750" descr="To what extent do you support or oppose the proposed policy update responses in chart form"/>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00002A4" w14:textId="77777777" w:rsidR="000B18EC" w:rsidRDefault="004E038C">
      <w:r>
        <w:t xml:space="preserve">It was felt that the proposed policy update would make access fairer for all, with the current policy perceiving to go against the idea of gender-equitable family planning and acting as a ‘postcode lottery’ for residents. </w:t>
      </w:r>
    </w:p>
    <w:p w14:paraId="000002A5" w14:textId="77777777" w:rsidR="000B18EC" w:rsidRDefault="004E038C" w:rsidP="005D5DD8">
      <w:pPr>
        <w:pStyle w:val="Quote"/>
      </w:pPr>
      <w:r>
        <w:t>“These services should be available to all across Mid and South Essex”</w:t>
      </w:r>
    </w:p>
    <w:p w14:paraId="000002A6" w14:textId="77777777" w:rsidR="000B18EC" w:rsidRDefault="004E038C" w:rsidP="005D5DD8">
      <w:pPr>
        <w:pStyle w:val="Quote"/>
      </w:pPr>
      <w:r>
        <w:t>“All residents should access to the same service. It should not be a postcode lottery”</w:t>
      </w:r>
    </w:p>
    <w:p w14:paraId="000002A7" w14:textId="77777777" w:rsidR="000B18EC" w:rsidRDefault="004E038C">
      <w:r>
        <w:t xml:space="preserve">Others highlighted how vasectomy is a vital part of family planning, which allows men to take greater responsibility, and for some is a ‘better option’ than the female using contraceptives or undergoing sterilisation. </w:t>
      </w:r>
    </w:p>
    <w:p w14:paraId="000002A8" w14:textId="77777777" w:rsidR="000B18EC" w:rsidRDefault="004E038C" w:rsidP="005D5DD8">
      <w:pPr>
        <w:pStyle w:val="Quote"/>
      </w:pPr>
      <w:r>
        <w:t>“My husband has been unable to access a vasectomy despite us having 5 children and not wanting to have anymore. I find it absurd that the funding is available for contraceptives for myself which have a detrimental effect on my health but there is no funding for a procedure that will have no negative effects on either of us.”</w:t>
      </w:r>
    </w:p>
    <w:p w14:paraId="000002A9" w14:textId="77777777" w:rsidR="000B18EC" w:rsidRDefault="004E038C">
      <w:r>
        <w:t xml:space="preserve">For those that opposed the update or felt that further thought was needed, there was a feeling amongst some that NHS funding should not be used in this way. </w:t>
      </w:r>
    </w:p>
    <w:p w14:paraId="000002AA" w14:textId="77777777" w:rsidR="000B18EC" w:rsidRDefault="004E038C" w:rsidP="005D5DD8">
      <w:pPr>
        <w:pStyle w:val="Quote"/>
      </w:pPr>
      <w:r>
        <w:t>“Once again can we really afford to give this treatment. Surely there are other more critical conditions that need the funding.”</w:t>
      </w:r>
    </w:p>
    <w:p w14:paraId="000002AB" w14:textId="77777777" w:rsidR="000B18EC" w:rsidRDefault="004E038C">
      <w:r>
        <w:t xml:space="preserve">Several points for consideration were also raised with regards to the threshold criteria. These included: </w:t>
      </w:r>
    </w:p>
    <w:p w14:paraId="000002AC" w14:textId="77777777" w:rsidR="000B18EC" w:rsidRDefault="004E038C">
      <w:pPr>
        <w:numPr>
          <w:ilvl w:val="0"/>
          <w:numId w:val="14"/>
        </w:numPr>
        <w:pBdr>
          <w:top w:val="nil"/>
          <w:left w:val="nil"/>
          <w:bottom w:val="nil"/>
          <w:right w:val="nil"/>
          <w:between w:val="nil"/>
        </w:pBdr>
        <w:spacing w:after="0"/>
      </w:pPr>
      <w:r>
        <w:rPr>
          <w:rFonts w:ascii="Arial" w:eastAsia="Arial" w:hAnsi="Arial" w:cs="Arial"/>
        </w:rPr>
        <w:t xml:space="preserve">Referral for general anaesthetic should be individual approval, not group.  </w:t>
      </w:r>
    </w:p>
    <w:p w14:paraId="000002AD" w14:textId="2FDA0173" w:rsidR="000B18EC" w:rsidRDefault="004E038C">
      <w:pPr>
        <w:numPr>
          <w:ilvl w:val="0"/>
          <w:numId w:val="14"/>
        </w:numPr>
        <w:pBdr>
          <w:top w:val="nil"/>
          <w:left w:val="nil"/>
          <w:bottom w:val="nil"/>
          <w:right w:val="nil"/>
          <w:between w:val="nil"/>
        </w:pBdr>
        <w:spacing w:after="0"/>
      </w:pPr>
      <w:r>
        <w:rPr>
          <w:rFonts w:ascii="Arial" w:eastAsia="Arial" w:hAnsi="Arial" w:cs="Arial"/>
        </w:rPr>
        <w:t>Lack of consideration for those who may cho</w:t>
      </w:r>
      <w:r w:rsidR="005212DB">
        <w:rPr>
          <w:rFonts w:ascii="Arial" w:eastAsia="Arial" w:hAnsi="Arial" w:cs="Arial"/>
        </w:rPr>
        <w:t>o</w:t>
      </w:r>
      <w:r>
        <w:rPr>
          <w:rFonts w:ascii="Arial" w:eastAsia="Arial" w:hAnsi="Arial" w:cs="Arial"/>
        </w:rPr>
        <w:t xml:space="preserve">se to have a general anaesthetic. </w:t>
      </w:r>
    </w:p>
    <w:p w14:paraId="000002AE" w14:textId="77777777" w:rsidR="000B18EC" w:rsidRDefault="004E038C">
      <w:pPr>
        <w:numPr>
          <w:ilvl w:val="0"/>
          <w:numId w:val="14"/>
        </w:numPr>
        <w:pBdr>
          <w:top w:val="nil"/>
          <w:left w:val="nil"/>
          <w:bottom w:val="nil"/>
          <w:right w:val="nil"/>
          <w:between w:val="nil"/>
        </w:pBdr>
        <w:rPr>
          <w:rFonts w:ascii="Arial" w:eastAsia="Arial" w:hAnsi="Arial" w:cs="Arial"/>
        </w:rPr>
      </w:pPr>
      <w:r>
        <w:rPr>
          <w:rFonts w:ascii="Arial" w:eastAsia="Arial" w:hAnsi="Arial" w:cs="Arial"/>
        </w:rPr>
        <w:t xml:space="preserve">Lack of mention of smoking / drugs / alcohol. </w:t>
      </w:r>
    </w:p>
    <w:p w14:paraId="000002AF" w14:textId="77777777" w:rsidR="000B18EC" w:rsidRDefault="004E038C" w:rsidP="005D5DD8">
      <w:pPr>
        <w:pStyle w:val="Quote"/>
      </w:pPr>
      <w:r>
        <w:lastRenderedPageBreak/>
        <w:t>“Not considered ‘why a patient might choose to want to have general’ - anxiety? mental health issues? Should also be flexible to meet needs of people that may need support as above or if have disabilities with sensory issues.”</w:t>
      </w:r>
    </w:p>
    <w:p w14:paraId="000002B0" w14:textId="77777777" w:rsidR="000B18EC" w:rsidRDefault="004E038C">
      <w:r>
        <w:t xml:space="preserve">A small number additionally considered it unfair how men do not have to undergo the same counselling processes as females pursuing sterilisation, with feeling that the criterion around this should be comparable.  </w:t>
      </w:r>
    </w:p>
    <w:p w14:paraId="000002B2" w14:textId="0439AECF" w:rsidR="000B18EC" w:rsidRPr="00FC4D11" w:rsidRDefault="004E038C" w:rsidP="00FC4D11">
      <w:pPr>
        <w:pStyle w:val="Quote"/>
      </w:pPr>
      <w:r>
        <w:t>“My husband has had a vasectomy and was subject to none of the counselling etc required for female sterilisation. This points to strong inequality in how men and women are considered to have ownership of this decision.”</w:t>
      </w:r>
    </w:p>
    <w:p w14:paraId="000002B3" w14:textId="77777777" w:rsidR="000B18EC" w:rsidRDefault="004E038C" w:rsidP="00FC4D11">
      <w:pPr>
        <w:pStyle w:val="Surveyquestion"/>
      </w:pPr>
      <w:r>
        <w:t>Q Please explain your response (N=</w:t>
      </w:r>
      <w:proofErr w:type="gramStart"/>
      <w:r>
        <w:t>30)*</w:t>
      </w:r>
      <w:proofErr w:type="gramEnd"/>
    </w:p>
    <w:tbl>
      <w:tblPr>
        <w:tblStyle w:val="afffffffffffffff8"/>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083"/>
        <w:gridCol w:w="992"/>
        <w:gridCol w:w="1133"/>
      </w:tblGrid>
      <w:tr w:rsidR="00C0276C" w:rsidRPr="00C0276C" w14:paraId="62F2BBD8" w14:textId="77777777" w:rsidTr="00C0276C">
        <w:tc>
          <w:tcPr>
            <w:tcW w:w="7083" w:type="dxa"/>
            <w:shd w:val="clear" w:color="auto" w:fill="7ABFE6"/>
          </w:tcPr>
          <w:p w14:paraId="000002B4" w14:textId="61EEBD14" w:rsidR="00FC4D11" w:rsidRPr="00C0276C" w:rsidRDefault="00FC4D11" w:rsidP="00FC4D11">
            <w:pPr>
              <w:rPr>
                <w:b/>
                <w:bCs/>
              </w:rPr>
            </w:pPr>
            <w:r w:rsidRPr="00C0276C">
              <w:rPr>
                <w:b/>
                <w:bCs/>
              </w:rPr>
              <w:t xml:space="preserve">Support / positive comments </w:t>
            </w:r>
          </w:p>
        </w:tc>
        <w:tc>
          <w:tcPr>
            <w:tcW w:w="992" w:type="dxa"/>
            <w:shd w:val="clear" w:color="auto" w:fill="7ABFE6"/>
          </w:tcPr>
          <w:p w14:paraId="000002B5" w14:textId="77777777" w:rsidR="00FC4D11" w:rsidRPr="00C0276C" w:rsidRDefault="00FC4D11" w:rsidP="00FC4D11">
            <w:pPr>
              <w:rPr>
                <w:b/>
                <w:bCs/>
              </w:rPr>
            </w:pPr>
            <w:r w:rsidRPr="00C0276C">
              <w:rPr>
                <w:b/>
                <w:bCs/>
              </w:rPr>
              <w:t xml:space="preserve">No. </w:t>
            </w:r>
          </w:p>
        </w:tc>
        <w:tc>
          <w:tcPr>
            <w:tcW w:w="1133" w:type="dxa"/>
            <w:shd w:val="clear" w:color="auto" w:fill="7ABFE6"/>
          </w:tcPr>
          <w:p w14:paraId="000002B6" w14:textId="77777777" w:rsidR="00FC4D11" w:rsidRPr="00C0276C" w:rsidRDefault="00FC4D11" w:rsidP="00FC4D11">
            <w:pPr>
              <w:rPr>
                <w:b/>
                <w:bCs/>
              </w:rPr>
            </w:pPr>
            <w:r w:rsidRPr="00C0276C">
              <w:rPr>
                <w:b/>
                <w:bCs/>
              </w:rPr>
              <w:t xml:space="preserve">% </w:t>
            </w:r>
          </w:p>
        </w:tc>
      </w:tr>
      <w:tr w:rsidR="00FC4D11" w14:paraId="1EAFC2E0" w14:textId="77777777" w:rsidTr="00FC4D11">
        <w:trPr>
          <w:trHeight w:val="197"/>
        </w:trPr>
        <w:tc>
          <w:tcPr>
            <w:tcW w:w="7083" w:type="dxa"/>
          </w:tcPr>
          <w:p w14:paraId="000002BA" w14:textId="77777777" w:rsidR="00FC4D11" w:rsidRDefault="00FC4D11" w:rsidP="00FC4D11">
            <w:r>
              <w:t xml:space="preserve">Agree with criteria and accessibility for all / fairer </w:t>
            </w:r>
          </w:p>
        </w:tc>
        <w:tc>
          <w:tcPr>
            <w:tcW w:w="992" w:type="dxa"/>
          </w:tcPr>
          <w:p w14:paraId="000002BB" w14:textId="77777777" w:rsidR="00FC4D11" w:rsidRDefault="00FC4D11" w:rsidP="00FC4D11">
            <w:r>
              <w:t>11</w:t>
            </w:r>
          </w:p>
        </w:tc>
        <w:tc>
          <w:tcPr>
            <w:tcW w:w="1133" w:type="dxa"/>
          </w:tcPr>
          <w:p w14:paraId="000002BC" w14:textId="77777777" w:rsidR="00FC4D11" w:rsidRDefault="00FC4D11" w:rsidP="00FC4D11">
            <w:r>
              <w:t>37%</w:t>
            </w:r>
          </w:p>
        </w:tc>
      </w:tr>
      <w:tr w:rsidR="00FC4D11" w14:paraId="57D3D9E6" w14:textId="77777777" w:rsidTr="00FC4D11">
        <w:trPr>
          <w:trHeight w:val="302"/>
        </w:trPr>
        <w:tc>
          <w:tcPr>
            <w:tcW w:w="7083" w:type="dxa"/>
          </w:tcPr>
          <w:p w14:paraId="000002BD" w14:textId="77777777" w:rsidR="00FC4D11" w:rsidRDefault="00FC4D11" w:rsidP="00FC4D11">
            <w:r>
              <w:t xml:space="preserve">Allows men to have greater responsibility / better option for men to be sterilised </w:t>
            </w:r>
          </w:p>
        </w:tc>
        <w:tc>
          <w:tcPr>
            <w:tcW w:w="992" w:type="dxa"/>
          </w:tcPr>
          <w:p w14:paraId="000002BE" w14:textId="77777777" w:rsidR="00FC4D11" w:rsidRDefault="00FC4D11" w:rsidP="00FC4D11">
            <w:r>
              <w:t>3</w:t>
            </w:r>
          </w:p>
        </w:tc>
        <w:tc>
          <w:tcPr>
            <w:tcW w:w="1133" w:type="dxa"/>
          </w:tcPr>
          <w:p w14:paraId="000002BF" w14:textId="77777777" w:rsidR="00FC4D11" w:rsidRDefault="00FC4D11" w:rsidP="00FC4D11">
            <w:r>
              <w:t>10%</w:t>
            </w:r>
          </w:p>
        </w:tc>
      </w:tr>
      <w:tr w:rsidR="00C0276C" w:rsidRPr="00C0276C" w14:paraId="755B342D" w14:textId="77777777" w:rsidTr="00C0276C">
        <w:trPr>
          <w:trHeight w:val="302"/>
        </w:trPr>
        <w:tc>
          <w:tcPr>
            <w:tcW w:w="7083" w:type="dxa"/>
            <w:shd w:val="clear" w:color="auto" w:fill="7ABFE6"/>
          </w:tcPr>
          <w:p w14:paraId="000002C0" w14:textId="77777777" w:rsidR="00FC4D11" w:rsidRPr="00C0276C" w:rsidRDefault="00FC4D11" w:rsidP="00FC4D11">
            <w:pPr>
              <w:rPr>
                <w:b/>
                <w:bCs/>
              </w:rPr>
            </w:pPr>
            <w:r w:rsidRPr="00C0276C">
              <w:rPr>
                <w:b/>
                <w:bCs/>
              </w:rPr>
              <w:t xml:space="preserve">Objections / further considerations </w:t>
            </w:r>
          </w:p>
        </w:tc>
        <w:tc>
          <w:tcPr>
            <w:tcW w:w="992" w:type="dxa"/>
            <w:shd w:val="clear" w:color="auto" w:fill="7ABFE6"/>
          </w:tcPr>
          <w:p w14:paraId="000002C1" w14:textId="7FEDC61B" w:rsidR="00FC4D11" w:rsidRPr="00C0276C" w:rsidRDefault="00FC4D11" w:rsidP="00FC4D11">
            <w:pPr>
              <w:rPr>
                <w:b/>
                <w:bCs/>
              </w:rPr>
            </w:pPr>
            <w:r w:rsidRPr="00C0276C">
              <w:rPr>
                <w:b/>
                <w:bCs/>
              </w:rPr>
              <w:t xml:space="preserve">No. </w:t>
            </w:r>
          </w:p>
        </w:tc>
        <w:tc>
          <w:tcPr>
            <w:tcW w:w="1133" w:type="dxa"/>
            <w:shd w:val="clear" w:color="auto" w:fill="7ABFE6"/>
          </w:tcPr>
          <w:p w14:paraId="000002C2" w14:textId="5FD5F969" w:rsidR="00FC4D11" w:rsidRPr="00C0276C" w:rsidRDefault="00FC4D11" w:rsidP="00FC4D11">
            <w:pPr>
              <w:rPr>
                <w:b/>
                <w:bCs/>
              </w:rPr>
            </w:pPr>
            <w:r w:rsidRPr="00C0276C">
              <w:rPr>
                <w:b/>
                <w:bCs/>
              </w:rPr>
              <w:t xml:space="preserve">% </w:t>
            </w:r>
          </w:p>
        </w:tc>
      </w:tr>
      <w:tr w:rsidR="00FC4D11" w14:paraId="46EDAA91" w14:textId="77777777" w:rsidTr="00FC4D11">
        <w:trPr>
          <w:trHeight w:val="302"/>
        </w:trPr>
        <w:tc>
          <w:tcPr>
            <w:tcW w:w="7083" w:type="dxa"/>
          </w:tcPr>
          <w:p w14:paraId="000002C3" w14:textId="77777777" w:rsidR="00FC4D11" w:rsidRDefault="00FC4D11" w:rsidP="00FC4D11">
            <w:r>
              <w:t xml:space="preserve">Do not agree with NHS funding being used in this way / not a medical matter </w:t>
            </w:r>
          </w:p>
        </w:tc>
        <w:tc>
          <w:tcPr>
            <w:tcW w:w="992" w:type="dxa"/>
          </w:tcPr>
          <w:p w14:paraId="000002C4" w14:textId="77777777" w:rsidR="00FC4D11" w:rsidRDefault="00FC4D11" w:rsidP="00FC4D11">
            <w:r>
              <w:t>5</w:t>
            </w:r>
          </w:p>
        </w:tc>
        <w:tc>
          <w:tcPr>
            <w:tcW w:w="1133" w:type="dxa"/>
          </w:tcPr>
          <w:p w14:paraId="000002C5" w14:textId="77777777" w:rsidR="00FC4D11" w:rsidRDefault="00FC4D11" w:rsidP="00FC4D11">
            <w:r>
              <w:t>17%</w:t>
            </w:r>
          </w:p>
        </w:tc>
      </w:tr>
      <w:tr w:rsidR="00FC4D11" w14:paraId="26B55F35" w14:textId="77777777" w:rsidTr="00FC4D11">
        <w:trPr>
          <w:trHeight w:val="302"/>
        </w:trPr>
        <w:tc>
          <w:tcPr>
            <w:tcW w:w="7083" w:type="dxa"/>
          </w:tcPr>
          <w:p w14:paraId="000002C6" w14:textId="77777777" w:rsidR="00FC4D11" w:rsidRDefault="00FC4D11" w:rsidP="00FC4D11">
            <w:r>
              <w:t>Disagreement with the threshold criteria</w:t>
            </w:r>
          </w:p>
        </w:tc>
        <w:tc>
          <w:tcPr>
            <w:tcW w:w="992" w:type="dxa"/>
          </w:tcPr>
          <w:p w14:paraId="000002C7" w14:textId="77777777" w:rsidR="00FC4D11" w:rsidRDefault="00FC4D11" w:rsidP="00FC4D11">
            <w:r>
              <w:t>4</w:t>
            </w:r>
          </w:p>
        </w:tc>
        <w:tc>
          <w:tcPr>
            <w:tcW w:w="1133" w:type="dxa"/>
          </w:tcPr>
          <w:p w14:paraId="000002C8" w14:textId="77777777" w:rsidR="00FC4D11" w:rsidRDefault="00FC4D11" w:rsidP="00FC4D11">
            <w:r>
              <w:t>13%</w:t>
            </w:r>
          </w:p>
        </w:tc>
      </w:tr>
      <w:tr w:rsidR="00FC4D11" w14:paraId="171248A0" w14:textId="77777777" w:rsidTr="00FC4D11">
        <w:trPr>
          <w:trHeight w:val="302"/>
        </w:trPr>
        <w:tc>
          <w:tcPr>
            <w:tcW w:w="7083" w:type="dxa"/>
          </w:tcPr>
          <w:p w14:paraId="000002C9" w14:textId="77777777" w:rsidR="00FC4D11" w:rsidRDefault="00FC4D11" w:rsidP="00FC4D11">
            <w:r>
              <w:t>Criteria should replicate that of female sterilisation i.e., counselling</w:t>
            </w:r>
          </w:p>
        </w:tc>
        <w:tc>
          <w:tcPr>
            <w:tcW w:w="992" w:type="dxa"/>
          </w:tcPr>
          <w:p w14:paraId="000002CA" w14:textId="77777777" w:rsidR="00FC4D11" w:rsidRDefault="00FC4D11" w:rsidP="00FC4D11">
            <w:r>
              <w:t>2</w:t>
            </w:r>
          </w:p>
        </w:tc>
        <w:tc>
          <w:tcPr>
            <w:tcW w:w="1133" w:type="dxa"/>
          </w:tcPr>
          <w:p w14:paraId="000002CB" w14:textId="77777777" w:rsidR="00FC4D11" w:rsidRDefault="00FC4D11" w:rsidP="00FC4D11">
            <w:r>
              <w:t>7%</w:t>
            </w:r>
          </w:p>
        </w:tc>
      </w:tr>
      <w:tr w:rsidR="00C0276C" w:rsidRPr="00C0276C" w14:paraId="3378E9D5" w14:textId="77777777" w:rsidTr="00C0276C">
        <w:trPr>
          <w:trHeight w:val="302"/>
        </w:trPr>
        <w:tc>
          <w:tcPr>
            <w:tcW w:w="7083" w:type="dxa"/>
            <w:shd w:val="clear" w:color="auto" w:fill="7ABFE6"/>
          </w:tcPr>
          <w:p w14:paraId="1A2A2436" w14:textId="77777777" w:rsidR="00FC4D11" w:rsidRPr="00C0276C" w:rsidRDefault="00FC4D11" w:rsidP="00FC4D11">
            <w:pPr>
              <w:rPr>
                <w:b/>
                <w:bCs/>
              </w:rPr>
            </w:pPr>
            <w:r w:rsidRPr="00C0276C">
              <w:rPr>
                <w:b/>
                <w:bCs/>
              </w:rPr>
              <w:t xml:space="preserve">Other comments </w:t>
            </w:r>
          </w:p>
        </w:tc>
        <w:tc>
          <w:tcPr>
            <w:tcW w:w="992" w:type="dxa"/>
            <w:shd w:val="clear" w:color="auto" w:fill="7ABFE6"/>
          </w:tcPr>
          <w:p w14:paraId="5DBBF56C" w14:textId="1D7EC016" w:rsidR="00FC4D11" w:rsidRPr="00C0276C" w:rsidRDefault="00FC4D11" w:rsidP="00FC4D11">
            <w:pPr>
              <w:rPr>
                <w:b/>
                <w:bCs/>
              </w:rPr>
            </w:pPr>
            <w:r w:rsidRPr="00C0276C">
              <w:rPr>
                <w:b/>
                <w:bCs/>
              </w:rPr>
              <w:t xml:space="preserve">No. </w:t>
            </w:r>
          </w:p>
        </w:tc>
        <w:tc>
          <w:tcPr>
            <w:tcW w:w="1133" w:type="dxa"/>
            <w:shd w:val="clear" w:color="auto" w:fill="7ABFE6"/>
          </w:tcPr>
          <w:p w14:paraId="000002CC" w14:textId="229BD367" w:rsidR="00FC4D11" w:rsidRPr="00C0276C" w:rsidRDefault="00FC4D11" w:rsidP="00FC4D11">
            <w:pPr>
              <w:rPr>
                <w:b/>
                <w:bCs/>
              </w:rPr>
            </w:pPr>
            <w:r w:rsidRPr="00C0276C">
              <w:rPr>
                <w:b/>
                <w:bCs/>
              </w:rPr>
              <w:t xml:space="preserve">% </w:t>
            </w:r>
          </w:p>
        </w:tc>
      </w:tr>
      <w:tr w:rsidR="00FC4D11" w14:paraId="40AF63B3" w14:textId="77777777" w:rsidTr="00FC4D11">
        <w:trPr>
          <w:trHeight w:val="345"/>
        </w:trPr>
        <w:tc>
          <w:tcPr>
            <w:tcW w:w="7083" w:type="dxa"/>
          </w:tcPr>
          <w:p w14:paraId="000002CF" w14:textId="77777777" w:rsidR="00FC4D11" w:rsidRDefault="00FC4D11" w:rsidP="00FC4D11">
            <w:r>
              <w:t xml:space="preserve">Other comment, including: </w:t>
            </w:r>
          </w:p>
          <w:p w14:paraId="000002D0" w14:textId="77777777" w:rsidR="00FC4D11" w:rsidRDefault="00FC4D11" w:rsidP="00FC4D11">
            <w:r>
              <w:t xml:space="preserve">Personal experience – not able to afford privately </w:t>
            </w:r>
          </w:p>
          <w:p w14:paraId="000002D1" w14:textId="77777777" w:rsidR="00FC4D11" w:rsidRDefault="00FC4D11" w:rsidP="00FC4D11">
            <w:r>
              <w:t>Local anaesthetic appropriate here</w:t>
            </w:r>
          </w:p>
        </w:tc>
        <w:tc>
          <w:tcPr>
            <w:tcW w:w="992" w:type="dxa"/>
          </w:tcPr>
          <w:p w14:paraId="000002D2" w14:textId="77777777" w:rsidR="00FC4D11" w:rsidRDefault="00FC4D11" w:rsidP="00FC4D11">
            <w:r>
              <w:t>4</w:t>
            </w:r>
          </w:p>
        </w:tc>
        <w:tc>
          <w:tcPr>
            <w:tcW w:w="1133" w:type="dxa"/>
          </w:tcPr>
          <w:p w14:paraId="000002D3" w14:textId="77777777" w:rsidR="00FC4D11" w:rsidRDefault="00FC4D11" w:rsidP="00FC4D11">
            <w:r>
              <w:t xml:space="preserve">13% </w:t>
            </w:r>
          </w:p>
        </w:tc>
      </w:tr>
    </w:tbl>
    <w:p w14:paraId="000002D5" w14:textId="6819BA1A" w:rsidR="000B18EC" w:rsidRPr="00FC4D11" w:rsidRDefault="004E038C">
      <w:pPr>
        <w:rPr>
          <w:i/>
          <w:sz w:val="22"/>
          <w:szCs w:val="22"/>
        </w:rPr>
      </w:pPr>
      <w:r>
        <w:rPr>
          <w:i/>
          <w:sz w:val="22"/>
          <w:szCs w:val="22"/>
        </w:rPr>
        <w:t xml:space="preserve">*Due to the free text nature of this question, percentages do not equate to 100%. </w:t>
      </w:r>
    </w:p>
    <w:p w14:paraId="000002D6" w14:textId="77777777" w:rsidR="000B18EC" w:rsidRDefault="004E038C">
      <w:pPr>
        <w:pStyle w:val="Heading3"/>
        <w:numPr>
          <w:ilvl w:val="2"/>
          <w:numId w:val="16"/>
        </w:numPr>
      </w:pPr>
      <w:bookmarkStart w:id="27" w:name="_Toc126230646"/>
      <w:r>
        <w:t>Clinical service - special fertility services</w:t>
      </w:r>
      <w:bookmarkEnd w:id="27"/>
      <w:r>
        <w:t xml:space="preserve"> </w:t>
      </w:r>
    </w:p>
    <w:p w14:paraId="000002D7" w14:textId="77777777" w:rsidR="000B18EC" w:rsidRDefault="004E038C">
      <w:r>
        <w:t xml:space="preserve">This section of the survey was completed by 154 individuals. Overall, 52% strongly support and 26% support the proposed policy update for special fertility services, whilst 2% neither oppose or support and 20% oppose it to some extent. The latter included individuals from: </w:t>
      </w:r>
    </w:p>
    <w:p w14:paraId="000002D8" w14:textId="77777777" w:rsidR="000B18EC" w:rsidRDefault="004E038C">
      <w:pPr>
        <w:numPr>
          <w:ilvl w:val="0"/>
          <w:numId w:val="18"/>
        </w:numPr>
        <w:pBdr>
          <w:top w:val="nil"/>
          <w:left w:val="nil"/>
          <w:bottom w:val="nil"/>
          <w:right w:val="nil"/>
          <w:between w:val="nil"/>
        </w:pBdr>
        <w:spacing w:after="0"/>
        <w:rPr>
          <w:rFonts w:ascii="Arial" w:eastAsia="Arial" w:hAnsi="Arial" w:cs="Arial"/>
        </w:rPr>
      </w:pPr>
      <w:r>
        <w:rPr>
          <w:rFonts w:ascii="Arial" w:eastAsia="Arial" w:hAnsi="Arial" w:cs="Arial"/>
        </w:rPr>
        <w:t xml:space="preserve">Southend-on-Sea City Council (N=5; 17%*) </w:t>
      </w:r>
    </w:p>
    <w:p w14:paraId="000002D9" w14:textId="77777777" w:rsidR="000B18EC" w:rsidRDefault="004E038C">
      <w:pPr>
        <w:numPr>
          <w:ilvl w:val="0"/>
          <w:numId w:val="18"/>
        </w:numPr>
        <w:pBdr>
          <w:top w:val="nil"/>
          <w:left w:val="nil"/>
          <w:bottom w:val="nil"/>
          <w:right w:val="nil"/>
          <w:between w:val="nil"/>
        </w:pBdr>
        <w:spacing w:after="0"/>
        <w:rPr>
          <w:rFonts w:ascii="Arial" w:eastAsia="Arial" w:hAnsi="Arial" w:cs="Arial"/>
        </w:rPr>
      </w:pPr>
      <w:r>
        <w:rPr>
          <w:rFonts w:ascii="Arial" w:eastAsia="Arial" w:hAnsi="Arial" w:cs="Arial"/>
        </w:rPr>
        <w:t xml:space="preserve">Chelmsford City Council (N=5; 15%*) </w:t>
      </w:r>
    </w:p>
    <w:p w14:paraId="000002DA" w14:textId="77777777" w:rsidR="000B18EC" w:rsidRDefault="004E038C">
      <w:pPr>
        <w:numPr>
          <w:ilvl w:val="0"/>
          <w:numId w:val="18"/>
        </w:numPr>
        <w:pBdr>
          <w:top w:val="nil"/>
          <w:left w:val="nil"/>
          <w:bottom w:val="nil"/>
          <w:right w:val="nil"/>
          <w:between w:val="nil"/>
        </w:pBdr>
        <w:spacing w:after="0"/>
        <w:rPr>
          <w:rFonts w:ascii="Arial" w:eastAsia="Arial" w:hAnsi="Arial" w:cs="Arial"/>
        </w:rPr>
      </w:pPr>
      <w:r>
        <w:rPr>
          <w:rFonts w:ascii="Arial" w:eastAsia="Arial" w:hAnsi="Arial" w:cs="Arial"/>
        </w:rPr>
        <w:lastRenderedPageBreak/>
        <w:t>Braintree District Council (N=4; 16%*)</w:t>
      </w:r>
    </w:p>
    <w:p w14:paraId="000002DB" w14:textId="77777777" w:rsidR="000B18EC" w:rsidRDefault="004E038C">
      <w:pPr>
        <w:numPr>
          <w:ilvl w:val="0"/>
          <w:numId w:val="18"/>
        </w:numPr>
        <w:pBdr>
          <w:top w:val="nil"/>
          <w:left w:val="nil"/>
          <w:bottom w:val="nil"/>
          <w:right w:val="nil"/>
          <w:between w:val="nil"/>
        </w:pBdr>
        <w:spacing w:after="0"/>
        <w:rPr>
          <w:rFonts w:ascii="Arial" w:eastAsia="Arial" w:hAnsi="Arial" w:cs="Arial"/>
        </w:rPr>
      </w:pPr>
      <w:r>
        <w:rPr>
          <w:rFonts w:ascii="Arial" w:eastAsia="Arial" w:hAnsi="Arial" w:cs="Arial"/>
        </w:rPr>
        <w:t xml:space="preserve">Brentwood Borough Council (N=4; 21%*) </w:t>
      </w:r>
    </w:p>
    <w:p w14:paraId="000002DC" w14:textId="77777777" w:rsidR="000B18EC" w:rsidRDefault="004E038C">
      <w:pPr>
        <w:numPr>
          <w:ilvl w:val="0"/>
          <w:numId w:val="18"/>
        </w:numPr>
        <w:pBdr>
          <w:top w:val="nil"/>
          <w:left w:val="nil"/>
          <w:bottom w:val="nil"/>
          <w:right w:val="nil"/>
          <w:between w:val="nil"/>
        </w:pBdr>
        <w:spacing w:after="0"/>
        <w:rPr>
          <w:rFonts w:ascii="Arial" w:eastAsia="Arial" w:hAnsi="Arial" w:cs="Arial"/>
        </w:rPr>
      </w:pPr>
      <w:r>
        <w:rPr>
          <w:rFonts w:ascii="Arial" w:eastAsia="Arial" w:hAnsi="Arial" w:cs="Arial"/>
        </w:rPr>
        <w:t xml:space="preserve">Basildon Borough Council (N=4; 8%*) </w:t>
      </w:r>
    </w:p>
    <w:p w14:paraId="000002DD" w14:textId="77777777" w:rsidR="000B18EC" w:rsidRDefault="004E038C">
      <w:pPr>
        <w:numPr>
          <w:ilvl w:val="0"/>
          <w:numId w:val="18"/>
        </w:numPr>
        <w:pBdr>
          <w:top w:val="nil"/>
          <w:left w:val="nil"/>
          <w:bottom w:val="nil"/>
          <w:right w:val="nil"/>
          <w:between w:val="nil"/>
        </w:pBdr>
        <w:spacing w:after="0"/>
        <w:rPr>
          <w:rFonts w:ascii="Arial" w:eastAsia="Arial" w:hAnsi="Arial" w:cs="Arial"/>
        </w:rPr>
      </w:pPr>
      <w:r>
        <w:rPr>
          <w:rFonts w:ascii="Arial" w:eastAsia="Arial" w:hAnsi="Arial" w:cs="Arial"/>
        </w:rPr>
        <w:t xml:space="preserve">Maldon District Council (N=4; 36%*) </w:t>
      </w:r>
    </w:p>
    <w:p w14:paraId="000002DE" w14:textId="77777777" w:rsidR="000B18EC" w:rsidRDefault="004E038C">
      <w:pPr>
        <w:numPr>
          <w:ilvl w:val="0"/>
          <w:numId w:val="18"/>
        </w:numPr>
        <w:pBdr>
          <w:top w:val="nil"/>
          <w:left w:val="nil"/>
          <w:bottom w:val="nil"/>
          <w:right w:val="nil"/>
          <w:between w:val="nil"/>
        </w:pBdr>
        <w:spacing w:after="0"/>
        <w:rPr>
          <w:rFonts w:ascii="Arial" w:eastAsia="Arial" w:hAnsi="Arial" w:cs="Arial"/>
        </w:rPr>
      </w:pPr>
      <w:r>
        <w:rPr>
          <w:rFonts w:ascii="Arial" w:eastAsia="Arial" w:hAnsi="Arial" w:cs="Arial"/>
        </w:rPr>
        <w:t xml:space="preserve">Rochford District Council (N=2; 29%*) </w:t>
      </w:r>
    </w:p>
    <w:p w14:paraId="000002DF" w14:textId="77777777" w:rsidR="000B18EC" w:rsidRDefault="004E038C">
      <w:pPr>
        <w:numPr>
          <w:ilvl w:val="0"/>
          <w:numId w:val="18"/>
        </w:numPr>
        <w:pBdr>
          <w:top w:val="nil"/>
          <w:left w:val="nil"/>
          <w:bottom w:val="nil"/>
          <w:right w:val="nil"/>
          <w:between w:val="nil"/>
        </w:pBdr>
        <w:spacing w:after="0"/>
        <w:rPr>
          <w:rFonts w:ascii="Arial" w:eastAsia="Arial" w:hAnsi="Arial" w:cs="Arial"/>
        </w:rPr>
      </w:pPr>
      <w:r>
        <w:rPr>
          <w:rFonts w:ascii="Arial" w:eastAsia="Arial" w:hAnsi="Arial" w:cs="Arial"/>
        </w:rPr>
        <w:t xml:space="preserve">Thurrock Council (N=1; 7%*) </w:t>
      </w:r>
    </w:p>
    <w:p w14:paraId="000002E0" w14:textId="77777777" w:rsidR="000B18EC" w:rsidRDefault="004E038C">
      <w:pPr>
        <w:numPr>
          <w:ilvl w:val="0"/>
          <w:numId w:val="18"/>
        </w:numPr>
        <w:pBdr>
          <w:top w:val="nil"/>
          <w:left w:val="nil"/>
          <w:bottom w:val="nil"/>
          <w:right w:val="nil"/>
          <w:between w:val="nil"/>
        </w:pBdr>
        <w:rPr>
          <w:rFonts w:ascii="Arial" w:eastAsia="Arial" w:hAnsi="Arial" w:cs="Arial"/>
        </w:rPr>
      </w:pPr>
      <w:r>
        <w:rPr>
          <w:rFonts w:ascii="Arial" w:eastAsia="Arial" w:hAnsi="Arial" w:cs="Arial"/>
        </w:rPr>
        <w:t xml:space="preserve">Other (N=1; 10%*) </w:t>
      </w:r>
    </w:p>
    <w:p w14:paraId="000002E2" w14:textId="3E0567FD" w:rsidR="000B18EC" w:rsidRPr="00FC4D11" w:rsidRDefault="004E038C">
      <w:pPr>
        <w:rPr>
          <w:i/>
        </w:rPr>
      </w:pPr>
      <w:r>
        <w:rPr>
          <w:i/>
        </w:rPr>
        <w:t xml:space="preserve">*Percentages shown as a proportion of respondents from this area. </w:t>
      </w:r>
    </w:p>
    <w:p w14:paraId="000002E3" w14:textId="77777777" w:rsidR="000B18EC" w:rsidRDefault="004E038C" w:rsidP="00FC4D11">
      <w:pPr>
        <w:pStyle w:val="Surveyquestion"/>
      </w:pPr>
      <w:r>
        <w:t>Q To what extent do you support or oppose the proposed policy update? (N=154)</w:t>
      </w:r>
    </w:p>
    <w:tbl>
      <w:tblPr>
        <w:tblStyle w:val="afffffffffffffff9"/>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083"/>
        <w:gridCol w:w="1134"/>
        <w:gridCol w:w="991"/>
      </w:tblGrid>
      <w:tr w:rsidR="00C0276C" w:rsidRPr="00C0276C" w14:paraId="2390A345" w14:textId="77777777" w:rsidTr="00C0276C">
        <w:tc>
          <w:tcPr>
            <w:tcW w:w="7083" w:type="dxa"/>
            <w:shd w:val="clear" w:color="auto" w:fill="7ABFE6"/>
          </w:tcPr>
          <w:p w14:paraId="000002E4" w14:textId="3C239E30" w:rsidR="000B18EC" w:rsidRPr="00C0276C" w:rsidRDefault="00FC4D11">
            <w:pPr>
              <w:rPr>
                <w:b/>
                <w:bCs/>
              </w:rPr>
            </w:pPr>
            <w:r w:rsidRPr="00C0276C">
              <w:rPr>
                <w:b/>
                <w:bCs/>
              </w:rPr>
              <w:t>Support or oppose</w:t>
            </w:r>
          </w:p>
        </w:tc>
        <w:tc>
          <w:tcPr>
            <w:tcW w:w="1134" w:type="dxa"/>
            <w:shd w:val="clear" w:color="auto" w:fill="7ABFE6"/>
          </w:tcPr>
          <w:p w14:paraId="000002E5" w14:textId="77777777" w:rsidR="000B18EC" w:rsidRPr="00C0276C" w:rsidRDefault="004E038C">
            <w:pPr>
              <w:rPr>
                <w:b/>
                <w:bCs/>
              </w:rPr>
            </w:pPr>
            <w:r w:rsidRPr="00C0276C">
              <w:rPr>
                <w:b/>
                <w:bCs/>
              </w:rPr>
              <w:t xml:space="preserve">No. </w:t>
            </w:r>
          </w:p>
        </w:tc>
        <w:tc>
          <w:tcPr>
            <w:tcW w:w="991" w:type="dxa"/>
            <w:shd w:val="clear" w:color="auto" w:fill="7ABFE6"/>
          </w:tcPr>
          <w:p w14:paraId="000002E6" w14:textId="77777777" w:rsidR="000B18EC" w:rsidRPr="00C0276C" w:rsidRDefault="004E038C">
            <w:pPr>
              <w:rPr>
                <w:b/>
                <w:bCs/>
              </w:rPr>
            </w:pPr>
            <w:r w:rsidRPr="00C0276C">
              <w:rPr>
                <w:b/>
                <w:bCs/>
              </w:rPr>
              <w:t xml:space="preserve">% </w:t>
            </w:r>
          </w:p>
        </w:tc>
      </w:tr>
      <w:tr w:rsidR="000B18EC" w14:paraId="7ED44E5A" w14:textId="77777777" w:rsidTr="00FC4D11">
        <w:tc>
          <w:tcPr>
            <w:tcW w:w="7083" w:type="dxa"/>
          </w:tcPr>
          <w:p w14:paraId="000002E7" w14:textId="77777777" w:rsidR="000B18EC" w:rsidRDefault="004E038C">
            <w:r>
              <w:t xml:space="preserve">Strongly support </w:t>
            </w:r>
          </w:p>
        </w:tc>
        <w:tc>
          <w:tcPr>
            <w:tcW w:w="1134" w:type="dxa"/>
          </w:tcPr>
          <w:p w14:paraId="000002E8" w14:textId="77777777" w:rsidR="000B18EC" w:rsidRDefault="004E038C">
            <w:r>
              <w:t>80</w:t>
            </w:r>
          </w:p>
        </w:tc>
        <w:tc>
          <w:tcPr>
            <w:tcW w:w="991" w:type="dxa"/>
          </w:tcPr>
          <w:p w14:paraId="000002E9" w14:textId="77777777" w:rsidR="000B18EC" w:rsidRDefault="004E038C">
            <w:r>
              <w:t>52%</w:t>
            </w:r>
          </w:p>
        </w:tc>
      </w:tr>
      <w:tr w:rsidR="000B18EC" w14:paraId="31CECD0E" w14:textId="77777777" w:rsidTr="00FC4D11">
        <w:tc>
          <w:tcPr>
            <w:tcW w:w="7083" w:type="dxa"/>
          </w:tcPr>
          <w:p w14:paraId="000002EA" w14:textId="77777777" w:rsidR="000B18EC" w:rsidRDefault="004E038C">
            <w:r>
              <w:t xml:space="preserve">Support </w:t>
            </w:r>
          </w:p>
        </w:tc>
        <w:tc>
          <w:tcPr>
            <w:tcW w:w="1134" w:type="dxa"/>
          </w:tcPr>
          <w:p w14:paraId="000002EB" w14:textId="77777777" w:rsidR="000B18EC" w:rsidRDefault="004E038C">
            <w:r>
              <w:t>40</w:t>
            </w:r>
          </w:p>
        </w:tc>
        <w:tc>
          <w:tcPr>
            <w:tcW w:w="991" w:type="dxa"/>
          </w:tcPr>
          <w:p w14:paraId="000002EC" w14:textId="77777777" w:rsidR="000B18EC" w:rsidRDefault="004E038C">
            <w:r>
              <w:t>26%</w:t>
            </w:r>
          </w:p>
        </w:tc>
      </w:tr>
      <w:tr w:rsidR="000B18EC" w14:paraId="659D5D63" w14:textId="77777777" w:rsidTr="00FC4D11">
        <w:tc>
          <w:tcPr>
            <w:tcW w:w="7083" w:type="dxa"/>
            <w:tcBorders>
              <w:top w:val="single" w:sz="4" w:space="0" w:color="000000"/>
              <w:left w:val="single" w:sz="4" w:space="0" w:color="000000"/>
              <w:bottom w:val="single" w:sz="4" w:space="0" w:color="000000"/>
              <w:right w:val="single" w:sz="4" w:space="0" w:color="000000"/>
            </w:tcBorders>
          </w:tcPr>
          <w:p w14:paraId="000002ED" w14:textId="77777777" w:rsidR="000B18EC" w:rsidRDefault="004E038C">
            <w:r>
              <w:t xml:space="preserve">Neither support/oppose </w:t>
            </w:r>
          </w:p>
        </w:tc>
        <w:tc>
          <w:tcPr>
            <w:tcW w:w="1134" w:type="dxa"/>
            <w:tcBorders>
              <w:top w:val="single" w:sz="4" w:space="0" w:color="000000"/>
              <w:left w:val="single" w:sz="4" w:space="0" w:color="000000"/>
              <w:bottom w:val="single" w:sz="4" w:space="0" w:color="000000"/>
              <w:right w:val="single" w:sz="4" w:space="0" w:color="000000"/>
            </w:tcBorders>
          </w:tcPr>
          <w:p w14:paraId="000002EE" w14:textId="77777777" w:rsidR="000B18EC" w:rsidRDefault="004E038C">
            <w:r>
              <w:t>3</w:t>
            </w:r>
          </w:p>
        </w:tc>
        <w:tc>
          <w:tcPr>
            <w:tcW w:w="991" w:type="dxa"/>
            <w:tcBorders>
              <w:top w:val="single" w:sz="4" w:space="0" w:color="000000"/>
              <w:left w:val="single" w:sz="4" w:space="0" w:color="000000"/>
              <w:bottom w:val="single" w:sz="4" w:space="0" w:color="000000"/>
              <w:right w:val="single" w:sz="4" w:space="0" w:color="000000"/>
            </w:tcBorders>
          </w:tcPr>
          <w:p w14:paraId="000002EF" w14:textId="77777777" w:rsidR="000B18EC" w:rsidRDefault="004E038C">
            <w:r>
              <w:t>2%</w:t>
            </w:r>
          </w:p>
        </w:tc>
      </w:tr>
      <w:tr w:rsidR="000B18EC" w14:paraId="61148DDB" w14:textId="77777777" w:rsidTr="00FC4D11">
        <w:trPr>
          <w:trHeight w:val="302"/>
        </w:trPr>
        <w:tc>
          <w:tcPr>
            <w:tcW w:w="7083" w:type="dxa"/>
          </w:tcPr>
          <w:p w14:paraId="000002F0" w14:textId="77777777" w:rsidR="000B18EC" w:rsidRDefault="004E038C">
            <w:r>
              <w:t xml:space="preserve">Oppose </w:t>
            </w:r>
          </w:p>
        </w:tc>
        <w:tc>
          <w:tcPr>
            <w:tcW w:w="1134" w:type="dxa"/>
          </w:tcPr>
          <w:p w14:paraId="000002F1" w14:textId="77777777" w:rsidR="000B18EC" w:rsidRDefault="004E038C">
            <w:r>
              <w:t>16</w:t>
            </w:r>
          </w:p>
        </w:tc>
        <w:tc>
          <w:tcPr>
            <w:tcW w:w="991" w:type="dxa"/>
          </w:tcPr>
          <w:p w14:paraId="000002F2" w14:textId="77777777" w:rsidR="000B18EC" w:rsidRDefault="004E038C">
            <w:r>
              <w:t>10%</w:t>
            </w:r>
          </w:p>
        </w:tc>
      </w:tr>
      <w:tr w:rsidR="000B18EC" w14:paraId="6C93042A" w14:textId="77777777" w:rsidTr="00FC4D11">
        <w:trPr>
          <w:trHeight w:val="302"/>
        </w:trPr>
        <w:tc>
          <w:tcPr>
            <w:tcW w:w="7083" w:type="dxa"/>
          </w:tcPr>
          <w:p w14:paraId="000002F3" w14:textId="77777777" w:rsidR="000B18EC" w:rsidRDefault="004E038C">
            <w:r>
              <w:t xml:space="preserve">Strongly oppose </w:t>
            </w:r>
          </w:p>
        </w:tc>
        <w:tc>
          <w:tcPr>
            <w:tcW w:w="1134" w:type="dxa"/>
          </w:tcPr>
          <w:p w14:paraId="000002F4" w14:textId="77777777" w:rsidR="000B18EC" w:rsidRDefault="004E038C">
            <w:r>
              <w:t>15</w:t>
            </w:r>
          </w:p>
        </w:tc>
        <w:tc>
          <w:tcPr>
            <w:tcW w:w="991" w:type="dxa"/>
          </w:tcPr>
          <w:p w14:paraId="000002F5" w14:textId="77777777" w:rsidR="000B18EC" w:rsidRDefault="004E038C">
            <w:r>
              <w:t>10%</w:t>
            </w:r>
          </w:p>
        </w:tc>
      </w:tr>
    </w:tbl>
    <w:p w14:paraId="000002F6" w14:textId="77777777" w:rsidR="000B18EC" w:rsidRDefault="000B18EC"/>
    <w:p w14:paraId="000002F7" w14:textId="77777777" w:rsidR="000B18EC" w:rsidRDefault="004E038C">
      <w:pPr>
        <w:keepNext/>
        <w:pBdr>
          <w:top w:val="nil"/>
          <w:left w:val="nil"/>
          <w:bottom w:val="nil"/>
          <w:right w:val="nil"/>
          <w:between w:val="nil"/>
        </w:pBdr>
        <w:spacing w:after="200" w:line="240" w:lineRule="auto"/>
        <w:rPr>
          <w:rFonts w:ascii="Arial" w:eastAsia="Arial" w:hAnsi="Arial" w:cs="Arial"/>
          <w:i/>
          <w:color w:val="44546A"/>
          <w:sz w:val="18"/>
          <w:szCs w:val="18"/>
        </w:rPr>
      </w:pPr>
      <w:r>
        <w:rPr>
          <w:rFonts w:ascii="Arial" w:eastAsia="Arial" w:hAnsi="Arial" w:cs="Arial"/>
          <w:i/>
          <w:color w:val="44546A"/>
          <w:sz w:val="18"/>
          <w:szCs w:val="18"/>
        </w:rPr>
        <w:t>Figure 7 To what extent do you support or oppose the proposed policy update? (N=154)</w:t>
      </w:r>
    </w:p>
    <w:p w14:paraId="000002F8" w14:textId="77777777" w:rsidR="000B18EC" w:rsidRDefault="004E038C">
      <w:r>
        <w:rPr>
          <w:noProof/>
        </w:rPr>
        <w:drawing>
          <wp:inline distT="0" distB="0" distL="0" distR="0" wp14:anchorId="2C16B2F4" wp14:editId="6861DE8C">
            <wp:extent cx="5854890" cy="1501253"/>
            <wp:effectExtent l="0" t="0" r="0" b="0"/>
            <wp:docPr id="748" name="Chart 748" descr="To what extent do you support or oppose the proposed policy update responses in chart form"/>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00002F9" w14:textId="77777777" w:rsidR="000B18EC" w:rsidRDefault="004E038C">
      <w:r>
        <w:t xml:space="preserve">When asked to elaborate on their response, respondents expressed their agreement in providing equitable access for all residents and further providing greater opportunity for childless couples to have children. </w:t>
      </w:r>
    </w:p>
    <w:p w14:paraId="000002FA" w14:textId="77777777" w:rsidR="000B18EC" w:rsidRDefault="004E038C" w:rsidP="005D5DD8">
      <w:pPr>
        <w:pStyle w:val="Quote"/>
      </w:pPr>
      <w:r>
        <w:t>“You pulled funding one year before my husband and I were told we required ICSI to conceive. Quite devastating for us. Although this policy change is too late for us, hopefully other couples will be helped!”</w:t>
      </w:r>
    </w:p>
    <w:p w14:paraId="000002FB" w14:textId="77777777" w:rsidR="000B18EC" w:rsidRDefault="004E038C" w:rsidP="005D5DD8">
      <w:pPr>
        <w:pStyle w:val="Quote"/>
      </w:pPr>
      <w:r>
        <w:t xml:space="preserve">“I have a very close friend who lives in Braintree and is currently having to pay thousands for IVF as no funded cycles are offered to her. She is going into debt </w:t>
      </w:r>
      <w:r>
        <w:lastRenderedPageBreak/>
        <w:t>to do this as her and her partner have been trying for over 10 years. It’s heart-breaking to see them go through this and it would mean so, so much if they received NHS funding.”</w:t>
      </w:r>
    </w:p>
    <w:p w14:paraId="000002FC" w14:textId="77777777" w:rsidR="000B18EC" w:rsidRDefault="004E038C" w:rsidP="005D5DD8">
      <w:pPr>
        <w:pStyle w:val="Quote"/>
      </w:pPr>
      <w:r>
        <w:t>“I feel everyone has the right to have children should they wish to and currently in the area it is only available to those who can conceive naturally or can afford to go privately. This has put extra stress and pressure on myself and my husband to try and save for private treatment especially in today’s economic crisis.”</w:t>
      </w:r>
    </w:p>
    <w:p w14:paraId="000002FD" w14:textId="77777777" w:rsidR="000B18EC" w:rsidRDefault="004E038C">
      <w:r>
        <w:t xml:space="preserve">Others indicated how this policy currently affects them, or a member of their family, having been denied access to treatment and/or not being able to afford treatment privately. </w:t>
      </w:r>
    </w:p>
    <w:p w14:paraId="000002FE" w14:textId="77777777" w:rsidR="000B18EC" w:rsidRDefault="004E038C" w:rsidP="005D5DD8">
      <w:pPr>
        <w:pStyle w:val="Quote"/>
      </w:pPr>
      <w:r>
        <w:t xml:space="preserve">“My partner and I tried for 2 years to have a baby without success. I am 35 years </w:t>
      </w:r>
      <w:proofErr w:type="gramStart"/>
      <w:r>
        <w:t>old</w:t>
      </w:r>
      <w:proofErr w:type="gramEnd"/>
      <w:r>
        <w:t xml:space="preserve"> and I am very concerned that I might need IVF and we won't be able to afford this without NHS funding.”</w:t>
      </w:r>
    </w:p>
    <w:p w14:paraId="000002FF" w14:textId="77777777" w:rsidR="000B18EC" w:rsidRDefault="004E038C">
      <w:r>
        <w:t xml:space="preserve">For those that opposed the update or felt that further thought was needed, disagreement with certain aspects of the threshold criteria was expressed. This included: </w:t>
      </w:r>
    </w:p>
    <w:p w14:paraId="00000300" w14:textId="77777777" w:rsidR="000B18EC" w:rsidRDefault="004E038C">
      <w:pPr>
        <w:numPr>
          <w:ilvl w:val="0"/>
          <w:numId w:val="21"/>
        </w:numPr>
        <w:pBdr>
          <w:top w:val="nil"/>
          <w:left w:val="nil"/>
          <w:bottom w:val="nil"/>
          <w:right w:val="nil"/>
          <w:between w:val="nil"/>
        </w:pBdr>
        <w:spacing w:after="0"/>
      </w:pPr>
      <w:r>
        <w:rPr>
          <w:rFonts w:ascii="Arial" w:eastAsia="Arial" w:hAnsi="Arial" w:cs="Arial"/>
        </w:rPr>
        <w:t xml:space="preserve">Criterion around no living children in the current relationship / neither partner has children from previous relationships. </w:t>
      </w:r>
    </w:p>
    <w:p w14:paraId="00000301" w14:textId="77777777" w:rsidR="000B18EC" w:rsidRDefault="004E038C">
      <w:pPr>
        <w:numPr>
          <w:ilvl w:val="0"/>
          <w:numId w:val="21"/>
        </w:numPr>
        <w:pBdr>
          <w:top w:val="nil"/>
          <w:left w:val="nil"/>
          <w:bottom w:val="nil"/>
          <w:right w:val="nil"/>
          <w:between w:val="nil"/>
        </w:pBdr>
        <w:spacing w:after="0"/>
      </w:pPr>
      <w:r>
        <w:rPr>
          <w:rFonts w:ascii="Arial" w:eastAsia="Arial" w:hAnsi="Arial" w:cs="Arial"/>
        </w:rPr>
        <w:t xml:space="preserve">Criterion around previously privately funded IVF cycles being considered within the total number of cycles offered by the ICB.  </w:t>
      </w:r>
    </w:p>
    <w:p w14:paraId="00000302" w14:textId="77777777" w:rsidR="000B18EC" w:rsidRDefault="004E038C">
      <w:pPr>
        <w:numPr>
          <w:ilvl w:val="0"/>
          <w:numId w:val="21"/>
        </w:numPr>
        <w:pBdr>
          <w:top w:val="nil"/>
          <w:left w:val="nil"/>
          <w:bottom w:val="nil"/>
          <w:right w:val="nil"/>
          <w:between w:val="nil"/>
        </w:pBdr>
        <w:spacing w:after="0"/>
      </w:pPr>
      <w:r>
        <w:rPr>
          <w:rFonts w:ascii="Arial" w:eastAsia="Arial" w:hAnsi="Arial" w:cs="Arial"/>
        </w:rPr>
        <w:t xml:space="preserve">Criterion around same sex couples having to have had six cycles of privately funded IUI. </w:t>
      </w:r>
    </w:p>
    <w:p w14:paraId="00000303" w14:textId="77777777" w:rsidR="000B18EC" w:rsidRDefault="004E038C">
      <w:pPr>
        <w:numPr>
          <w:ilvl w:val="0"/>
          <w:numId w:val="21"/>
        </w:numPr>
        <w:pBdr>
          <w:top w:val="nil"/>
          <w:left w:val="nil"/>
          <w:bottom w:val="nil"/>
          <w:right w:val="nil"/>
          <w:between w:val="nil"/>
        </w:pBdr>
        <w:spacing w:after="0"/>
      </w:pPr>
      <w:r>
        <w:rPr>
          <w:rFonts w:ascii="Arial" w:eastAsia="Arial" w:hAnsi="Arial" w:cs="Arial"/>
        </w:rPr>
        <w:t xml:space="preserve">Age restriction of 40. </w:t>
      </w:r>
    </w:p>
    <w:p w14:paraId="00000304" w14:textId="77777777" w:rsidR="000B18EC" w:rsidRDefault="004E038C">
      <w:pPr>
        <w:numPr>
          <w:ilvl w:val="0"/>
          <w:numId w:val="21"/>
        </w:numPr>
        <w:pBdr>
          <w:top w:val="nil"/>
          <w:left w:val="nil"/>
          <w:bottom w:val="nil"/>
          <w:right w:val="nil"/>
          <w:between w:val="nil"/>
        </w:pBdr>
        <w:spacing w:after="0"/>
      </w:pPr>
      <w:r>
        <w:rPr>
          <w:rFonts w:ascii="Arial" w:eastAsia="Arial" w:hAnsi="Arial" w:cs="Arial"/>
        </w:rPr>
        <w:t xml:space="preserve">Couples having to have a two-year period of infertility (suggestion that this should be less / one year). </w:t>
      </w:r>
    </w:p>
    <w:p w14:paraId="00000305" w14:textId="77777777" w:rsidR="000B18EC" w:rsidRDefault="004E038C">
      <w:pPr>
        <w:numPr>
          <w:ilvl w:val="0"/>
          <w:numId w:val="21"/>
        </w:numPr>
        <w:pBdr>
          <w:top w:val="nil"/>
          <w:left w:val="nil"/>
          <w:bottom w:val="nil"/>
          <w:right w:val="nil"/>
          <w:between w:val="nil"/>
        </w:pBdr>
      </w:pPr>
      <w:r>
        <w:rPr>
          <w:rFonts w:ascii="Arial" w:eastAsia="Arial" w:hAnsi="Arial" w:cs="Arial"/>
        </w:rPr>
        <w:t xml:space="preserve">BMI being included as a criterion. </w:t>
      </w:r>
    </w:p>
    <w:p w14:paraId="00000306" w14:textId="77777777" w:rsidR="000B18EC" w:rsidRDefault="004E038C">
      <w:r>
        <w:t xml:space="preserve">It was felt by these respondents that there is opportunity for the criteria to be more inclusive and provide more equitable access for same sex couples, single parents, blended families, and those who have accessed treatment privately. </w:t>
      </w:r>
    </w:p>
    <w:p w14:paraId="00000307" w14:textId="77777777" w:rsidR="000B18EC" w:rsidRDefault="004E038C" w:rsidP="005D5DD8">
      <w:pPr>
        <w:pStyle w:val="Quote"/>
      </w:pPr>
      <w:r>
        <w:t>“Privately funded prior IVF cycles should not count towards your entitlement.”</w:t>
      </w:r>
    </w:p>
    <w:p w14:paraId="00000308" w14:textId="77777777" w:rsidR="000B18EC" w:rsidRDefault="004E038C" w:rsidP="005D5DD8">
      <w:pPr>
        <w:pStyle w:val="Quote"/>
      </w:pPr>
      <w:r>
        <w:t>“Appears unfair on same sex couples and people with children.”</w:t>
      </w:r>
    </w:p>
    <w:p w14:paraId="00000309" w14:textId="77777777" w:rsidR="000B18EC" w:rsidRDefault="004E038C">
      <w:r>
        <w:t xml:space="preserve">Further consideration was also felt to be needed in terms of the mental health support provided to couples throughout their journey, the number of IVF cycles offered and/or access for those who have experienced medical conditions earlier in life which have affected their fertility e.g., testicular cancer. </w:t>
      </w:r>
    </w:p>
    <w:p w14:paraId="0000030A" w14:textId="77777777" w:rsidR="000B18EC" w:rsidRDefault="004E038C" w:rsidP="005D5DD8">
      <w:pPr>
        <w:pStyle w:val="Quote"/>
      </w:pPr>
      <w:r>
        <w:lastRenderedPageBreak/>
        <w:t>“It’s a very overwhelming and emotional time for many, and there is not really any additional support or anyone to reach out to in this process.”</w:t>
      </w:r>
    </w:p>
    <w:p w14:paraId="0000030B" w14:textId="77777777" w:rsidR="000B18EC" w:rsidRDefault="004E038C" w:rsidP="005D5DD8">
      <w:pPr>
        <w:pStyle w:val="Quote"/>
      </w:pPr>
      <w:r>
        <w:t xml:space="preserve">“I have suffered with testicular cancer twice and am unable to have a baby naturally I therefore think I should be eligible for IVF.” </w:t>
      </w:r>
    </w:p>
    <w:p w14:paraId="0000030D" w14:textId="1944785C" w:rsidR="000B18EC" w:rsidRPr="00FC4D11" w:rsidRDefault="004E038C">
      <w:r>
        <w:t xml:space="preserve">Those who strongly objected to the proposed policy update felt that this is not a service that should be funded by the NHS. </w:t>
      </w:r>
    </w:p>
    <w:p w14:paraId="7808F97E" w14:textId="72CA0FF3" w:rsidR="00FC4D11" w:rsidRPr="00FC4D11" w:rsidRDefault="004E038C" w:rsidP="00FC4D11">
      <w:pPr>
        <w:pStyle w:val="Surveyquestion"/>
      </w:pPr>
      <w:r>
        <w:t>Q Please explain your response (N=</w:t>
      </w:r>
      <w:proofErr w:type="gramStart"/>
      <w:r>
        <w:t>142)*</w:t>
      </w:r>
      <w:proofErr w:type="gramEnd"/>
    </w:p>
    <w:tbl>
      <w:tblPr>
        <w:tblStyle w:val="TableGrid"/>
        <w:tblW w:w="9210" w:type="dxa"/>
        <w:tblLook w:val="04A0" w:firstRow="1" w:lastRow="0" w:firstColumn="1" w:lastColumn="0" w:noHBand="0" w:noVBand="1"/>
      </w:tblPr>
      <w:tblGrid>
        <w:gridCol w:w="7085"/>
        <w:gridCol w:w="992"/>
        <w:gridCol w:w="1133"/>
      </w:tblGrid>
      <w:tr w:rsidR="00DC3185" w:rsidRPr="00FC4D11" w14:paraId="1DDA99D3" w14:textId="77777777" w:rsidTr="00DC3185">
        <w:tc>
          <w:tcPr>
            <w:tcW w:w="7085" w:type="dxa"/>
            <w:shd w:val="clear" w:color="auto" w:fill="7ABFE6"/>
          </w:tcPr>
          <w:p w14:paraId="3E2FE189" w14:textId="65AB6510" w:rsidR="00DC3185" w:rsidRPr="00FC4D11" w:rsidRDefault="00DC3185" w:rsidP="00DC3185">
            <w:pPr>
              <w:rPr>
                <w:rFonts w:ascii="Arial" w:hAnsi="Arial" w:cs="Arial"/>
                <w:color w:val="auto"/>
              </w:rPr>
            </w:pPr>
            <w:r w:rsidRPr="00FC4D11">
              <w:rPr>
                <w:rFonts w:ascii="Arial" w:hAnsi="Arial" w:cs="Arial"/>
                <w:b/>
                <w:bCs/>
              </w:rPr>
              <w:t> Support / positive comments</w:t>
            </w:r>
          </w:p>
        </w:tc>
        <w:tc>
          <w:tcPr>
            <w:tcW w:w="992" w:type="dxa"/>
            <w:shd w:val="clear" w:color="auto" w:fill="7ABFE6"/>
          </w:tcPr>
          <w:p w14:paraId="4DEC1611" w14:textId="7B51104E" w:rsidR="00DC3185" w:rsidRPr="00FC4D11" w:rsidRDefault="00DC3185" w:rsidP="00DC3185">
            <w:pPr>
              <w:jc w:val="center"/>
              <w:rPr>
                <w:rFonts w:ascii="Arial" w:hAnsi="Arial" w:cs="Arial"/>
                <w:color w:val="auto"/>
              </w:rPr>
            </w:pPr>
            <w:r w:rsidRPr="00FC4D11">
              <w:rPr>
                <w:rFonts w:ascii="Arial" w:hAnsi="Arial" w:cs="Arial"/>
                <w:b/>
                <w:bCs/>
              </w:rPr>
              <w:t>No.</w:t>
            </w:r>
          </w:p>
        </w:tc>
        <w:tc>
          <w:tcPr>
            <w:tcW w:w="1133" w:type="dxa"/>
            <w:shd w:val="clear" w:color="auto" w:fill="7ABFE6"/>
          </w:tcPr>
          <w:p w14:paraId="75176715" w14:textId="6FEB81A9" w:rsidR="00DC3185" w:rsidRPr="00FC4D11" w:rsidRDefault="00DC3185" w:rsidP="00DC3185">
            <w:pPr>
              <w:jc w:val="center"/>
              <w:rPr>
                <w:rFonts w:ascii="Arial" w:hAnsi="Arial" w:cs="Arial"/>
                <w:color w:val="auto"/>
              </w:rPr>
            </w:pPr>
            <w:r w:rsidRPr="00FC4D11">
              <w:rPr>
                <w:rFonts w:ascii="Arial" w:hAnsi="Arial" w:cs="Arial"/>
                <w:b/>
                <w:bCs/>
              </w:rPr>
              <w:t>%</w:t>
            </w:r>
          </w:p>
        </w:tc>
      </w:tr>
      <w:tr w:rsidR="00DC3185" w:rsidRPr="00FC4D11" w14:paraId="08332F4D" w14:textId="77777777" w:rsidTr="00DC3185">
        <w:tc>
          <w:tcPr>
            <w:tcW w:w="7085" w:type="dxa"/>
          </w:tcPr>
          <w:p w14:paraId="1E9BD2AF" w14:textId="2C17F887" w:rsidR="00DC3185" w:rsidRPr="00FC4D11" w:rsidRDefault="00DC3185" w:rsidP="00DC3185">
            <w:pPr>
              <w:rPr>
                <w:rFonts w:ascii="Arial" w:hAnsi="Arial" w:cs="Arial"/>
                <w:color w:val="000000"/>
              </w:rPr>
            </w:pPr>
            <w:r w:rsidRPr="00FC4D11">
              <w:rPr>
                <w:rFonts w:ascii="Arial" w:hAnsi="Arial" w:cs="Arial"/>
                <w:color w:val="000000"/>
              </w:rPr>
              <w:t>Agree with accessibility for all / access shouldn’t be a postcode lottery / important to ensure equality and fairness</w:t>
            </w:r>
          </w:p>
        </w:tc>
        <w:tc>
          <w:tcPr>
            <w:tcW w:w="992" w:type="dxa"/>
          </w:tcPr>
          <w:p w14:paraId="5AEE4E34" w14:textId="2EA61FB2" w:rsidR="00DC3185" w:rsidRPr="00FC4D11" w:rsidRDefault="00DC3185" w:rsidP="00DC3185">
            <w:pPr>
              <w:jc w:val="center"/>
              <w:rPr>
                <w:rFonts w:ascii="Arial" w:hAnsi="Arial" w:cs="Arial"/>
                <w:color w:val="000000"/>
              </w:rPr>
            </w:pPr>
            <w:r w:rsidRPr="00FC4D11">
              <w:rPr>
                <w:rFonts w:ascii="Arial" w:hAnsi="Arial" w:cs="Arial"/>
                <w:color w:val="000000"/>
              </w:rPr>
              <w:t>70</w:t>
            </w:r>
          </w:p>
        </w:tc>
        <w:tc>
          <w:tcPr>
            <w:tcW w:w="1133" w:type="dxa"/>
          </w:tcPr>
          <w:p w14:paraId="033AF770" w14:textId="361AC289" w:rsidR="00DC3185" w:rsidRPr="00FC4D11" w:rsidRDefault="00DC3185" w:rsidP="00DC3185">
            <w:pPr>
              <w:jc w:val="center"/>
              <w:rPr>
                <w:rFonts w:ascii="Arial" w:hAnsi="Arial" w:cs="Arial"/>
                <w:color w:val="000000"/>
              </w:rPr>
            </w:pPr>
            <w:r w:rsidRPr="00FC4D11">
              <w:rPr>
                <w:rFonts w:ascii="Arial" w:hAnsi="Arial" w:cs="Arial"/>
                <w:color w:val="000000"/>
              </w:rPr>
              <w:t>49%</w:t>
            </w:r>
          </w:p>
        </w:tc>
      </w:tr>
      <w:tr w:rsidR="00DC3185" w:rsidRPr="00FC4D11" w14:paraId="0BDB8414" w14:textId="77777777" w:rsidTr="00DC3185">
        <w:trPr>
          <w:trHeight w:val="302"/>
        </w:trPr>
        <w:tc>
          <w:tcPr>
            <w:tcW w:w="7085" w:type="dxa"/>
            <w:hideMark/>
          </w:tcPr>
          <w:p w14:paraId="664BFD9B" w14:textId="77777777" w:rsidR="00DC3185" w:rsidRPr="00FC4D11" w:rsidRDefault="00DC3185" w:rsidP="00DC3185">
            <w:pPr>
              <w:rPr>
                <w:rFonts w:ascii="Arial" w:hAnsi="Arial" w:cs="Arial"/>
                <w:color w:val="auto"/>
              </w:rPr>
            </w:pPr>
            <w:r w:rsidRPr="00FC4D11">
              <w:rPr>
                <w:rFonts w:ascii="Arial" w:hAnsi="Arial" w:cs="Arial"/>
                <w:color w:val="000000"/>
              </w:rPr>
              <w:t>Affects my family / currently been denied / can’t afford privately</w:t>
            </w:r>
          </w:p>
        </w:tc>
        <w:tc>
          <w:tcPr>
            <w:tcW w:w="992" w:type="dxa"/>
            <w:hideMark/>
          </w:tcPr>
          <w:p w14:paraId="0C4D07DE" w14:textId="77777777" w:rsidR="00DC3185" w:rsidRPr="00FC4D11" w:rsidRDefault="00DC3185" w:rsidP="00DC3185">
            <w:pPr>
              <w:jc w:val="center"/>
              <w:rPr>
                <w:rFonts w:ascii="Arial" w:hAnsi="Arial" w:cs="Arial"/>
                <w:color w:val="auto"/>
              </w:rPr>
            </w:pPr>
            <w:r w:rsidRPr="00FC4D11">
              <w:rPr>
                <w:rFonts w:ascii="Arial" w:hAnsi="Arial" w:cs="Arial"/>
                <w:color w:val="000000"/>
              </w:rPr>
              <w:t>5</w:t>
            </w:r>
          </w:p>
        </w:tc>
        <w:tc>
          <w:tcPr>
            <w:tcW w:w="1133" w:type="dxa"/>
            <w:hideMark/>
          </w:tcPr>
          <w:p w14:paraId="023379FD" w14:textId="77777777" w:rsidR="00DC3185" w:rsidRPr="00FC4D11" w:rsidRDefault="00DC3185" w:rsidP="00DC3185">
            <w:pPr>
              <w:jc w:val="center"/>
              <w:rPr>
                <w:rFonts w:ascii="Arial" w:hAnsi="Arial" w:cs="Arial"/>
                <w:color w:val="auto"/>
              </w:rPr>
            </w:pPr>
            <w:r w:rsidRPr="00FC4D11">
              <w:rPr>
                <w:rFonts w:ascii="Arial" w:hAnsi="Arial" w:cs="Arial"/>
                <w:color w:val="000000"/>
              </w:rPr>
              <w:t>4%</w:t>
            </w:r>
          </w:p>
        </w:tc>
      </w:tr>
      <w:tr w:rsidR="00DC3185" w:rsidRPr="00FC4D11" w14:paraId="2B05F229" w14:textId="77777777" w:rsidTr="00DC3185">
        <w:trPr>
          <w:trHeight w:val="302"/>
        </w:trPr>
        <w:tc>
          <w:tcPr>
            <w:tcW w:w="7085" w:type="dxa"/>
            <w:shd w:val="clear" w:color="auto" w:fill="7ABFE6"/>
            <w:hideMark/>
          </w:tcPr>
          <w:p w14:paraId="7F66AA56" w14:textId="77777777" w:rsidR="00DC3185" w:rsidRPr="00FC4D11" w:rsidRDefault="00DC3185" w:rsidP="00DC3185">
            <w:pPr>
              <w:rPr>
                <w:rFonts w:ascii="Arial" w:hAnsi="Arial" w:cs="Arial"/>
                <w:b/>
                <w:bCs/>
              </w:rPr>
            </w:pPr>
            <w:r w:rsidRPr="00FC4D11">
              <w:rPr>
                <w:rFonts w:ascii="Arial" w:hAnsi="Arial" w:cs="Arial"/>
                <w:b/>
                <w:bCs/>
              </w:rPr>
              <w:t>Objections / further considerations</w:t>
            </w:r>
          </w:p>
        </w:tc>
        <w:tc>
          <w:tcPr>
            <w:tcW w:w="992" w:type="dxa"/>
            <w:shd w:val="clear" w:color="auto" w:fill="7ABFE6"/>
            <w:hideMark/>
          </w:tcPr>
          <w:p w14:paraId="20A1A97C" w14:textId="657B1055" w:rsidR="00DC3185" w:rsidRPr="00FC4D11" w:rsidRDefault="00DC3185" w:rsidP="00DC3185">
            <w:pPr>
              <w:jc w:val="center"/>
              <w:rPr>
                <w:rFonts w:ascii="Arial" w:hAnsi="Arial" w:cs="Arial"/>
                <w:b/>
                <w:bCs/>
              </w:rPr>
            </w:pPr>
            <w:r w:rsidRPr="00FC4D11">
              <w:rPr>
                <w:rFonts w:ascii="Arial" w:hAnsi="Arial" w:cs="Arial"/>
                <w:b/>
                <w:bCs/>
              </w:rPr>
              <w:t>No.</w:t>
            </w:r>
          </w:p>
        </w:tc>
        <w:tc>
          <w:tcPr>
            <w:tcW w:w="1133" w:type="dxa"/>
            <w:shd w:val="clear" w:color="auto" w:fill="7ABFE6"/>
            <w:hideMark/>
          </w:tcPr>
          <w:p w14:paraId="74EFB52A" w14:textId="3AD393BD" w:rsidR="00DC3185" w:rsidRPr="00FC4D11" w:rsidRDefault="00DC3185" w:rsidP="00DC3185">
            <w:pPr>
              <w:jc w:val="center"/>
              <w:rPr>
                <w:rFonts w:ascii="Arial" w:hAnsi="Arial" w:cs="Arial"/>
                <w:b/>
                <w:bCs/>
              </w:rPr>
            </w:pPr>
            <w:r w:rsidRPr="00FC4D11">
              <w:rPr>
                <w:rFonts w:ascii="Arial" w:hAnsi="Arial" w:cs="Arial"/>
                <w:b/>
                <w:bCs/>
              </w:rPr>
              <w:t>%</w:t>
            </w:r>
          </w:p>
        </w:tc>
      </w:tr>
      <w:tr w:rsidR="00DC3185" w:rsidRPr="00FC4D11" w14:paraId="7280AA97" w14:textId="77777777" w:rsidTr="00DC3185">
        <w:trPr>
          <w:trHeight w:val="302"/>
        </w:trPr>
        <w:tc>
          <w:tcPr>
            <w:tcW w:w="7085" w:type="dxa"/>
            <w:hideMark/>
          </w:tcPr>
          <w:p w14:paraId="1E27E9EF" w14:textId="77777777" w:rsidR="00DC3185" w:rsidRPr="00FC4D11" w:rsidRDefault="00DC3185" w:rsidP="00DC3185">
            <w:pPr>
              <w:rPr>
                <w:rFonts w:ascii="Arial" w:hAnsi="Arial" w:cs="Arial"/>
                <w:color w:val="auto"/>
              </w:rPr>
            </w:pPr>
            <w:r w:rsidRPr="00FC4D11">
              <w:rPr>
                <w:rFonts w:ascii="Arial" w:hAnsi="Arial" w:cs="Arial"/>
                <w:color w:val="000000"/>
              </w:rPr>
              <w:t>Disagreement with criterion re: no living children in the current relationship / neither partner has children from previous relationships </w:t>
            </w:r>
          </w:p>
        </w:tc>
        <w:tc>
          <w:tcPr>
            <w:tcW w:w="992" w:type="dxa"/>
            <w:hideMark/>
          </w:tcPr>
          <w:p w14:paraId="7C4643E5" w14:textId="77777777" w:rsidR="00DC3185" w:rsidRPr="00FC4D11" w:rsidRDefault="00DC3185" w:rsidP="00DC3185">
            <w:pPr>
              <w:jc w:val="center"/>
              <w:rPr>
                <w:rFonts w:ascii="Arial" w:hAnsi="Arial" w:cs="Arial"/>
                <w:color w:val="auto"/>
              </w:rPr>
            </w:pPr>
            <w:r w:rsidRPr="00FC4D11">
              <w:rPr>
                <w:rFonts w:ascii="Arial" w:hAnsi="Arial" w:cs="Arial"/>
                <w:color w:val="000000"/>
              </w:rPr>
              <w:t>17</w:t>
            </w:r>
          </w:p>
        </w:tc>
        <w:tc>
          <w:tcPr>
            <w:tcW w:w="1133" w:type="dxa"/>
            <w:hideMark/>
          </w:tcPr>
          <w:p w14:paraId="2EA7B2BC" w14:textId="77777777" w:rsidR="00DC3185" w:rsidRPr="00FC4D11" w:rsidRDefault="00DC3185" w:rsidP="00DC3185">
            <w:pPr>
              <w:jc w:val="center"/>
              <w:rPr>
                <w:rFonts w:ascii="Arial" w:hAnsi="Arial" w:cs="Arial"/>
                <w:color w:val="auto"/>
              </w:rPr>
            </w:pPr>
            <w:r w:rsidRPr="00FC4D11">
              <w:rPr>
                <w:rFonts w:ascii="Arial" w:hAnsi="Arial" w:cs="Arial"/>
                <w:color w:val="000000"/>
              </w:rPr>
              <w:t>12%</w:t>
            </w:r>
          </w:p>
        </w:tc>
      </w:tr>
      <w:tr w:rsidR="00DC3185" w:rsidRPr="00FC4D11" w14:paraId="55A3EF1D" w14:textId="77777777" w:rsidTr="00DC3185">
        <w:trPr>
          <w:trHeight w:val="302"/>
        </w:trPr>
        <w:tc>
          <w:tcPr>
            <w:tcW w:w="7085" w:type="dxa"/>
            <w:hideMark/>
          </w:tcPr>
          <w:p w14:paraId="4D1D49F5" w14:textId="77777777" w:rsidR="00DC3185" w:rsidRPr="00FC4D11" w:rsidRDefault="00DC3185" w:rsidP="00DC3185">
            <w:pPr>
              <w:rPr>
                <w:rFonts w:ascii="Arial" w:hAnsi="Arial" w:cs="Arial"/>
                <w:color w:val="auto"/>
              </w:rPr>
            </w:pPr>
            <w:r w:rsidRPr="00FC4D11">
              <w:rPr>
                <w:rFonts w:ascii="Arial" w:hAnsi="Arial" w:cs="Arial"/>
                <w:color w:val="auto"/>
              </w:rPr>
              <w:t>Concerns about costs to the NHS / feeling that this is a non-essential service which should be privately funded</w:t>
            </w:r>
          </w:p>
        </w:tc>
        <w:tc>
          <w:tcPr>
            <w:tcW w:w="992" w:type="dxa"/>
            <w:hideMark/>
          </w:tcPr>
          <w:p w14:paraId="77AB1371" w14:textId="77777777" w:rsidR="00DC3185" w:rsidRPr="00FC4D11" w:rsidRDefault="00DC3185" w:rsidP="00DC3185">
            <w:pPr>
              <w:jc w:val="center"/>
              <w:rPr>
                <w:rFonts w:ascii="Arial" w:hAnsi="Arial" w:cs="Arial"/>
                <w:color w:val="auto"/>
              </w:rPr>
            </w:pPr>
            <w:r w:rsidRPr="00FC4D11">
              <w:rPr>
                <w:rFonts w:ascii="Arial" w:hAnsi="Arial" w:cs="Arial"/>
                <w:color w:val="auto"/>
              </w:rPr>
              <w:t>17</w:t>
            </w:r>
          </w:p>
        </w:tc>
        <w:tc>
          <w:tcPr>
            <w:tcW w:w="1133" w:type="dxa"/>
            <w:hideMark/>
          </w:tcPr>
          <w:p w14:paraId="7915D547" w14:textId="77777777" w:rsidR="00DC3185" w:rsidRPr="00FC4D11" w:rsidRDefault="00DC3185" w:rsidP="00DC3185">
            <w:pPr>
              <w:jc w:val="center"/>
              <w:rPr>
                <w:rFonts w:ascii="Arial" w:hAnsi="Arial" w:cs="Arial"/>
                <w:color w:val="auto"/>
              </w:rPr>
            </w:pPr>
            <w:r w:rsidRPr="00FC4D11">
              <w:rPr>
                <w:rFonts w:ascii="Arial" w:hAnsi="Arial" w:cs="Arial"/>
                <w:color w:val="auto"/>
              </w:rPr>
              <w:t>12%</w:t>
            </w:r>
          </w:p>
        </w:tc>
      </w:tr>
      <w:tr w:rsidR="00DC3185" w:rsidRPr="00FC4D11" w14:paraId="0475A457" w14:textId="77777777" w:rsidTr="00DC3185">
        <w:trPr>
          <w:trHeight w:val="302"/>
        </w:trPr>
        <w:tc>
          <w:tcPr>
            <w:tcW w:w="7085" w:type="dxa"/>
            <w:hideMark/>
          </w:tcPr>
          <w:p w14:paraId="0D192226" w14:textId="77777777" w:rsidR="00DC3185" w:rsidRPr="00FC4D11" w:rsidRDefault="00DC3185" w:rsidP="00DC3185">
            <w:pPr>
              <w:rPr>
                <w:rFonts w:ascii="Arial" w:hAnsi="Arial" w:cs="Arial"/>
                <w:color w:val="auto"/>
              </w:rPr>
            </w:pPr>
            <w:r w:rsidRPr="00FC4D11">
              <w:rPr>
                <w:rFonts w:ascii="Arial" w:hAnsi="Arial" w:cs="Arial"/>
                <w:color w:val="000000"/>
              </w:rPr>
              <w:t>Disagreement with criterion re: previously privately funded IVF cycles being considered within the total number of cycles offered by the ICB</w:t>
            </w:r>
          </w:p>
        </w:tc>
        <w:tc>
          <w:tcPr>
            <w:tcW w:w="992" w:type="dxa"/>
            <w:hideMark/>
          </w:tcPr>
          <w:p w14:paraId="183FD3E3" w14:textId="77777777" w:rsidR="00DC3185" w:rsidRPr="00FC4D11" w:rsidRDefault="00DC3185" w:rsidP="00DC3185">
            <w:pPr>
              <w:jc w:val="center"/>
              <w:rPr>
                <w:rFonts w:ascii="Arial" w:hAnsi="Arial" w:cs="Arial"/>
                <w:color w:val="auto"/>
              </w:rPr>
            </w:pPr>
            <w:r w:rsidRPr="00FC4D11">
              <w:rPr>
                <w:rFonts w:ascii="Arial" w:hAnsi="Arial" w:cs="Arial"/>
                <w:color w:val="000000"/>
              </w:rPr>
              <w:t>12</w:t>
            </w:r>
          </w:p>
        </w:tc>
        <w:tc>
          <w:tcPr>
            <w:tcW w:w="1133" w:type="dxa"/>
            <w:hideMark/>
          </w:tcPr>
          <w:p w14:paraId="63B07B43" w14:textId="77777777" w:rsidR="00DC3185" w:rsidRPr="00FC4D11" w:rsidRDefault="00DC3185" w:rsidP="00DC3185">
            <w:pPr>
              <w:jc w:val="center"/>
              <w:rPr>
                <w:rFonts w:ascii="Arial" w:hAnsi="Arial" w:cs="Arial"/>
                <w:color w:val="auto"/>
              </w:rPr>
            </w:pPr>
            <w:r w:rsidRPr="00FC4D11">
              <w:rPr>
                <w:rFonts w:ascii="Arial" w:hAnsi="Arial" w:cs="Arial"/>
                <w:color w:val="000000"/>
              </w:rPr>
              <w:t>8%</w:t>
            </w:r>
          </w:p>
        </w:tc>
      </w:tr>
      <w:tr w:rsidR="00DC3185" w:rsidRPr="00FC4D11" w14:paraId="4D29A0D4" w14:textId="77777777" w:rsidTr="00DC3185">
        <w:trPr>
          <w:trHeight w:val="302"/>
        </w:trPr>
        <w:tc>
          <w:tcPr>
            <w:tcW w:w="7085" w:type="dxa"/>
            <w:hideMark/>
          </w:tcPr>
          <w:p w14:paraId="302E5FC5" w14:textId="77777777" w:rsidR="00DC3185" w:rsidRPr="00FC4D11" w:rsidRDefault="00DC3185" w:rsidP="00DC3185">
            <w:pPr>
              <w:rPr>
                <w:rFonts w:ascii="Arial" w:hAnsi="Arial" w:cs="Arial"/>
                <w:color w:val="auto"/>
              </w:rPr>
            </w:pPr>
            <w:r w:rsidRPr="00FC4D11">
              <w:rPr>
                <w:rFonts w:ascii="Arial" w:hAnsi="Arial" w:cs="Arial"/>
                <w:color w:val="000000"/>
              </w:rPr>
              <w:t>Disagreement with criterion re: same sex couples having to have had six cycles of privately funded IUI</w:t>
            </w:r>
          </w:p>
        </w:tc>
        <w:tc>
          <w:tcPr>
            <w:tcW w:w="992" w:type="dxa"/>
            <w:hideMark/>
          </w:tcPr>
          <w:p w14:paraId="7E1CCAF3" w14:textId="77777777" w:rsidR="00DC3185" w:rsidRPr="00FC4D11" w:rsidRDefault="00DC3185" w:rsidP="00DC3185">
            <w:pPr>
              <w:jc w:val="center"/>
              <w:rPr>
                <w:rFonts w:ascii="Arial" w:hAnsi="Arial" w:cs="Arial"/>
                <w:color w:val="auto"/>
              </w:rPr>
            </w:pPr>
            <w:r w:rsidRPr="00FC4D11">
              <w:rPr>
                <w:rFonts w:ascii="Arial" w:hAnsi="Arial" w:cs="Arial"/>
                <w:color w:val="000000"/>
              </w:rPr>
              <w:t>9</w:t>
            </w:r>
          </w:p>
        </w:tc>
        <w:tc>
          <w:tcPr>
            <w:tcW w:w="1133" w:type="dxa"/>
            <w:hideMark/>
          </w:tcPr>
          <w:p w14:paraId="31A2C9EF" w14:textId="77777777" w:rsidR="00DC3185" w:rsidRPr="00FC4D11" w:rsidRDefault="00DC3185" w:rsidP="00DC3185">
            <w:pPr>
              <w:jc w:val="center"/>
              <w:rPr>
                <w:rFonts w:ascii="Arial" w:hAnsi="Arial" w:cs="Arial"/>
                <w:color w:val="auto"/>
              </w:rPr>
            </w:pPr>
            <w:r w:rsidRPr="00FC4D11">
              <w:rPr>
                <w:rFonts w:ascii="Arial" w:hAnsi="Arial" w:cs="Arial"/>
                <w:color w:val="000000"/>
              </w:rPr>
              <w:t>6%</w:t>
            </w:r>
          </w:p>
        </w:tc>
      </w:tr>
      <w:tr w:rsidR="00DC3185" w:rsidRPr="00FC4D11" w14:paraId="7EE38B6C" w14:textId="77777777" w:rsidTr="00DC3185">
        <w:trPr>
          <w:trHeight w:val="302"/>
        </w:trPr>
        <w:tc>
          <w:tcPr>
            <w:tcW w:w="7085" w:type="dxa"/>
            <w:hideMark/>
          </w:tcPr>
          <w:p w14:paraId="510BB809" w14:textId="77777777" w:rsidR="00DC3185" w:rsidRPr="00FC4D11" w:rsidRDefault="00DC3185" w:rsidP="00DC3185">
            <w:pPr>
              <w:rPr>
                <w:rFonts w:ascii="Arial" w:hAnsi="Arial" w:cs="Arial"/>
                <w:color w:val="auto"/>
              </w:rPr>
            </w:pPr>
            <w:r w:rsidRPr="00FC4D11">
              <w:rPr>
                <w:rFonts w:ascii="Arial" w:hAnsi="Arial" w:cs="Arial"/>
                <w:color w:val="auto"/>
              </w:rPr>
              <w:t>Mental health implications </w:t>
            </w:r>
          </w:p>
        </w:tc>
        <w:tc>
          <w:tcPr>
            <w:tcW w:w="992" w:type="dxa"/>
            <w:hideMark/>
          </w:tcPr>
          <w:p w14:paraId="49A01500" w14:textId="77777777" w:rsidR="00DC3185" w:rsidRPr="00FC4D11" w:rsidRDefault="00DC3185" w:rsidP="00DC3185">
            <w:pPr>
              <w:jc w:val="center"/>
              <w:rPr>
                <w:rFonts w:ascii="Arial" w:hAnsi="Arial" w:cs="Arial"/>
                <w:color w:val="auto"/>
              </w:rPr>
            </w:pPr>
            <w:r w:rsidRPr="00FC4D11">
              <w:rPr>
                <w:rFonts w:ascii="Arial" w:hAnsi="Arial" w:cs="Arial"/>
                <w:color w:val="auto"/>
              </w:rPr>
              <w:t>8</w:t>
            </w:r>
          </w:p>
        </w:tc>
        <w:tc>
          <w:tcPr>
            <w:tcW w:w="1133" w:type="dxa"/>
            <w:hideMark/>
          </w:tcPr>
          <w:p w14:paraId="1D5271C6" w14:textId="77777777" w:rsidR="00DC3185" w:rsidRPr="00FC4D11" w:rsidRDefault="00DC3185" w:rsidP="00DC3185">
            <w:pPr>
              <w:jc w:val="center"/>
              <w:rPr>
                <w:rFonts w:ascii="Arial" w:hAnsi="Arial" w:cs="Arial"/>
                <w:color w:val="auto"/>
              </w:rPr>
            </w:pPr>
            <w:r w:rsidRPr="00FC4D11">
              <w:rPr>
                <w:rFonts w:ascii="Arial" w:hAnsi="Arial" w:cs="Arial"/>
                <w:color w:val="auto"/>
              </w:rPr>
              <w:t>6%</w:t>
            </w:r>
          </w:p>
        </w:tc>
      </w:tr>
      <w:tr w:rsidR="00DC3185" w:rsidRPr="00FC4D11" w14:paraId="71BCD23C" w14:textId="77777777" w:rsidTr="00DC3185">
        <w:trPr>
          <w:trHeight w:val="302"/>
        </w:trPr>
        <w:tc>
          <w:tcPr>
            <w:tcW w:w="7085" w:type="dxa"/>
            <w:hideMark/>
          </w:tcPr>
          <w:p w14:paraId="7A68ADE9" w14:textId="77777777" w:rsidR="00DC3185" w:rsidRPr="00FC4D11" w:rsidRDefault="00DC3185" w:rsidP="00DC3185">
            <w:pPr>
              <w:rPr>
                <w:rFonts w:ascii="Arial" w:hAnsi="Arial" w:cs="Arial"/>
                <w:color w:val="auto"/>
              </w:rPr>
            </w:pPr>
            <w:r w:rsidRPr="00FC4D11">
              <w:rPr>
                <w:rFonts w:ascii="Arial" w:hAnsi="Arial" w:cs="Arial"/>
                <w:color w:val="auto"/>
              </w:rPr>
              <w:t xml:space="preserve">Two cycles of IVF </w:t>
            </w:r>
            <w:proofErr w:type="gramStart"/>
            <w:r w:rsidRPr="00FC4D11">
              <w:rPr>
                <w:rFonts w:ascii="Arial" w:hAnsi="Arial" w:cs="Arial"/>
                <w:color w:val="auto"/>
              </w:rPr>
              <w:t>is</w:t>
            </w:r>
            <w:proofErr w:type="gramEnd"/>
            <w:r w:rsidRPr="00FC4D11">
              <w:rPr>
                <w:rFonts w:ascii="Arial" w:hAnsi="Arial" w:cs="Arial"/>
                <w:color w:val="auto"/>
              </w:rPr>
              <w:t xml:space="preserve"> not sufficient / greater number required</w:t>
            </w:r>
          </w:p>
        </w:tc>
        <w:tc>
          <w:tcPr>
            <w:tcW w:w="992" w:type="dxa"/>
            <w:hideMark/>
          </w:tcPr>
          <w:p w14:paraId="1CE4B144" w14:textId="77777777" w:rsidR="00DC3185" w:rsidRPr="00FC4D11" w:rsidRDefault="00DC3185" w:rsidP="00DC3185">
            <w:pPr>
              <w:jc w:val="center"/>
              <w:rPr>
                <w:rFonts w:ascii="Arial" w:hAnsi="Arial" w:cs="Arial"/>
                <w:color w:val="auto"/>
              </w:rPr>
            </w:pPr>
            <w:r w:rsidRPr="00FC4D11">
              <w:rPr>
                <w:rFonts w:ascii="Arial" w:hAnsi="Arial" w:cs="Arial"/>
                <w:color w:val="auto"/>
              </w:rPr>
              <w:t>7</w:t>
            </w:r>
          </w:p>
        </w:tc>
        <w:tc>
          <w:tcPr>
            <w:tcW w:w="1133" w:type="dxa"/>
            <w:hideMark/>
          </w:tcPr>
          <w:p w14:paraId="0C714DA8" w14:textId="77777777" w:rsidR="00DC3185" w:rsidRPr="00FC4D11" w:rsidRDefault="00DC3185" w:rsidP="00DC3185">
            <w:pPr>
              <w:jc w:val="center"/>
              <w:rPr>
                <w:rFonts w:ascii="Arial" w:hAnsi="Arial" w:cs="Arial"/>
                <w:color w:val="auto"/>
              </w:rPr>
            </w:pPr>
            <w:r w:rsidRPr="00FC4D11">
              <w:rPr>
                <w:rFonts w:ascii="Arial" w:hAnsi="Arial" w:cs="Arial"/>
                <w:color w:val="auto"/>
              </w:rPr>
              <w:t>5%</w:t>
            </w:r>
          </w:p>
        </w:tc>
      </w:tr>
      <w:tr w:rsidR="00DC3185" w:rsidRPr="00FC4D11" w14:paraId="66A3B7CD" w14:textId="77777777" w:rsidTr="00DC3185">
        <w:trPr>
          <w:trHeight w:val="302"/>
        </w:trPr>
        <w:tc>
          <w:tcPr>
            <w:tcW w:w="7085" w:type="dxa"/>
            <w:hideMark/>
          </w:tcPr>
          <w:p w14:paraId="73DA4E71" w14:textId="77777777" w:rsidR="00DC3185" w:rsidRPr="00FC4D11" w:rsidRDefault="00DC3185" w:rsidP="00DC3185">
            <w:pPr>
              <w:rPr>
                <w:rFonts w:ascii="Arial" w:hAnsi="Arial" w:cs="Arial"/>
                <w:color w:val="auto"/>
              </w:rPr>
            </w:pPr>
            <w:r w:rsidRPr="00FC4D11">
              <w:rPr>
                <w:rFonts w:ascii="Arial" w:hAnsi="Arial" w:cs="Arial"/>
                <w:color w:val="auto"/>
              </w:rPr>
              <w:t>Disagreement with criterion – other, including: </w:t>
            </w:r>
          </w:p>
          <w:p w14:paraId="19002EA1" w14:textId="77777777" w:rsidR="00DC3185" w:rsidRPr="00FC4D11" w:rsidRDefault="00DC3185" w:rsidP="00DC3185">
            <w:pPr>
              <w:spacing w:after="0"/>
              <w:ind w:left="720"/>
              <w:rPr>
                <w:rFonts w:ascii="Arial" w:hAnsi="Arial" w:cs="Arial"/>
                <w:color w:val="auto"/>
              </w:rPr>
            </w:pPr>
            <w:r w:rsidRPr="00FC4D11">
              <w:rPr>
                <w:rFonts w:ascii="Arial" w:hAnsi="Arial" w:cs="Arial"/>
                <w:color w:val="auto"/>
              </w:rPr>
              <w:t>-</w:t>
            </w:r>
            <w:r w:rsidRPr="00FC4D11">
              <w:rPr>
                <w:rFonts w:ascii="Times New Roman" w:hAnsi="Times New Roman" w:cs="Times New Roman"/>
                <w:color w:val="auto"/>
                <w:sz w:val="14"/>
                <w:szCs w:val="14"/>
              </w:rPr>
              <w:t>        </w:t>
            </w:r>
            <w:r w:rsidRPr="00FC4D11">
              <w:rPr>
                <w:rFonts w:ascii="Arial" w:hAnsi="Arial" w:cs="Arial"/>
                <w:color w:val="auto"/>
              </w:rPr>
              <w:t>Not inclusive enough</w:t>
            </w:r>
          </w:p>
          <w:p w14:paraId="3709876B" w14:textId="77777777" w:rsidR="00DC3185" w:rsidRPr="00FC4D11" w:rsidRDefault="00DC3185" w:rsidP="00DC3185">
            <w:pPr>
              <w:spacing w:after="0"/>
              <w:ind w:left="720"/>
              <w:rPr>
                <w:rFonts w:ascii="Arial" w:hAnsi="Arial" w:cs="Arial"/>
                <w:color w:val="auto"/>
              </w:rPr>
            </w:pPr>
            <w:r w:rsidRPr="00FC4D11">
              <w:rPr>
                <w:rFonts w:ascii="Arial" w:hAnsi="Arial" w:cs="Arial"/>
                <w:color w:val="auto"/>
              </w:rPr>
              <w:t>-</w:t>
            </w:r>
            <w:r w:rsidRPr="00FC4D11">
              <w:rPr>
                <w:rFonts w:ascii="Times New Roman" w:hAnsi="Times New Roman" w:cs="Times New Roman"/>
                <w:color w:val="auto"/>
                <w:sz w:val="14"/>
                <w:szCs w:val="14"/>
              </w:rPr>
              <w:t>        </w:t>
            </w:r>
            <w:r w:rsidRPr="00FC4D11">
              <w:rPr>
                <w:rFonts w:ascii="Arial" w:hAnsi="Arial" w:cs="Arial"/>
                <w:color w:val="auto"/>
              </w:rPr>
              <w:t>No mention of single parents</w:t>
            </w:r>
          </w:p>
          <w:p w14:paraId="039CDECE" w14:textId="77777777" w:rsidR="00DC3185" w:rsidRPr="00FC4D11" w:rsidRDefault="00DC3185" w:rsidP="00DC3185">
            <w:pPr>
              <w:ind w:left="720"/>
              <w:rPr>
                <w:rFonts w:ascii="Arial" w:hAnsi="Arial" w:cs="Arial"/>
                <w:color w:val="auto"/>
              </w:rPr>
            </w:pPr>
            <w:r w:rsidRPr="00FC4D11">
              <w:rPr>
                <w:rFonts w:ascii="Arial" w:hAnsi="Arial" w:cs="Arial"/>
                <w:color w:val="auto"/>
              </w:rPr>
              <w:t>-</w:t>
            </w:r>
            <w:r w:rsidRPr="00FC4D11">
              <w:rPr>
                <w:rFonts w:ascii="Times New Roman" w:hAnsi="Times New Roman" w:cs="Times New Roman"/>
                <w:color w:val="auto"/>
                <w:sz w:val="14"/>
                <w:szCs w:val="14"/>
              </w:rPr>
              <w:t>        </w:t>
            </w:r>
            <w:r w:rsidRPr="00FC4D11">
              <w:rPr>
                <w:rFonts w:ascii="Arial" w:hAnsi="Arial" w:cs="Arial"/>
                <w:color w:val="auto"/>
              </w:rPr>
              <w:t>Full IVF cycle should include one egg collection and one fresh and frozen transfer </w:t>
            </w:r>
          </w:p>
        </w:tc>
        <w:tc>
          <w:tcPr>
            <w:tcW w:w="992" w:type="dxa"/>
            <w:hideMark/>
          </w:tcPr>
          <w:p w14:paraId="341C2A87" w14:textId="77777777" w:rsidR="00DC3185" w:rsidRPr="00FC4D11" w:rsidRDefault="00DC3185" w:rsidP="00DC3185">
            <w:pPr>
              <w:jc w:val="center"/>
              <w:rPr>
                <w:rFonts w:ascii="Arial" w:hAnsi="Arial" w:cs="Arial"/>
                <w:color w:val="auto"/>
              </w:rPr>
            </w:pPr>
            <w:r w:rsidRPr="00FC4D11">
              <w:rPr>
                <w:rFonts w:ascii="Arial" w:hAnsi="Arial" w:cs="Arial"/>
                <w:color w:val="auto"/>
              </w:rPr>
              <w:t>7</w:t>
            </w:r>
          </w:p>
        </w:tc>
        <w:tc>
          <w:tcPr>
            <w:tcW w:w="1133" w:type="dxa"/>
            <w:hideMark/>
          </w:tcPr>
          <w:p w14:paraId="37983E88" w14:textId="77777777" w:rsidR="00DC3185" w:rsidRPr="00FC4D11" w:rsidRDefault="00DC3185" w:rsidP="00DC3185">
            <w:pPr>
              <w:jc w:val="center"/>
              <w:rPr>
                <w:rFonts w:ascii="Arial" w:hAnsi="Arial" w:cs="Arial"/>
                <w:color w:val="auto"/>
              </w:rPr>
            </w:pPr>
            <w:r w:rsidRPr="00FC4D11">
              <w:rPr>
                <w:rFonts w:ascii="Arial" w:hAnsi="Arial" w:cs="Arial"/>
                <w:color w:val="auto"/>
              </w:rPr>
              <w:t>5%</w:t>
            </w:r>
          </w:p>
        </w:tc>
      </w:tr>
      <w:tr w:rsidR="00DC3185" w:rsidRPr="00FC4D11" w14:paraId="3AFB6BCA" w14:textId="77777777" w:rsidTr="00DC3185">
        <w:trPr>
          <w:trHeight w:val="302"/>
        </w:trPr>
        <w:tc>
          <w:tcPr>
            <w:tcW w:w="7085" w:type="dxa"/>
            <w:hideMark/>
          </w:tcPr>
          <w:p w14:paraId="31CF2FDB" w14:textId="77777777" w:rsidR="00DC3185" w:rsidRPr="00FC4D11" w:rsidRDefault="00DC3185" w:rsidP="00DC3185">
            <w:pPr>
              <w:rPr>
                <w:rFonts w:ascii="Arial" w:hAnsi="Arial" w:cs="Arial"/>
                <w:color w:val="auto"/>
              </w:rPr>
            </w:pPr>
            <w:r w:rsidRPr="00FC4D11">
              <w:rPr>
                <w:rFonts w:ascii="Arial" w:hAnsi="Arial" w:cs="Arial"/>
                <w:color w:val="000000"/>
              </w:rPr>
              <w:t>Disagreement with BMI being used as a criterion</w:t>
            </w:r>
          </w:p>
        </w:tc>
        <w:tc>
          <w:tcPr>
            <w:tcW w:w="992" w:type="dxa"/>
            <w:hideMark/>
          </w:tcPr>
          <w:p w14:paraId="746BAC1D" w14:textId="77777777" w:rsidR="00DC3185" w:rsidRPr="00FC4D11" w:rsidRDefault="00DC3185" w:rsidP="00DC3185">
            <w:pPr>
              <w:jc w:val="center"/>
              <w:rPr>
                <w:rFonts w:ascii="Arial" w:hAnsi="Arial" w:cs="Arial"/>
                <w:color w:val="auto"/>
              </w:rPr>
            </w:pPr>
            <w:r w:rsidRPr="00FC4D11">
              <w:rPr>
                <w:rFonts w:ascii="Arial" w:hAnsi="Arial" w:cs="Arial"/>
                <w:color w:val="000000"/>
              </w:rPr>
              <w:t>5</w:t>
            </w:r>
          </w:p>
        </w:tc>
        <w:tc>
          <w:tcPr>
            <w:tcW w:w="1133" w:type="dxa"/>
            <w:hideMark/>
          </w:tcPr>
          <w:p w14:paraId="61B6C048" w14:textId="77777777" w:rsidR="00DC3185" w:rsidRPr="00FC4D11" w:rsidRDefault="00DC3185" w:rsidP="00DC3185">
            <w:pPr>
              <w:jc w:val="center"/>
              <w:rPr>
                <w:rFonts w:ascii="Arial" w:hAnsi="Arial" w:cs="Arial"/>
                <w:color w:val="auto"/>
              </w:rPr>
            </w:pPr>
            <w:r w:rsidRPr="00FC4D11">
              <w:rPr>
                <w:rFonts w:ascii="Arial" w:hAnsi="Arial" w:cs="Arial"/>
                <w:color w:val="000000"/>
              </w:rPr>
              <w:t>4%</w:t>
            </w:r>
          </w:p>
        </w:tc>
      </w:tr>
      <w:tr w:rsidR="00DC3185" w:rsidRPr="00FC4D11" w14:paraId="05840943" w14:textId="77777777" w:rsidTr="00DC3185">
        <w:trPr>
          <w:trHeight w:val="302"/>
        </w:trPr>
        <w:tc>
          <w:tcPr>
            <w:tcW w:w="7085" w:type="dxa"/>
            <w:hideMark/>
          </w:tcPr>
          <w:p w14:paraId="5A62F1DB" w14:textId="77777777" w:rsidR="00DC3185" w:rsidRPr="00FC4D11" w:rsidRDefault="00DC3185" w:rsidP="00DC3185">
            <w:pPr>
              <w:rPr>
                <w:rFonts w:ascii="Arial" w:hAnsi="Arial" w:cs="Arial"/>
                <w:color w:val="auto"/>
              </w:rPr>
            </w:pPr>
            <w:r w:rsidRPr="00FC4D11">
              <w:rPr>
                <w:rFonts w:ascii="Arial" w:hAnsi="Arial" w:cs="Arial"/>
                <w:color w:val="000000"/>
              </w:rPr>
              <w:t>Disagreement with age restriction of 40</w:t>
            </w:r>
          </w:p>
        </w:tc>
        <w:tc>
          <w:tcPr>
            <w:tcW w:w="992" w:type="dxa"/>
            <w:hideMark/>
          </w:tcPr>
          <w:p w14:paraId="20E557B8" w14:textId="77777777" w:rsidR="00DC3185" w:rsidRPr="00FC4D11" w:rsidRDefault="00DC3185" w:rsidP="00DC3185">
            <w:pPr>
              <w:jc w:val="center"/>
              <w:rPr>
                <w:rFonts w:ascii="Arial" w:hAnsi="Arial" w:cs="Arial"/>
                <w:color w:val="auto"/>
              </w:rPr>
            </w:pPr>
            <w:r w:rsidRPr="00FC4D11">
              <w:rPr>
                <w:rFonts w:ascii="Arial" w:hAnsi="Arial" w:cs="Arial"/>
                <w:color w:val="000000"/>
              </w:rPr>
              <w:t>5</w:t>
            </w:r>
          </w:p>
        </w:tc>
        <w:tc>
          <w:tcPr>
            <w:tcW w:w="1133" w:type="dxa"/>
            <w:hideMark/>
          </w:tcPr>
          <w:p w14:paraId="1962FCAC" w14:textId="77777777" w:rsidR="00DC3185" w:rsidRPr="00FC4D11" w:rsidRDefault="00DC3185" w:rsidP="00DC3185">
            <w:pPr>
              <w:jc w:val="center"/>
              <w:rPr>
                <w:rFonts w:ascii="Arial" w:hAnsi="Arial" w:cs="Arial"/>
                <w:color w:val="auto"/>
              </w:rPr>
            </w:pPr>
            <w:r w:rsidRPr="00FC4D11">
              <w:rPr>
                <w:rFonts w:ascii="Arial" w:hAnsi="Arial" w:cs="Arial"/>
                <w:color w:val="000000"/>
              </w:rPr>
              <w:t>4%</w:t>
            </w:r>
          </w:p>
        </w:tc>
      </w:tr>
      <w:tr w:rsidR="00DC3185" w:rsidRPr="00FC4D11" w14:paraId="2CE82AC5" w14:textId="77777777" w:rsidTr="00DC3185">
        <w:trPr>
          <w:trHeight w:val="302"/>
        </w:trPr>
        <w:tc>
          <w:tcPr>
            <w:tcW w:w="7085" w:type="dxa"/>
            <w:hideMark/>
          </w:tcPr>
          <w:p w14:paraId="3563FA5A" w14:textId="77777777" w:rsidR="00DC3185" w:rsidRPr="00FC4D11" w:rsidRDefault="00DC3185" w:rsidP="00DC3185">
            <w:pPr>
              <w:rPr>
                <w:rFonts w:ascii="Arial" w:hAnsi="Arial" w:cs="Arial"/>
                <w:color w:val="auto"/>
              </w:rPr>
            </w:pPr>
            <w:r w:rsidRPr="00FC4D11">
              <w:rPr>
                <w:rFonts w:ascii="Arial" w:hAnsi="Arial" w:cs="Arial"/>
                <w:color w:val="000000"/>
              </w:rPr>
              <w:t>Disagreement with couples having to have a two-year period of infertility</w:t>
            </w:r>
          </w:p>
        </w:tc>
        <w:tc>
          <w:tcPr>
            <w:tcW w:w="992" w:type="dxa"/>
            <w:hideMark/>
          </w:tcPr>
          <w:p w14:paraId="57880C36" w14:textId="77777777" w:rsidR="00DC3185" w:rsidRPr="00FC4D11" w:rsidRDefault="00DC3185" w:rsidP="00DC3185">
            <w:pPr>
              <w:jc w:val="center"/>
              <w:rPr>
                <w:rFonts w:ascii="Arial" w:hAnsi="Arial" w:cs="Arial"/>
                <w:color w:val="auto"/>
              </w:rPr>
            </w:pPr>
            <w:r w:rsidRPr="00FC4D11">
              <w:rPr>
                <w:rFonts w:ascii="Arial" w:hAnsi="Arial" w:cs="Arial"/>
                <w:color w:val="000000"/>
              </w:rPr>
              <w:t>4</w:t>
            </w:r>
          </w:p>
        </w:tc>
        <w:tc>
          <w:tcPr>
            <w:tcW w:w="1133" w:type="dxa"/>
            <w:hideMark/>
          </w:tcPr>
          <w:p w14:paraId="19495254" w14:textId="77777777" w:rsidR="00DC3185" w:rsidRPr="00FC4D11" w:rsidRDefault="00DC3185" w:rsidP="00DC3185">
            <w:pPr>
              <w:jc w:val="center"/>
              <w:rPr>
                <w:rFonts w:ascii="Arial" w:hAnsi="Arial" w:cs="Arial"/>
                <w:color w:val="auto"/>
              </w:rPr>
            </w:pPr>
            <w:r w:rsidRPr="00FC4D11">
              <w:rPr>
                <w:rFonts w:ascii="Arial" w:hAnsi="Arial" w:cs="Arial"/>
                <w:color w:val="000000"/>
              </w:rPr>
              <w:t>3%</w:t>
            </w:r>
          </w:p>
        </w:tc>
      </w:tr>
      <w:tr w:rsidR="00DC3185" w:rsidRPr="00FC4D11" w14:paraId="5797933D" w14:textId="77777777" w:rsidTr="00DC3185">
        <w:trPr>
          <w:trHeight w:val="302"/>
        </w:trPr>
        <w:tc>
          <w:tcPr>
            <w:tcW w:w="7085" w:type="dxa"/>
            <w:hideMark/>
          </w:tcPr>
          <w:p w14:paraId="61BDA1A1" w14:textId="77777777" w:rsidR="00DC3185" w:rsidRPr="00FC4D11" w:rsidRDefault="00DC3185" w:rsidP="00DC3185">
            <w:pPr>
              <w:rPr>
                <w:rFonts w:ascii="Arial" w:hAnsi="Arial" w:cs="Arial"/>
                <w:color w:val="auto"/>
              </w:rPr>
            </w:pPr>
            <w:r w:rsidRPr="00FC4D11">
              <w:rPr>
                <w:rFonts w:ascii="Arial" w:hAnsi="Arial" w:cs="Arial"/>
                <w:color w:val="000000"/>
              </w:rPr>
              <w:t>Consider support for those whose previous medical conditions have affected their fertility  </w:t>
            </w:r>
          </w:p>
        </w:tc>
        <w:tc>
          <w:tcPr>
            <w:tcW w:w="992" w:type="dxa"/>
            <w:hideMark/>
          </w:tcPr>
          <w:p w14:paraId="42EE8411" w14:textId="77777777" w:rsidR="00DC3185" w:rsidRPr="00FC4D11" w:rsidRDefault="00DC3185" w:rsidP="00DC3185">
            <w:pPr>
              <w:jc w:val="center"/>
              <w:rPr>
                <w:rFonts w:ascii="Arial" w:hAnsi="Arial" w:cs="Arial"/>
                <w:color w:val="auto"/>
              </w:rPr>
            </w:pPr>
            <w:r w:rsidRPr="00FC4D11">
              <w:rPr>
                <w:rFonts w:ascii="Arial" w:hAnsi="Arial" w:cs="Arial"/>
                <w:color w:val="000000"/>
              </w:rPr>
              <w:t>3</w:t>
            </w:r>
          </w:p>
        </w:tc>
        <w:tc>
          <w:tcPr>
            <w:tcW w:w="1133" w:type="dxa"/>
            <w:hideMark/>
          </w:tcPr>
          <w:p w14:paraId="534D4D34" w14:textId="77777777" w:rsidR="00DC3185" w:rsidRPr="00FC4D11" w:rsidRDefault="00DC3185" w:rsidP="00DC3185">
            <w:pPr>
              <w:jc w:val="center"/>
              <w:rPr>
                <w:rFonts w:ascii="Arial" w:hAnsi="Arial" w:cs="Arial"/>
                <w:color w:val="auto"/>
              </w:rPr>
            </w:pPr>
            <w:r w:rsidRPr="00FC4D11">
              <w:rPr>
                <w:rFonts w:ascii="Arial" w:hAnsi="Arial" w:cs="Arial"/>
                <w:color w:val="000000"/>
              </w:rPr>
              <w:t>2%</w:t>
            </w:r>
          </w:p>
        </w:tc>
      </w:tr>
      <w:tr w:rsidR="00DC3185" w:rsidRPr="00C0276C" w14:paraId="12558B02" w14:textId="77777777" w:rsidTr="00DC3185">
        <w:trPr>
          <w:trHeight w:val="302"/>
        </w:trPr>
        <w:tc>
          <w:tcPr>
            <w:tcW w:w="7085" w:type="dxa"/>
            <w:shd w:val="clear" w:color="auto" w:fill="7ABFE6"/>
            <w:hideMark/>
          </w:tcPr>
          <w:p w14:paraId="4D042646" w14:textId="77777777" w:rsidR="00DC3185" w:rsidRPr="00C0276C" w:rsidRDefault="00DC3185" w:rsidP="00DC3185">
            <w:pPr>
              <w:rPr>
                <w:rFonts w:ascii="Arial" w:hAnsi="Arial" w:cs="Arial"/>
                <w:b/>
                <w:bCs/>
              </w:rPr>
            </w:pPr>
            <w:r w:rsidRPr="00FC4D11">
              <w:rPr>
                <w:rFonts w:ascii="Arial" w:hAnsi="Arial" w:cs="Arial"/>
                <w:b/>
                <w:bCs/>
              </w:rPr>
              <w:lastRenderedPageBreak/>
              <w:t>Other comments</w:t>
            </w:r>
          </w:p>
        </w:tc>
        <w:tc>
          <w:tcPr>
            <w:tcW w:w="992" w:type="dxa"/>
            <w:shd w:val="clear" w:color="auto" w:fill="7ABFE6"/>
          </w:tcPr>
          <w:p w14:paraId="333D21E6" w14:textId="54453F0A" w:rsidR="00DC3185" w:rsidRPr="00C0276C" w:rsidRDefault="00DC3185" w:rsidP="00DC3185">
            <w:pPr>
              <w:jc w:val="center"/>
              <w:rPr>
                <w:rFonts w:ascii="Arial" w:hAnsi="Arial" w:cs="Arial"/>
                <w:b/>
                <w:bCs/>
              </w:rPr>
            </w:pPr>
            <w:r w:rsidRPr="00FC4D11">
              <w:rPr>
                <w:rFonts w:ascii="Arial" w:hAnsi="Arial" w:cs="Arial"/>
                <w:b/>
                <w:bCs/>
              </w:rPr>
              <w:t>No.</w:t>
            </w:r>
          </w:p>
        </w:tc>
        <w:tc>
          <w:tcPr>
            <w:tcW w:w="1133" w:type="dxa"/>
            <w:shd w:val="clear" w:color="auto" w:fill="7ABFE6"/>
          </w:tcPr>
          <w:p w14:paraId="6CF872B5" w14:textId="7F903ECB" w:rsidR="00DC3185" w:rsidRPr="00FC4D11" w:rsidRDefault="00DC3185" w:rsidP="00DC3185">
            <w:pPr>
              <w:jc w:val="center"/>
              <w:rPr>
                <w:rFonts w:ascii="Arial" w:hAnsi="Arial" w:cs="Arial"/>
                <w:b/>
                <w:bCs/>
              </w:rPr>
            </w:pPr>
            <w:r w:rsidRPr="00FC4D11">
              <w:rPr>
                <w:rFonts w:ascii="Arial" w:hAnsi="Arial" w:cs="Arial"/>
                <w:b/>
                <w:bCs/>
              </w:rPr>
              <w:t>%</w:t>
            </w:r>
          </w:p>
        </w:tc>
      </w:tr>
      <w:tr w:rsidR="00DC3185" w:rsidRPr="00FC4D11" w14:paraId="13E39A17" w14:textId="77777777" w:rsidTr="00DC3185">
        <w:trPr>
          <w:trHeight w:val="203"/>
        </w:trPr>
        <w:tc>
          <w:tcPr>
            <w:tcW w:w="7085" w:type="dxa"/>
            <w:hideMark/>
          </w:tcPr>
          <w:p w14:paraId="76C28BF0" w14:textId="77777777" w:rsidR="00DC3185" w:rsidRPr="00FC4D11" w:rsidRDefault="00DC3185" w:rsidP="00DC3185">
            <w:pPr>
              <w:spacing w:line="276" w:lineRule="atLeast"/>
              <w:rPr>
                <w:rFonts w:ascii="Arial" w:hAnsi="Arial" w:cs="Arial"/>
                <w:color w:val="auto"/>
              </w:rPr>
            </w:pPr>
            <w:r w:rsidRPr="00FC4D11">
              <w:rPr>
                <w:rFonts w:ascii="Arial" w:hAnsi="Arial" w:cs="Arial"/>
                <w:color w:val="auto"/>
              </w:rPr>
              <w:t>Other comments</w:t>
            </w:r>
          </w:p>
        </w:tc>
        <w:tc>
          <w:tcPr>
            <w:tcW w:w="992" w:type="dxa"/>
            <w:hideMark/>
          </w:tcPr>
          <w:p w14:paraId="207F6994" w14:textId="77777777" w:rsidR="00DC3185" w:rsidRPr="00FC4D11" w:rsidRDefault="00DC3185" w:rsidP="00DC3185">
            <w:pPr>
              <w:jc w:val="center"/>
              <w:rPr>
                <w:rFonts w:ascii="Arial" w:hAnsi="Arial" w:cs="Arial"/>
                <w:color w:val="auto"/>
              </w:rPr>
            </w:pPr>
            <w:r w:rsidRPr="00FC4D11">
              <w:rPr>
                <w:rFonts w:ascii="Arial" w:hAnsi="Arial" w:cs="Arial"/>
                <w:color w:val="000000"/>
              </w:rPr>
              <w:t>5</w:t>
            </w:r>
          </w:p>
        </w:tc>
        <w:tc>
          <w:tcPr>
            <w:tcW w:w="1133" w:type="dxa"/>
            <w:hideMark/>
          </w:tcPr>
          <w:p w14:paraId="5302221D" w14:textId="77777777" w:rsidR="00DC3185" w:rsidRPr="00FC4D11" w:rsidRDefault="00DC3185" w:rsidP="00DC3185">
            <w:pPr>
              <w:jc w:val="center"/>
              <w:rPr>
                <w:rFonts w:ascii="Arial" w:hAnsi="Arial" w:cs="Arial"/>
                <w:color w:val="auto"/>
              </w:rPr>
            </w:pPr>
            <w:r w:rsidRPr="00FC4D11">
              <w:rPr>
                <w:rFonts w:ascii="Arial" w:hAnsi="Arial" w:cs="Arial"/>
                <w:color w:val="000000"/>
              </w:rPr>
              <w:t>4%</w:t>
            </w:r>
          </w:p>
        </w:tc>
      </w:tr>
    </w:tbl>
    <w:p w14:paraId="00000340" w14:textId="244731EA" w:rsidR="000B18EC" w:rsidRPr="00FC4D11" w:rsidRDefault="004E038C" w:rsidP="00FC4D11">
      <w:pPr>
        <w:rPr>
          <w:i/>
          <w:iCs/>
        </w:rPr>
      </w:pPr>
      <w:r w:rsidRPr="00FC4D11">
        <w:rPr>
          <w:i/>
          <w:iCs/>
        </w:rPr>
        <w:t xml:space="preserve">*Due to the free text nature of this question, percentages do not equate to 100%. </w:t>
      </w:r>
    </w:p>
    <w:p w14:paraId="00000341" w14:textId="295E115D" w:rsidR="000B18EC" w:rsidRDefault="004E038C">
      <w:pPr>
        <w:pStyle w:val="Heading3"/>
        <w:numPr>
          <w:ilvl w:val="2"/>
          <w:numId w:val="16"/>
        </w:numPr>
      </w:pPr>
      <w:bookmarkStart w:id="28" w:name="_Toc126230647"/>
      <w:r>
        <w:t>Proposed policy update (general)</w:t>
      </w:r>
      <w:bookmarkEnd w:id="28"/>
      <w:r>
        <w:t xml:space="preserve"> </w:t>
      </w:r>
    </w:p>
    <w:p w14:paraId="65096600" w14:textId="4BA7ADE5" w:rsidR="007A4BD5" w:rsidRDefault="007A4BD5">
      <w:r>
        <w:t>Survey respondents were given the option to select the clinical service areas that they wished to provide their views for or comment on the proposed policy update generally.</w:t>
      </w:r>
    </w:p>
    <w:p w14:paraId="00000342" w14:textId="7AC71735" w:rsidR="000B18EC" w:rsidRDefault="004E038C">
      <w:r>
        <w:t xml:space="preserve">This section of the survey was completed by 12 individuals. Whilst six individuals either strongly supported or supported the policy update, four individuals oppose / strongly oppose them. Those in agreement felt the policy update would provide equitable access and promote fairness across the region. </w:t>
      </w:r>
    </w:p>
    <w:p w14:paraId="00000343" w14:textId="77777777" w:rsidR="000B18EC" w:rsidRDefault="004E038C" w:rsidP="005D5DD8">
      <w:pPr>
        <w:pStyle w:val="Quote"/>
      </w:pPr>
      <w:r>
        <w:t>“I believe that all patients should have the same choices since we have become one trust, but we still need to look at a patient as an individual”</w:t>
      </w:r>
    </w:p>
    <w:p w14:paraId="00000344" w14:textId="77777777" w:rsidR="000B18EC" w:rsidRDefault="004E038C" w:rsidP="005D5DD8">
      <w:pPr>
        <w:pStyle w:val="Quote"/>
      </w:pPr>
      <w:r>
        <w:t>“Provision of NHS services should be harmonised nationally, there should be no difference in provision based on location.”</w:t>
      </w:r>
    </w:p>
    <w:p w14:paraId="00000345" w14:textId="77777777" w:rsidR="000B18EC" w:rsidRDefault="004E038C">
      <w:r>
        <w:t xml:space="preserve">Those who oppose the policy update, felt strongly that NHS funding should not be used to provide these clinical services. </w:t>
      </w:r>
    </w:p>
    <w:p w14:paraId="00000346" w14:textId="77777777" w:rsidR="000B18EC" w:rsidRDefault="004E038C" w:rsidP="005D5DD8">
      <w:pPr>
        <w:pStyle w:val="Quote"/>
      </w:pPr>
      <w:r>
        <w:t>“With the NHS costing some £150 billion p.a. these types of services should be funded by the individual recipient.”</w:t>
      </w:r>
    </w:p>
    <w:p w14:paraId="00000347" w14:textId="77777777" w:rsidR="000B18EC" w:rsidRDefault="004E038C" w:rsidP="005D5DD8">
      <w:pPr>
        <w:pStyle w:val="Quote"/>
      </w:pPr>
      <w:r>
        <w:t>“Concentrate on providing basic medical care i.e., hip/knee replacement, doctor appointments etc. Breast enlargement, reduction and alignment are vanity / cosmetic procedures and should be in the private sector.”</w:t>
      </w:r>
    </w:p>
    <w:p w14:paraId="00000348" w14:textId="77777777" w:rsidR="000B18EC" w:rsidRDefault="004E038C" w:rsidP="00C0276C">
      <w:pPr>
        <w:pStyle w:val="Surveyquestion"/>
      </w:pPr>
      <w:r>
        <w:t>Q To what extent do you support or oppose the proposed policy update? (N=12)</w:t>
      </w:r>
    </w:p>
    <w:tbl>
      <w:tblPr>
        <w:tblStyle w:val="afffffffffffffffb"/>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366"/>
        <w:gridCol w:w="993"/>
        <w:gridCol w:w="849"/>
      </w:tblGrid>
      <w:tr w:rsidR="00C0276C" w:rsidRPr="00C0276C" w14:paraId="44D63783" w14:textId="77777777" w:rsidTr="00C0276C">
        <w:tc>
          <w:tcPr>
            <w:tcW w:w="7366" w:type="dxa"/>
            <w:shd w:val="clear" w:color="auto" w:fill="7ABFE6"/>
          </w:tcPr>
          <w:p w14:paraId="00000349" w14:textId="4AEECB31" w:rsidR="000B18EC" w:rsidRPr="00C0276C" w:rsidRDefault="00FC4D11">
            <w:pPr>
              <w:rPr>
                <w:b/>
                <w:bCs/>
              </w:rPr>
            </w:pPr>
            <w:r w:rsidRPr="00C0276C">
              <w:rPr>
                <w:b/>
                <w:bCs/>
              </w:rPr>
              <w:t>Support or oppose</w:t>
            </w:r>
          </w:p>
        </w:tc>
        <w:tc>
          <w:tcPr>
            <w:tcW w:w="993" w:type="dxa"/>
            <w:shd w:val="clear" w:color="auto" w:fill="7ABFE6"/>
          </w:tcPr>
          <w:p w14:paraId="0000034A" w14:textId="77777777" w:rsidR="000B18EC" w:rsidRPr="00C0276C" w:rsidRDefault="004E038C">
            <w:pPr>
              <w:rPr>
                <w:b/>
                <w:bCs/>
              </w:rPr>
            </w:pPr>
            <w:r w:rsidRPr="00C0276C">
              <w:rPr>
                <w:b/>
                <w:bCs/>
              </w:rPr>
              <w:t xml:space="preserve">No. </w:t>
            </w:r>
          </w:p>
        </w:tc>
        <w:tc>
          <w:tcPr>
            <w:tcW w:w="849" w:type="dxa"/>
            <w:shd w:val="clear" w:color="auto" w:fill="7ABFE6"/>
          </w:tcPr>
          <w:p w14:paraId="0000034B" w14:textId="77777777" w:rsidR="000B18EC" w:rsidRPr="00C0276C" w:rsidRDefault="004E038C">
            <w:pPr>
              <w:rPr>
                <w:b/>
                <w:bCs/>
              </w:rPr>
            </w:pPr>
            <w:r w:rsidRPr="00C0276C">
              <w:rPr>
                <w:b/>
                <w:bCs/>
              </w:rPr>
              <w:t xml:space="preserve">% </w:t>
            </w:r>
          </w:p>
        </w:tc>
      </w:tr>
      <w:tr w:rsidR="000B18EC" w14:paraId="691C639F" w14:textId="77777777" w:rsidTr="00FC4D11">
        <w:tc>
          <w:tcPr>
            <w:tcW w:w="7366" w:type="dxa"/>
          </w:tcPr>
          <w:p w14:paraId="0000034C" w14:textId="77777777" w:rsidR="000B18EC" w:rsidRDefault="004E038C">
            <w:r>
              <w:t xml:space="preserve">Strongly support </w:t>
            </w:r>
          </w:p>
        </w:tc>
        <w:tc>
          <w:tcPr>
            <w:tcW w:w="993" w:type="dxa"/>
          </w:tcPr>
          <w:p w14:paraId="0000034D" w14:textId="77777777" w:rsidR="000B18EC" w:rsidRDefault="004E038C">
            <w:r>
              <w:t>2</w:t>
            </w:r>
          </w:p>
        </w:tc>
        <w:tc>
          <w:tcPr>
            <w:tcW w:w="849" w:type="dxa"/>
          </w:tcPr>
          <w:p w14:paraId="0000034E" w14:textId="77777777" w:rsidR="000B18EC" w:rsidRDefault="004E038C">
            <w:r>
              <w:t>17%</w:t>
            </w:r>
          </w:p>
        </w:tc>
      </w:tr>
      <w:tr w:rsidR="000B18EC" w14:paraId="0126AC19" w14:textId="77777777" w:rsidTr="00FC4D11">
        <w:tc>
          <w:tcPr>
            <w:tcW w:w="7366" w:type="dxa"/>
          </w:tcPr>
          <w:p w14:paraId="0000034F" w14:textId="77777777" w:rsidR="000B18EC" w:rsidRDefault="004E038C">
            <w:r>
              <w:t xml:space="preserve">Support </w:t>
            </w:r>
          </w:p>
        </w:tc>
        <w:tc>
          <w:tcPr>
            <w:tcW w:w="993" w:type="dxa"/>
          </w:tcPr>
          <w:p w14:paraId="00000350" w14:textId="77777777" w:rsidR="000B18EC" w:rsidRDefault="004E038C">
            <w:r>
              <w:t>4</w:t>
            </w:r>
          </w:p>
        </w:tc>
        <w:tc>
          <w:tcPr>
            <w:tcW w:w="849" w:type="dxa"/>
          </w:tcPr>
          <w:p w14:paraId="00000351" w14:textId="77777777" w:rsidR="000B18EC" w:rsidRDefault="004E038C">
            <w:r>
              <w:t>33%</w:t>
            </w:r>
          </w:p>
        </w:tc>
      </w:tr>
      <w:tr w:rsidR="000B18EC" w14:paraId="43A4ECAF" w14:textId="77777777" w:rsidTr="00FC4D11">
        <w:tc>
          <w:tcPr>
            <w:tcW w:w="7366" w:type="dxa"/>
            <w:tcBorders>
              <w:top w:val="single" w:sz="4" w:space="0" w:color="000000"/>
              <w:left w:val="single" w:sz="4" w:space="0" w:color="000000"/>
              <w:bottom w:val="single" w:sz="4" w:space="0" w:color="000000"/>
              <w:right w:val="single" w:sz="4" w:space="0" w:color="000000"/>
            </w:tcBorders>
          </w:tcPr>
          <w:p w14:paraId="00000352" w14:textId="77777777" w:rsidR="000B18EC" w:rsidRDefault="004E038C">
            <w:r>
              <w:t xml:space="preserve">Neither support/oppose </w:t>
            </w:r>
          </w:p>
        </w:tc>
        <w:tc>
          <w:tcPr>
            <w:tcW w:w="993" w:type="dxa"/>
            <w:tcBorders>
              <w:top w:val="single" w:sz="4" w:space="0" w:color="000000"/>
              <w:left w:val="single" w:sz="4" w:space="0" w:color="000000"/>
              <w:bottom w:val="single" w:sz="4" w:space="0" w:color="000000"/>
              <w:right w:val="single" w:sz="4" w:space="0" w:color="000000"/>
            </w:tcBorders>
          </w:tcPr>
          <w:p w14:paraId="00000353" w14:textId="77777777" w:rsidR="000B18EC" w:rsidRDefault="004E038C">
            <w:r>
              <w:t>2</w:t>
            </w:r>
          </w:p>
        </w:tc>
        <w:tc>
          <w:tcPr>
            <w:tcW w:w="849" w:type="dxa"/>
            <w:tcBorders>
              <w:top w:val="single" w:sz="4" w:space="0" w:color="000000"/>
              <w:left w:val="single" w:sz="4" w:space="0" w:color="000000"/>
              <w:bottom w:val="single" w:sz="4" w:space="0" w:color="000000"/>
              <w:right w:val="single" w:sz="4" w:space="0" w:color="000000"/>
            </w:tcBorders>
          </w:tcPr>
          <w:p w14:paraId="00000354" w14:textId="77777777" w:rsidR="000B18EC" w:rsidRDefault="004E038C">
            <w:r>
              <w:t>17%</w:t>
            </w:r>
          </w:p>
        </w:tc>
      </w:tr>
      <w:tr w:rsidR="000B18EC" w14:paraId="2918D8DB" w14:textId="77777777" w:rsidTr="00FC4D11">
        <w:trPr>
          <w:trHeight w:val="302"/>
        </w:trPr>
        <w:tc>
          <w:tcPr>
            <w:tcW w:w="7366" w:type="dxa"/>
          </w:tcPr>
          <w:p w14:paraId="00000355" w14:textId="77777777" w:rsidR="000B18EC" w:rsidRDefault="004E038C">
            <w:r>
              <w:t xml:space="preserve">Oppose </w:t>
            </w:r>
          </w:p>
        </w:tc>
        <w:tc>
          <w:tcPr>
            <w:tcW w:w="993" w:type="dxa"/>
          </w:tcPr>
          <w:p w14:paraId="00000356" w14:textId="77777777" w:rsidR="000B18EC" w:rsidRDefault="004E038C">
            <w:r>
              <w:t>1</w:t>
            </w:r>
          </w:p>
        </w:tc>
        <w:tc>
          <w:tcPr>
            <w:tcW w:w="849" w:type="dxa"/>
          </w:tcPr>
          <w:p w14:paraId="00000357" w14:textId="77777777" w:rsidR="000B18EC" w:rsidRDefault="004E038C">
            <w:r>
              <w:t>8%</w:t>
            </w:r>
          </w:p>
        </w:tc>
      </w:tr>
      <w:tr w:rsidR="000B18EC" w14:paraId="39442259" w14:textId="77777777" w:rsidTr="00FC4D11">
        <w:trPr>
          <w:trHeight w:val="302"/>
        </w:trPr>
        <w:tc>
          <w:tcPr>
            <w:tcW w:w="7366" w:type="dxa"/>
          </w:tcPr>
          <w:p w14:paraId="00000358" w14:textId="77777777" w:rsidR="000B18EC" w:rsidRDefault="004E038C">
            <w:r>
              <w:t xml:space="preserve">Strongly oppose </w:t>
            </w:r>
          </w:p>
        </w:tc>
        <w:tc>
          <w:tcPr>
            <w:tcW w:w="993" w:type="dxa"/>
          </w:tcPr>
          <w:p w14:paraId="00000359" w14:textId="77777777" w:rsidR="000B18EC" w:rsidRDefault="004E038C">
            <w:r>
              <w:t>3</w:t>
            </w:r>
          </w:p>
        </w:tc>
        <w:tc>
          <w:tcPr>
            <w:tcW w:w="849" w:type="dxa"/>
          </w:tcPr>
          <w:p w14:paraId="0000035A" w14:textId="77777777" w:rsidR="000B18EC" w:rsidRDefault="004E038C">
            <w:r>
              <w:t>25%</w:t>
            </w:r>
          </w:p>
        </w:tc>
      </w:tr>
    </w:tbl>
    <w:p w14:paraId="0000035B" w14:textId="77777777" w:rsidR="000B18EC" w:rsidRDefault="000B18EC"/>
    <w:p w14:paraId="0000035C" w14:textId="77777777" w:rsidR="000B18EC" w:rsidRDefault="004E038C">
      <w:pPr>
        <w:keepNext/>
        <w:pBdr>
          <w:top w:val="nil"/>
          <w:left w:val="nil"/>
          <w:bottom w:val="nil"/>
          <w:right w:val="nil"/>
          <w:between w:val="nil"/>
        </w:pBdr>
        <w:spacing w:after="200" w:line="240" w:lineRule="auto"/>
        <w:rPr>
          <w:rFonts w:ascii="Arial" w:eastAsia="Arial" w:hAnsi="Arial" w:cs="Arial"/>
          <w:i/>
          <w:color w:val="44546A"/>
          <w:sz w:val="18"/>
          <w:szCs w:val="18"/>
        </w:rPr>
      </w:pPr>
      <w:r>
        <w:rPr>
          <w:rFonts w:ascii="Arial" w:eastAsia="Arial" w:hAnsi="Arial" w:cs="Arial"/>
          <w:i/>
          <w:color w:val="44546A"/>
          <w:sz w:val="18"/>
          <w:szCs w:val="18"/>
        </w:rPr>
        <w:lastRenderedPageBreak/>
        <w:t>Figure 8 To what extent do you support or oppose the proposed policy update? (N=12)</w:t>
      </w:r>
    </w:p>
    <w:p w14:paraId="0000035E" w14:textId="45F5F7AF" w:rsidR="000B18EC" w:rsidRDefault="004E038C">
      <w:r>
        <w:rPr>
          <w:noProof/>
        </w:rPr>
        <w:drawing>
          <wp:inline distT="0" distB="0" distL="0" distR="0" wp14:anchorId="7B3EF010" wp14:editId="54FA2770">
            <wp:extent cx="5785945" cy="1734207"/>
            <wp:effectExtent l="0" t="0" r="0" b="0"/>
            <wp:docPr id="749" name="Chart 749" descr="To what extent do you support or oppose the proposed policy update responses in chart form"/>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000035F" w14:textId="77777777" w:rsidR="000B18EC" w:rsidRDefault="004E038C" w:rsidP="00FC4D11">
      <w:pPr>
        <w:pStyle w:val="Surveyquestion"/>
      </w:pPr>
      <w:r>
        <w:t>Q Please explain your response (N=</w:t>
      </w:r>
      <w:proofErr w:type="gramStart"/>
      <w:r>
        <w:t>12)*</w:t>
      </w:r>
      <w:proofErr w:type="gramEnd"/>
    </w:p>
    <w:tbl>
      <w:tblPr>
        <w:tblStyle w:val="afffffffffffffffc"/>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366"/>
        <w:gridCol w:w="993"/>
        <w:gridCol w:w="849"/>
      </w:tblGrid>
      <w:tr w:rsidR="00C0276C" w:rsidRPr="00C0276C" w14:paraId="05E6938A" w14:textId="77777777" w:rsidTr="00C0276C">
        <w:tc>
          <w:tcPr>
            <w:tcW w:w="7366" w:type="dxa"/>
            <w:shd w:val="clear" w:color="auto" w:fill="7ABFE6"/>
          </w:tcPr>
          <w:p w14:paraId="00000360" w14:textId="443D36A6" w:rsidR="000B18EC" w:rsidRPr="00C0276C" w:rsidRDefault="00FC4D11">
            <w:pPr>
              <w:rPr>
                <w:b/>
                <w:bCs/>
              </w:rPr>
            </w:pPr>
            <w:r w:rsidRPr="00C0276C">
              <w:rPr>
                <w:b/>
                <w:bCs/>
              </w:rPr>
              <w:t>Comment</w:t>
            </w:r>
          </w:p>
        </w:tc>
        <w:tc>
          <w:tcPr>
            <w:tcW w:w="993" w:type="dxa"/>
            <w:shd w:val="clear" w:color="auto" w:fill="7ABFE6"/>
          </w:tcPr>
          <w:p w14:paraId="00000361" w14:textId="77777777" w:rsidR="000B18EC" w:rsidRPr="00C0276C" w:rsidRDefault="004E038C">
            <w:pPr>
              <w:rPr>
                <w:b/>
                <w:bCs/>
              </w:rPr>
            </w:pPr>
            <w:r w:rsidRPr="00C0276C">
              <w:rPr>
                <w:b/>
                <w:bCs/>
              </w:rPr>
              <w:t xml:space="preserve">No. </w:t>
            </w:r>
          </w:p>
        </w:tc>
        <w:tc>
          <w:tcPr>
            <w:tcW w:w="849" w:type="dxa"/>
            <w:shd w:val="clear" w:color="auto" w:fill="7ABFE6"/>
          </w:tcPr>
          <w:p w14:paraId="00000362" w14:textId="77777777" w:rsidR="000B18EC" w:rsidRPr="00C0276C" w:rsidRDefault="004E038C">
            <w:pPr>
              <w:rPr>
                <w:b/>
                <w:bCs/>
              </w:rPr>
            </w:pPr>
            <w:r w:rsidRPr="00C0276C">
              <w:rPr>
                <w:b/>
                <w:bCs/>
              </w:rPr>
              <w:t xml:space="preserve">% </w:t>
            </w:r>
          </w:p>
        </w:tc>
      </w:tr>
      <w:tr w:rsidR="000B18EC" w14:paraId="79B6DB7D" w14:textId="77777777" w:rsidTr="00FC4D11">
        <w:tc>
          <w:tcPr>
            <w:tcW w:w="7366" w:type="dxa"/>
          </w:tcPr>
          <w:p w14:paraId="00000363" w14:textId="77777777" w:rsidR="000B18EC" w:rsidRDefault="004E038C">
            <w:r>
              <w:t xml:space="preserve">Generally, in favour / agree with improving fairness and accessibility </w:t>
            </w:r>
          </w:p>
        </w:tc>
        <w:tc>
          <w:tcPr>
            <w:tcW w:w="993" w:type="dxa"/>
          </w:tcPr>
          <w:p w14:paraId="00000364" w14:textId="77777777" w:rsidR="000B18EC" w:rsidRDefault="004E038C">
            <w:r>
              <w:t>7</w:t>
            </w:r>
          </w:p>
        </w:tc>
        <w:tc>
          <w:tcPr>
            <w:tcW w:w="849" w:type="dxa"/>
          </w:tcPr>
          <w:p w14:paraId="00000365" w14:textId="77777777" w:rsidR="000B18EC" w:rsidRDefault="004E038C">
            <w:r>
              <w:t>58%</w:t>
            </w:r>
          </w:p>
        </w:tc>
      </w:tr>
      <w:tr w:rsidR="000B18EC" w14:paraId="770F39C0" w14:textId="77777777" w:rsidTr="00FC4D11">
        <w:tc>
          <w:tcPr>
            <w:tcW w:w="7366" w:type="dxa"/>
          </w:tcPr>
          <w:p w14:paraId="00000366" w14:textId="77777777" w:rsidR="000B18EC" w:rsidRDefault="004E038C">
            <w:r>
              <w:t xml:space="preserve">Should not be funded by NHS </w:t>
            </w:r>
          </w:p>
        </w:tc>
        <w:tc>
          <w:tcPr>
            <w:tcW w:w="993" w:type="dxa"/>
          </w:tcPr>
          <w:p w14:paraId="00000367" w14:textId="77777777" w:rsidR="000B18EC" w:rsidRDefault="004E038C">
            <w:r>
              <w:t>3</w:t>
            </w:r>
          </w:p>
        </w:tc>
        <w:tc>
          <w:tcPr>
            <w:tcW w:w="849" w:type="dxa"/>
          </w:tcPr>
          <w:p w14:paraId="00000368" w14:textId="77777777" w:rsidR="000B18EC" w:rsidRDefault="004E038C">
            <w:r>
              <w:t>25%</w:t>
            </w:r>
          </w:p>
        </w:tc>
      </w:tr>
      <w:tr w:rsidR="000B18EC" w14:paraId="1E2777F5" w14:textId="77777777" w:rsidTr="00FC4D11">
        <w:tc>
          <w:tcPr>
            <w:tcW w:w="7366" w:type="dxa"/>
          </w:tcPr>
          <w:p w14:paraId="00000369" w14:textId="77777777" w:rsidR="000B18EC" w:rsidRDefault="004E038C">
            <w:r>
              <w:t xml:space="preserve">Other comment, including: </w:t>
            </w:r>
          </w:p>
          <w:p w14:paraId="0000036A" w14:textId="77777777" w:rsidR="000B18EC" w:rsidRDefault="004E038C">
            <w:r>
              <w:t xml:space="preserve">More information needed about full funding </w:t>
            </w:r>
          </w:p>
          <w:p w14:paraId="0000036B" w14:textId="77777777" w:rsidR="000B18EC" w:rsidRDefault="004E038C">
            <w:r>
              <w:t xml:space="preserve">Each patient must be looked at individually  </w:t>
            </w:r>
          </w:p>
        </w:tc>
        <w:tc>
          <w:tcPr>
            <w:tcW w:w="993" w:type="dxa"/>
          </w:tcPr>
          <w:p w14:paraId="0000036C" w14:textId="77777777" w:rsidR="000B18EC" w:rsidRDefault="004E038C">
            <w:r>
              <w:t>4</w:t>
            </w:r>
          </w:p>
        </w:tc>
        <w:tc>
          <w:tcPr>
            <w:tcW w:w="849" w:type="dxa"/>
            <w:tcBorders>
              <w:top w:val="single" w:sz="4" w:space="0" w:color="000000"/>
              <w:left w:val="single" w:sz="4" w:space="0" w:color="000000"/>
              <w:bottom w:val="single" w:sz="4" w:space="0" w:color="000000"/>
              <w:right w:val="single" w:sz="4" w:space="0" w:color="000000"/>
            </w:tcBorders>
          </w:tcPr>
          <w:p w14:paraId="0000036D" w14:textId="77777777" w:rsidR="000B18EC" w:rsidRDefault="004E038C">
            <w:r>
              <w:t>33%</w:t>
            </w:r>
          </w:p>
        </w:tc>
      </w:tr>
    </w:tbl>
    <w:p w14:paraId="00000370" w14:textId="1DCC7216" w:rsidR="000B18EC" w:rsidRPr="00FC4D11" w:rsidRDefault="004E038C">
      <w:pPr>
        <w:rPr>
          <w:i/>
        </w:rPr>
      </w:pPr>
      <w:r>
        <w:rPr>
          <w:i/>
        </w:rPr>
        <w:t xml:space="preserve">*Due to the free text nature of this question, percentages do not equate to 100%. </w:t>
      </w:r>
    </w:p>
    <w:p w14:paraId="00000371" w14:textId="77777777" w:rsidR="000B18EC" w:rsidRDefault="004E038C">
      <w:pPr>
        <w:pStyle w:val="Heading3"/>
        <w:numPr>
          <w:ilvl w:val="2"/>
          <w:numId w:val="16"/>
        </w:numPr>
      </w:pPr>
      <w:bookmarkStart w:id="29" w:name="_Toc126230648"/>
      <w:r>
        <w:t>Reviewing services (general)</w:t>
      </w:r>
      <w:bookmarkEnd w:id="29"/>
      <w:r>
        <w:t xml:space="preserve"> </w:t>
      </w:r>
    </w:p>
    <w:p w14:paraId="00000372" w14:textId="77777777" w:rsidR="000B18EC" w:rsidRDefault="004E038C">
      <w:r>
        <w:t xml:space="preserve">In terms of reviewing these services, respondents were asked what they felt was important to them. The range of responses provided are shown in the table below with most commenting upon the importance of ensuring equitable access to these clinical services for all. </w:t>
      </w:r>
    </w:p>
    <w:p w14:paraId="00000373" w14:textId="77777777" w:rsidR="000B18EC" w:rsidRDefault="004E038C" w:rsidP="005D5DD8">
      <w:pPr>
        <w:pStyle w:val="Quote"/>
      </w:pPr>
      <w:r>
        <w:t>“For better equality for patients.”</w:t>
      </w:r>
    </w:p>
    <w:p w14:paraId="00000374" w14:textId="77777777" w:rsidR="000B18EC" w:rsidRDefault="004E038C" w:rsidP="005D5DD8">
      <w:pPr>
        <w:pStyle w:val="Quote"/>
      </w:pPr>
      <w:r>
        <w:t>“That all individuals are fairly treated despite relationship status, gender identity and sexuality.”</w:t>
      </w:r>
    </w:p>
    <w:p w14:paraId="00000375" w14:textId="77777777" w:rsidR="000B18EC" w:rsidRDefault="004E038C">
      <w:r>
        <w:t xml:space="preserve">Furthermore, many comments were specifically made about the importance of providing equitable access to special fertility services, as well as disagreement / frustration with aspects of the proposed threshold criteria for this clinical service. </w:t>
      </w:r>
    </w:p>
    <w:p w14:paraId="00000376" w14:textId="77777777" w:rsidR="000B18EC" w:rsidRDefault="004E038C" w:rsidP="005D5DD8">
      <w:pPr>
        <w:pStyle w:val="Quote"/>
      </w:pPr>
      <w:r>
        <w:t>“Everyone gets the chance of having a child. It shouldn’t matter that your postcode isn’t right.”</w:t>
      </w:r>
    </w:p>
    <w:p w14:paraId="00000377" w14:textId="77777777" w:rsidR="000B18EC" w:rsidRDefault="004E038C" w:rsidP="005D5DD8">
      <w:pPr>
        <w:pStyle w:val="Quote"/>
      </w:pPr>
      <w:r>
        <w:lastRenderedPageBreak/>
        <w:t>“That all areas should be entitled to the same number of rounds and have the same criteria to qualify. Infertility is hard enough without having to worry about whether you are entitled to help or not and having to jump through endless hoops to get there.”</w:t>
      </w:r>
    </w:p>
    <w:p w14:paraId="00000378" w14:textId="77777777" w:rsidR="000B18EC" w:rsidRDefault="004E038C">
      <w:r>
        <w:t xml:space="preserve">Specific comments about equality in access / the threshold criteria for the other clinical areas were also made, but to a lesser extent. </w:t>
      </w:r>
    </w:p>
    <w:p w14:paraId="00000379" w14:textId="77777777" w:rsidR="000B18EC" w:rsidRDefault="004E038C" w:rsidP="005D5DD8">
      <w:pPr>
        <w:pStyle w:val="Quote"/>
      </w:pPr>
      <w:r>
        <w:t>“For vasectomies to be funded fairly across Essex irrespective of district.”</w:t>
      </w:r>
    </w:p>
    <w:p w14:paraId="0000037A" w14:textId="77777777" w:rsidR="000B18EC" w:rsidRDefault="004E038C" w:rsidP="005D5DD8">
      <w:pPr>
        <w:pStyle w:val="Quote"/>
      </w:pPr>
      <w:r>
        <w:t>“That you do not focus on obesity as being a disease that is self-inflicted because someone has eaten too many calories and is not exercising.”</w:t>
      </w:r>
    </w:p>
    <w:p w14:paraId="0000037B" w14:textId="77777777" w:rsidR="000B18EC" w:rsidRDefault="004E038C">
      <w:r>
        <w:t xml:space="preserve">Others felt it was important to consider the financial implications and ensuring best use of resources, the importance of patients’ input, choice and communication, the mental and physical health implications and/or the time it will take to implement these changes. </w:t>
      </w:r>
    </w:p>
    <w:p w14:paraId="0000037C" w14:textId="77777777" w:rsidR="000B18EC" w:rsidRDefault="004E038C" w:rsidP="005D5DD8">
      <w:pPr>
        <w:pStyle w:val="Quote"/>
      </w:pPr>
      <w:r>
        <w:t>“That NHS money is spent wisely on getting the waiting lists down for people who need medical care.”</w:t>
      </w:r>
    </w:p>
    <w:p w14:paraId="0000037D" w14:textId="77777777" w:rsidR="000B18EC" w:rsidRDefault="004E038C" w:rsidP="005D5DD8">
      <w:pPr>
        <w:pStyle w:val="Quote"/>
      </w:pPr>
      <w:r>
        <w:t>“That there are not too many barriers, mental health appears not to be mentioned much.”</w:t>
      </w:r>
    </w:p>
    <w:p w14:paraId="0000037E" w14:textId="77777777" w:rsidR="000B18EC" w:rsidRDefault="004E038C">
      <w:r>
        <w:t xml:space="preserve">Comments were also made by some of the need to prioritise other ‘essential’ or ‘basic’ services such as primary care and access to GP appointments, cancer and other health conditions that seriously affect the quality of life of individuals such as chronic pain and joint replacements. </w:t>
      </w:r>
    </w:p>
    <w:p w14:paraId="0000037F" w14:textId="77777777" w:rsidR="000B18EC" w:rsidRDefault="004E038C" w:rsidP="005D5DD8">
      <w:pPr>
        <w:pStyle w:val="Quote"/>
      </w:pPr>
      <w:r>
        <w:t>“NHS is spending money on "luxury" services whilst failing to meet the needs of basic services.”</w:t>
      </w:r>
    </w:p>
    <w:p w14:paraId="00000380" w14:textId="77777777" w:rsidR="000B18EC" w:rsidRDefault="004E038C" w:rsidP="005D5DD8">
      <w:pPr>
        <w:pStyle w:val="Quote"/>
      </w:pPr>
      <w:r>
        <w:t>“With reference to breast asymmetry, breast reductions and fertility treatment, unless any of these procedures are life-saving or represent value for money from future costs involved in NOT giving these procedures, they should be self-funded.”</w:t>
      </w:r>
    </w:p>
    <w:p w14:paraId="00000381" w14:textId="77777777" w:rsidR="000B18EC" w:rsidRDefault="004E038C" w:rsidP="00FC4D11">
      <w:pPr>
        <w:pStyle w:val="Surveyquestion"/>
      </w:pPr>
      <w:r>
        <w:t>Q: What is important to you as we review these services? (N=</w:t>
      </w:r>
      <w:proofErr w:type="gramStart"/>
      <w:r>
        <w:t>191)*</w:t>
      </w:r>
      <w:proofErr w:type="gramEnd"/>
    </w:p>
    <w:tbl>
      <w:tblPr>
        <w:tblStyle w:val="afffffffffffffffd"/>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508"/>
        <w:gridCol w:w="851"/>
        <w:gridCol w:w="992"/>
      </w:tblGrid>
      <w:tr w:rsidR="00C0276C" w:rsidRPr="00C0276C" w14:paraId="6B31B98F" w14:textId="77777777" w:rsidTr="00C0276C">
        <w:tc>
          <w:tcPr>
            <w:tcW w:w="7508" w:type="dxa"/>
            <w:shd w:val="clear" w:color="auto" w:fill="7ABFE6"/>
          </w:tcPr>
          <w:p w14:paraId="00000382" w14:textId="27A8D191" w:rsidR="000B18EC" w:rsidRPr="00C0276C" w:rsidRDefault="00FC4D11">
            <w:pPr>
              <w:rPr>
                <w:b/>
                <w:bCs/>
              </w:rPr>
            </w:pPr>
            <w:r w:rsidRPr="00C0276C">
              <w:rPr>
                <w:b/>
                <w:bCs/>
              </w:rPr>
              <w:t>Comment</w:t>
            </w:r>
          </w:p>
        </w:tc>
        <w:tc>
          <w:tcPr>
            <w:tcW w:w="851" w:type="dxa"/>
            <w:shd w:val="clear" w:color="auto" w:fill="7ABFE6"/>
          </w:tcPr>
          <w:p w14:paraId="00000384" w14:textId="127C8111" w:rsidR="000B18EC" w:rsidRPr="00C0276C" w:rsidRDefault="004E038C">
            <w:pPr>
              <w:rPr>
                <w:b/>
                <w:bCs/>
              </w:rPr>
            </w:pPr>
            <w:r w:rsidRPr="00C0276C">
              <w:rPr>
                <w:b/>
                <w:bCs/>
              </w:rPr>
              <w:t>No.</w:t>
            </w:r>
          </w:p>
        </w:tc>
        <w:tc>
          <w:tcPr>
            <w:tcW w:w="992" w:type="dxa"/>
            <w:shd w:val="clear" w:color="auto" w:fill="7ABFE6"/>
          </w:tcPr>
          <w:p w14:paraId="00000385" w14:textId="77777777" w:rsidR="000B18EC" w:rsidRPr="00C0276C" w:rsidRDefault="004E038C">
            <w:pPr>
              <w:rPr>
                <w:b/>
                <w:bCs/>
              </w:rPr>
            </w:pPr>
            <w:r w:rsidRPr="00C0276C">
              <w:rPr>
                <w:b/>
                <w:bCs/>
              </w:rPr>
              <w:t>%</w:t>
            </w:r>
          </w:p>
        </w:tc>
      </w:tr>
      <w:tr w:rsidR="000B18EC" w14:paraId="6DA88EB2" w14:textId="77777777" w:rsidTr="00FC4D11">
        <w:tc>
          <w:tcPr>
            <w:tcW w:w="7508" w:type="dxa"/>
          </w:tcPr>
          <w:p w14:paraId="00000386" w14:textId="77777777" w:rsidR="000B18EC" w:rsidRDefault="004E038C">
            <w:r>
              <w:t xml:space="preserve">Accessibility and equality for all  </w:t>
            </w:r>
          </w:p>
        </w:tc>
        <w:tc>
          <w:tcPr>
            <w:tcW w:w="851" w:type="dxa"/>
          </w:tcPr>
          <w:p w14:paraId="00000387" w14:textId="77777777" w:rsidR="000B18EC" w:rsidRDefault="004E038C">
            <w:r>
              <w:t>69</w:t>
            </w:r>
          </w:p>
        </w:tc>
        <w:tc>
          <w:tcPr>
            <w:tcW w:w="992" w:type="dxa"/>
          </w:tcPr>
          <w:p w14:paraId="00000388" w14:textId="77777777" w:rsidR="000B18EC" w:rsidRDefault="004E038C">
            <w:r>
              <w:t>36%</w:t>
            </w:r>
          </w:p>
        </w:tc>
      </w:tr>
      <w:tr w:rsidR="000B18EC" w14:paraId="7677244B" w14:textId="77777777" w:rsidTr="00FC4D11">
        <w:tc>
          <w:tcPr>
            <w:tcW w:w="7508" w:type="dxa"/>
          </w:tcPr>
          <w:p w14:paraId="00000389" w14:textId="77777777" w:rsidR="000B18EC" w:rsidRDefault="004E038C">
            <w:r>
              <w:t xml:space="preserve">Service harmonisation / fairness – special fertility services  </w:t>
            </w:r>
          </w:p>
        </w:tc>
        <w:tc>
          <w:tcPr>
            <w:tcW w:w="851" w:type="dxa"/>
          </w:tcPr>
          <w:p w14:paraId="0000038A" w14:textId="77777777" w:rsidR="000B18EC" w:rsidRDefault="004E038C">
            <w:r>
              <w:t>57</w:t>
            </w:r>
          </w:p>
        </w:tc>
        <w:tc>
          <w:tcPr>
            <w:tcW w:w="992" w:type="dxa"/>
          </w:tcPr>
          <w:p w14:paraId="0000038B" w14:textId="77777777" w:rsidR="000B18EC" w:rsidRDefault="004E038C">
            <w:r>
              <w:t>30%</w:t>
            </w:r>
          </w:p>
        </w:tc>
      </w:tr>
      <w:tr w:rsidR="000B18EC" w14:paraId="53B84529" w14:textId="77777777" w:rsidTr="00FC4D11">
        <w:tc>
          <w:tcPr>
            <w:tcW w:w="7508" w:type="dxa"/>
          </w:tcPr>
          <w:p w14:paraId="0000038C" w14:textId="77777777" w:rsidR="000B18EC" w:rsidRDefault="004E038C">
            <w:r>
              <w:t xml:space="preserve">Financial considerations / ensuring best use of resources </w:t>
            </w:r>
          </w:p>
        </w:tc>
        <w:tc>
          <w:tcPr>
            <w:tcW w:w="851" w:type="dxa"/>
          </w:tcPr>
          <w:p w14:paraId="0000038D" w14:textId="77777777" w:rsidR="000B18EC" w:rsidRDefault="004E038C">
            <w:r>
              <w:t>14</w:t>
            </w:r>
          </w:p>
        </w:tc>
        <w:tc>
          <w:tcPr>
            <w:tcW w:w="992" w:type="dxa"/>
          </w:tcPr>
          <w:p w14:paraId="0000038E" w14:textId="77777777" w:rsidR="000B18EC" w:rsidRDefault="004E038C">
            <w:r>
              <w:t>7%</w:t>
            </w:r>
          </w:p>
        </w:tc>
      </w:tr>
      <w:tr w:rsidR="000B18EC" w14:paraId="5F420FBB" w14:textId="77777777" w:rsidTr="00FC4D11">
        <w:tc>
          <w:tcPr>
            <w:tcW w:w="7508" w:type="dxa"/>
          </w:tcPr>
          <w:p w14:paraId="0000038F" w14:textId="77777777" w:rsidR="000B18EC" w:rsidRDefault="004E038C">
            <w:r>
              <w:lastRenderedPageBreak/>
              <w:t xml:space="preserve">Priority should be placed on essential services – cited clinical services should not be available on the NHS </w:t>
            </w:r>
          </w:p>
        </w:tc>
        <w:tc>
          <w:tcPr>
            <w:tcW w:w="851" w:type="dxa"/>
          </w:tcPr>
          <w:p w14:paraId="00000390" w14:textId="77777777" w:rsidR="000B18EC" w:rsidRDefault="004E038C">
            <w:r>
              <w:t>14</w:t>
            </w:r>
          </w:p>
        </w:tc>
        <w:tc>
          <w:tcPr>
            <w:tcW w:w="992" w:type="dxa"/>
          </w:tcPr>
          <w:p w14:paraId="00000391" w14:textId="77777777" w:rsidR="000B18EC" w:rsidRDefault="004E038C">
            <w:r>
              <w:t>7%</w:t>
            </w:r>
          </w:p>
        </w:tc>
      </w:tr>
      <w:tr w:rsidR="000B18EC" w14:paraId="046270F9" w14:textId="77777777" w:rsidTr="00FC4D11">
        <w:tc>
          <w:tcPr>
            <w:tcW w:w="7508" w:type="dxa"/>
          </w:tcPr>
          <w:p w14:paraId="00000392" w14:textId="77777777" w:rsidR="000B18EC" w:rsidRDefault="004E038C">
            <w:r>
              <w:t xml:space="preserve">Importance of patients’ input, choice, and communication </w:t>
            </w:r>
          </w:p>
        </w:tc>
        <w:tc>
          <w:tcPr>
            <w:tcW w:w="851" w:type="dxa"/>
          </w:tcPr>
          <w:p w14:paraId="00000393" w14:textId="77777777" w:rsidR="000B18EC" w:rsidRDefault="004E038C">
            <w:r>
              <w:t>12</w:t>
            </w:r>
          </w:p>
        </w:tc>
        <w:tc>
          <w:tcPr>
            <w:tcW w:w="992" w:type="dxa"/>
          </w:tcPr>
          <w:p w14:paraId="00000394" w14:textId="77777777" w:rsidR="000B18EC" w:rsidRDefault="004E038C">
            <w:r>
              <w:t>6%</w:t>
            </w:r>
          </w:p>
        </w:tc>
      </w:tr>
      <w:tr w:rsidR="000B18EC" w14:paraId="4F94B37C" w14:textId="77777777" w:rsidTr="00FC4D11">
        <w:tc>
          <w:tcPr>
            <w:tcW w:w="7508" w:type="dxa"/>
          </w:tcPr>
          <w:p w14:paraId="00000395" w14:textId="77777777" w:rsidR="000B18EC" w:rsidRDefault="004E038C">
            <w:r>
              <w:t xml:space="preserve">Consideration of mental and physical health implications </w:t>
            </w:r>
          </w:p>
        </w:tc>
        <w:tc>
          <w:tcPr>
            <w:tcW w:w="851" w:type="dxa"/>
          </w:tcPr>
          <w:p w14:paraId="00000396" w14:textId="77777777" w:rsidR="000B18EC" w:rsidRDefault="004E038C">
            <w:r>
              <w:t>10</w:t>
            </w:r>
          </w:p>
        </w:tc>
        <w:tc>
          <w:tcPr>
            <w:tcW w:w="992" w:type="dxa"/>
          </w:tcPr>
          <w:p w14:paraId="00000397" w14:textId="77777777" w:rsidR="000B18EC" w:rsidRDefault="004E038C">
            <w:r>
              <w:t>5%</w:t>
            </w:r>
          </w:p>
        </w:tc>
      </w:tr>
      <w:tr w:rsidR="000B18EC" w14:paraId="16B66A46" w14:textId="77777777" w:rsidTr="00FC4D11">
        <w:tc>
          <w:tcPr>
            <w:tcW w:w="7508" w:type="dxa"/>
          </w:tcPr>
          <w:p w14:paraId="00000398" w14:textId="77777777" w:rsidR="000B18EC" w:rsidRDefault="004E038C">
            <w:r>
              <w:t xml:space="preserve">Waiting times / implementation of changes  </w:t>
            </w:r>
          </w:p>
        </w:tc>
        <w:tc>
          <w:tcPr>
            <w:tcW w:w="851" w:type="dxa"/>
          </w:tcPr>
          <w:p w14:paraId="00000399" w14:textId="77777777" w:rsidR="000B18EC" w:rsidRDefault="004E038C">
            <w:r>
              <w:t>7</w:t>
            </w:r>
          </w:p>
        </w:tc>
        <w:tc>
          <w:tcPr>
            <w:tcW w:w="992" w:type="dxa"/>
          </w:tcPr>
          <w:p w14:paraId="0000039A" w14:textId="77777777" w:rsidR="000B18EC" w:rsidRDefault="004E038C">
            <w:r>
              <w:t>4%</w:t>
            </w:r>
          </w:p>
        </w:tc>
      </w:tr>
      <w:tr w:rsidR="000B18EC" w14:paraId="6F17CB2E" w14:textId="77777777" w:rsidTr="00FC4D11">
        <w:tc>
          <w:tcPr>
            <w:tcW w:w="7508" w:type="dxa"/>
          </w:tcPr>
          <w:p w14:paraId="0000039B" w14:textId="77777777" w:rsidR="000B18EC" w:rsidRDefault="004E038C">
            <w:r>
              <w:t xml:space="preserve">Service harmonisation / fairness – bariatric surgery  </w:t>
            </w:r>
          </w:p>
        </w:tc>
        <w:tc>
          <w:tcPr>
            <w:tcW w:w="851" w:type="dxa"/>
          </w:tcPr>
          <w:p w14:paraId="0000039C" w14:textId="77777777" w:rsidR="000B18EC" w:rsidRDefault="004E038C">
            <w:r>
              <w:t>5</w:t>
            </w:r>
          </w:p>
        </w:tc>
        <w:tc>
          <w:tcPr>
            <w:tcW w:w="992" w:type="dxa"/>
          </w:tcPr>
          <w:p w14:paraId="0000039D" w14:textId="77777777" w:rsidR="000B18EC" w:rsidRDefault="004E038C">
            <w:r>
              <w:t>3%</w:t>
            </w:r>
          </w:p>
        </w:tc>
      </w:tr>
      <w:tr w:rsidR="000B18EC" w14:paraId="7EDA960C" w14:textId="77777777" w:rsidTr="00FC4D11">
        <w:tc>
          <w:tcPr>
            <w:tcW w:w="7508" w:type="dxa"/>
          </w:tcPr>
          <w:p w14:paraId="0000039E" w14:textId="77777777" w:rsidR="000B18EC" w:rsidRDefault="004E038C">
            <w:r>
              <w:t xml:space="preserve">Service harmonisation / fairness – vasectomy </w:t>
            </w:r>
          </w:p>
        </w:tc>
        <w:tc>
          <w:tcPr>
            <w:tcW w:w="851" w:type="dxa"/>
          </w:tcPr>
          <w:p w14:paraId="0000039F" w14:textId="77777777" w:rsidR="000B18EC" w:rsidRDefault="004E038C">
            <w:r>
              <w:t>3</w:t>
            </w:r>
          </w:p>
        </w:tc>
        <w:tc>
          <w:tcPr>
            <w:tcW w:w="992" w:type="dxa"/>
          </w:tcPr>
          <w:p w14:paraId="000003A0" w14:textId="77777777" w:rsidR="000B18EC" w:rsidRDefault="004E038C">
            <w:r>
              <w:t>2%</w:t>
            </w:r>
          </w:p>
        </w:tc>
      </w:tr>
      <w:tr w:rsidR="000B18EC" w14:paraId="22BB51C2" w14:textId="77777777" w:rsidTr="00FC4D11">
        <w:tc>
          <w:tcPr>
            <w:tcW w:w="7508" w:type="dxa"/>
          </w:tcPr>
          <w:p w14:paraId="000003A1" w14:textId="77777777" w:rsidR="000B18EC" w:rsidRDefault="004E038C">
            <w:r>
              <w:t xml:space="preserve">Everything / all valuable services </w:t>
            </w:r>
          </w:p>
        </w:tc>
        <w:tc>
          <w:tcPr>
            <w:tcW w:w="851" w:type="dxa"/>
          </w:tcPr>
          <w:p w14:paraId="000003A2" w14:textId="77777777" w:rsidR="000B18EC" w:rsidRDefault="004E038C">
            <w:r>
              <w:t>2</w:t>
            </w:r>
          </w:p>
        </w:tc>
        <w:tc>
          <w:tcPr>
            <w:tcW w:w="992" w:type="dxa"/>
          </w:tcPr>
          <w:p w14:paraId="000003A3" w14:textId="77777777" w:rsidR="000B18EC" w:rsidRDefault="004E038C">
            <w:r>
              <w:t>1%</w:t>
            </w:r>
          </w:p>
        </w:tc>
      </w:tr>
      <w:tr w:rsidR="000B18EC" w14:paraId="073C3BA6" w14:textId="77777777" w:rsidTr="00FC4D11">
        <w:tc>
          <w:tcPr>
            <w:tcW w:w="7508" w:type="dxa"/>
          </w:tcPr>
          <w:p w14:paraId="000003A4" w14:textId="77777777" w:rsidR="000B18EC" w:rsidRDefault="004E038C">
            <w:r>
              <w:t xml:space="preserve">Service harmonisation / fairness – breast reduction  </w:t>
            </w:r>
          </w:p>
        </w:tc>
        <w:tc>
          <w:tcPr>
            <w:tcW w:w="851" w:type="dxa"/>
          </w:tcPr>
          <w:p w14:paraId="000003A5" w14:textId="77777777" w:rsidR="000B18EC" w:rsidRDefault="004E038C">
            <w:r>
              <w:t>2</w:t>
            </w:r>
          </w:p>
        </w:tc>
        <w:tc>
          <w:tcPr>
            <w:tcW w:w="992" w:type="dxa"/>
          </w:tcPr>
          <w:p w14:paraId="000003A6" w14:textId="77777777" w:rsidR="000B18EC" w:rsidRDefault="004E038C">
            <w:r>
              <w:t>1%</w:t>
            </w:r>
          </w:p>
        </w:tc>
      </w:tr>
      <w:tr w:rsidR="000B18EC" w14:paraId="2CC8FD50" w14:textId="77777777" w:rsidTr="00FC4D11">
        <w:tc>
          <w:tcPr>
            <w:tcW w:w="7508" w:type="dxa"/>
          </w:tcPr>
          <w:p w14:paraId="000003A7" w14:textId="77777777" w:rsidR="000B18EC" w:rsidRDefault="004E038C">
            <w:r>
              <w:t xml:space="preserve">Other, including: </w:t>
            </w:r>
          </w:p>
          <w:p w14:paraId="000003A8" w14:textId="77777777" w:rsidR="000B18EC" w:rsidRDefault="004E038C">
            <w:r>
              <w:t xml:space="preserve">If treatment to be paid for, make it affordable </w:t>
            </w:r>
          </w:p>
          <w:p w14:paraId="000003A9" w14:textId="77777777" w:rsidR="000B18EC" w:rsidRDefault="004E038C">
            <w:r>
              <w:t>Systems should not be burdensome to clinicians nor divert from patient care</w:t>
            </w:r>
          </w:p>
        </w:tc>
        <w:tc>
          <w:tcPr>
            <w:tcW w:w="851" w:type="dxa"/>
          </w:tcPr>
          <w:p w14:paraId="000003AA" w14:textId="77777777" w:rsidR="000B18EC" w:rsidRDefault="004E038C">
            <w:r>
              <w:t>16</w:t>
            </w:r>
          </w:p>
        </w:tc>
        <w:tc>
          <w:tcPr>
            <w:tcW w:w="992" w:type="dxa"/>
          </w:tcPr>
          <w:p w14:paraId="000003AB" w14:textId="77777777" w:rsidR="000B18EC" w:rsidRDefault="004E038C">
            <w:r>
              <w:t>8%</w:t>
            </w:r>
          </w:p>
        </w:tc>
      </w:tr>
    </w:tbl>
    <w:p w14:paraId="000003AC" w14:textId="77777777" w:rsidR="000B18EC" w:rsidRDefault="004E038C">
      <w:pPr>
        <w:rPr>
          <w:i/>
        </w:rPr>
      </w:pPr>
      <w:r>
        <w:rPr>
          <w:i/>
        </w:rPr>
        <w:t xml:space="preserve">*Due to the free text nature of this question, percentages do not equate to 100%. </w:t>
      </w:r>
    </w:p>
    <w:p w14:paraId="000003B1" w14:textId="77777777" w:rsidR="000B18EC" w:rsidRDefault="004E038C">
      <w:pPr>
        <w:pStyle w:val="Heading3"/>
        <w:numPr>
          <w:ilvl w:val="2"/>
          <w:numId w:val="16"/>
        </w:numPr>
      </w:pPr>
      <w:bookmarkStart w:id="30" w:name="_Additional_paper_response"/>
      <w:bookmarkStart w:id="31" w:name="_Toc126230649"/>
      <w:bookmarkEnd w:id="30"/>
      <w:r>
        <w:t>Additional paper response received</w:t>
      </w:r>
      <w:bookmarkEnd w:id="31"/>
      <w:r>
        <w:t xml:space="preserve"> </w:t>
      </w:r>
    </w:p>
    <w:p w14:paraId="000003B2" w14:textId="77777777" w:rsidR="000B18EC" w:rsidRDefault="004E038C">
      <w:r>
        <w:t xml:space="preserve">A late paper response to the consultation was received from an individual residing within Thurrock Council. This individual indicated that they might be affected by this policy in the future. </w:t>
      </w:r>
    </w:p>
    <w:p w14:paraId="000003B3" w14:textId="77777777" w:rsidR="000B18EC" w:rsidRDefault="004E038C">
      <w:r>
        <w:t xml:space="preserve">The individual was aged 65-74, White British and identified as a heterosexual woman. They stated having a physical or mental health condition / illness lasting or expected to last 12 months or more, and how this impacts a little on their day-to-day activities. In terms of financial status, they stated that they have more than enough money for </w:t>
      </w:r>
      <w:proofErr w:type="gramStart"/>
      <w:r>
        <w:t>basic necessities</w:t>
      </w:r>
      <w:proofErr w:type="gramEnd"/>
      <w:r>
        <w:t xml:space="preserve"> and a little spare that they can save or spend on extras or leisure’. </w:t>
      </w:r>
    </w:p>
    <w:p w14:paraId="000003B4" w14:textId="77777777" w:rsidR="000B18EC" w:rsidRDefault="004E038C">
      <w:r>
        <w:t xml:space="preserve">Their views on the different clinical areas are captured here. </w:t>
      </w:r>
    </w:p>
    <w:p w14:paraId="000003B5" w14:textId="77777777" w:rsidR="000B18EC" w:rsidRDefault="004E038C">
      <w:r>
        <w:rPr>
          <w:b/>
        </w:rPr>
        <w:t xml:space="preserve">Bariatric surgery - </w:t>
      </w:r>
      <w:r>
        <w:t>support</w:t>
      </w:r>
    </w:p>
    <w:p w14:paraId="000003B6" w14:textId="77777777" w:rsidR="000B18EC" w:rsidRDefault="004E038C">
      <w:r>
        <w:t xml:space="preserve">The respondent noted how the run up to this type of surgery would be intense and stressful for patients, </w:t>
      </w:r>
      <w:proofErr w:type="gramStart"/>
      <w:r>
        <w:t>with regard to</w:t>
      </w:r>
      <w:proofErr w:type="gramEnd"/>
      <w:r>
        <w:t xml:space="preserve"> the weight loss criterion. </w:t>
      </w:r>
    </w:p>
    <w:p w14:paraId="000003B7" w14:textId="77777777" w:rsidR="000B18EC" w:rsidRDefault="004E038C">
      <w:r>
        <w:rPr>
          <w:b/>
        </w:rPr>
        <w:t xml:space="preserve">Breast asymmetry - </w:t>
      </w:r>
      <w:r>
        <w:t xml:space="preserve">neither support nor oppose  </w:t>
      </w:r>
    </w:p>
    <w:p w14:paraId="000003B8" w14:textId="77777777" w:rsidR="000B18EC" w:rsidRDefault="004E038C">
      <w:r>
        <w:t xml:space="preserve">The respondent is not affected by this policy but understands how stressful this would be for individuals going through this. </w:t>
      </w:r>
    </w:p>
    <w:p w14:paraId="000003B9" w14:textId="77777777" w:rsidR="000B18EC" w:rsidRDefault="004E038C">
      <w:r>
        <w:rPr>
          <w:b/>
        </w:rPr>
        <w:t xml:space="preserve">Breast reduction - </w:t>
      </w:r>
      <w:r>
        <w:t xml:space="preserve">strongly support  </w:t>
      </w:r>
    </w:p>
    <w:p w14:paraId="000003BA" w14:textId="77777777" w:rsidR="000B18EC" w:rsidRDefault="004E038C">
      <w:r>
        <w:lastRenderedPageBreak/>
        <w:t xml:space="preserve">The respondent has seen the impact of this problem and believes it is necessary. </w:t>
      </w:r>
    </w:p>
    <w:p w14:paraId="000003BB" w14:textId="77777777" w:rsidR="000B18EC" w:rsidRDefault="004E038C">
      <w:r>
        <w:rPr>
          <w:b/>
        </w:rPr>
        <w:t>Female sterilisation</w:t>
      </w:r>
      <w:r>
        <w:t xml:space="preserve"> - strongly support  </w:t>
      </w:r>
    </w:p>
    <w:p w14:paraId="000003BC" w14:textId="77777777" w:rsidR="000B18EC" w:rsidRDefault="004E038C">
      <w:r>
        <w:t xml:space="preserve">The respondent agrees that women should have the right to choose but feels the pre-surgery programme should be </w:t>
      </w:r>
      <w:r w:rsidRPr="00B9295B">
        <w:rPr>
          <w:rStyle w:val="QuoteChar"/>
        </w:rPr>
        <w:t xml:space="preserve">‘correctly geared up for ease of use when people are completely sure of using this option’. </w:t>
      </w:r>
    </w:p>
    <w:p w14:paraId="000003BD" w14:textId="77777777" w:rsidR="000B18EC" w:rsidRDefault="004E038C">
      <w:r>
        <w:rPr>
          <w:b/>
        </w:rPr>
        <w:t xml:space="preserve">Vasectomy - </w:t>
      </w:r>
      <w:r>
        <w:t>strongly support</w:t>
      </w:r>
    </w:p>
    <w:p w14:paraId="000003BE" w14:textId="77777777" w:rsidR="000B18EC" w:rsidRDefault="004E038C">
      <w:r>
        <w:t xml:space="preserve">The respondent feels that people should have the right to choose this and that this is effective in supporting population control. </w:t>
      </w:r>
    </w:p>
    <w:p w14:paraId="000003BF" w14:textId="77777777" w:rsidR="000B18EC" w:rsidRDefault="004E038C">
      <w:r>
        <w:rPr>
          <w:b/>
        </w:rPr>
        <w:t xml:space="preserve">IVF - </w:t>
      </w:r>
      <w:r>
        <w:t>neither support nor oppose</w:t>
      </w:r>
    </w:p>
    <w:p w14:paraId="000003C0" w14:textId="77777777" w:rsidR="000B18EC" w:rsidRDefault="004E038C">
      <w:pPr>
        <w:rPr>
          <w:i/>
          <w:color w:val="4BB87E"/>
        </w:rPr>
      </w:pPr>
      <w:r>
        <w:t>The respondent stated how this is a tough progress to go through ‘</w:t>
      </w:r>
      <w:r w:rsidRPr="00B9295B">
        <w:rPr>
          <w:rStyle w:val="QuoteChar"/>
        </w:rPr>
        <w:t>in any version</w:t>
      </w:r>
      <w:r w:rsidRPr="00B9295B">
        <w:t>’.</w:t>
      </w:r>
      <w:r>
        <w:rPr>
          <w:i/>
          <w:color w:val="4BB87E"/>
        </w:rPr>
        <w:t xml:space="preserve"> </w:t>
      </w:r>
    </w:p>
    <w:p w14:paraId="000003C2" w14:textId="4D703767" w:rsidR="000B18EC" w:rsidRDefault="004E038C">
      <w:r>
        <w:t xml:space="preserve">Overall, the respondent felt it would be good to have the same policies covering Mid and South Essex. </w:t>
      </w:r>
    </w:p>
    <w:p w14:paraId="000003C3" w14:textId="77777777" w:rsidR="000B18EC" w:rsidRDefault="004E038C">
      <w:pPr>
        <w:pStyle w:val="Heading2"/>
        <w:numPr>
          <w:ilvl w:val="1"/>
          <w:numId w:val="16"/>
        </w:numPr>
        <w:ind w:left="709" w:hanging="709"/>
      </w:pPr>
      <w:bookmarkStart w:id="32" w:name="_Toc126230650"/>
      <w:r>
        <w:t>Feedback from the public events and focus groups</w:t>
      </w:r>
      <w:bookmarkEnd w:id="32"/>
      <w:r>
        <w:t xml:space="preserve"> </w:t>
      </w:r>
    </w:p>
    <w:p w14:paraId="000003C4" w14:textId="77777777" w:rsidR="000B18EC" w:rsidRDefault="004E038C">
      <w:r>
        <w:t xml:space="preserve">The following summarises the feedback from the public events and focus groups, in which twenty individuals were engaged with.  </w:t>
      </w:r>
    </w:p>
    <w:p w14:paraId="000003C5" w14:textId="77777777" w:rsidR="000B18EC" w:rsidRDefault="004E038C">
      <w:r>
        <w:t xml:space="preserve">Some individuals had specific experience of the clinical areas - vasectomy, special fertility services, female sterilisation, and bariatric surgery. </w:t>
      </w:r>
    </w:p>
    <w:p w14:paraId="000003C8" w14:textId="3A4E6D36" w:rsidR="000B18EC" w:rsidRPr="00FC4D11" w:rsidRDefault="004E038C" w:rsidP="00FC4D11">
      <w:r>
        <w:t xml:space="preserve">Equality monitoring data collected from the individuals who attended the public events can be found in Section 3.3. </w:t>
      </w:r>
    </w:p>
    <w:p w14:paraId="2EBEF526" w14:textId="244C8362" w:rsidR="00FC4D11" w:rsidRDefault="00FC4D11" w:rsidP="00FC4D11">
      <w:pPr>
        <w:pStyle w:val="Caption"/>
        <w:keepNext/>
      </w:pPr>
      <w:r>
        <w:t xml:space="preserve">Table </w:t>
      </w:r>
      <w:r w:rsidR="004954D4">
        <w:fldChar w:fldCharType="begin"/>
      </w:r>
      <w:r w:rsidR="004954D4">
        <w:instrText xml:space="preserve"> SEQ Table \* ARABIC </w:instrText>
      </w:r>
      <w:r w:rsidR="004954D4">
        <w:fldChar w:fldCharType="separate"/>
      </w:r>
      <w:r>
        <w:rPr>
          <w:noProof/>
        </w:rPr>
        <w:t>1</w:t>
      </w:r>
      <w:r w:rsidR="004954D4">
        <w:rPr>
          <w:noProof/>
        </w:rPr>
        <w:fldChar w:fldCharType="end"/>
      </w:r>
      <w:r>
        <w:t xml:space="preserve"> </w:t>
      </w:r>
      <w:r w:rsidRPr="00550559">
        <w:t>Public events and focus groups</w:t>
      </w:r>
    </w:p>
    <w:tbl>
      <w:tblPr>
        <w:tblStyle w:val="afffffffffffffff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689"/>
        <w:gridCol w:w="3685"/>
        <w:gridCol w:w="2642"/>
      </w:tblGrid>
      <w:tr w:rsidR="00C0276C" w:rsidRPr="00C0276C" w14:paraId="35AAADC5" w14:textId="77777777" w:rsidTr="00C0276C">
        <w:tc>
          <w:tcPr>
            <w:tcW w:w="2689" w:type="dxa"/>
            <w:shd w:val="clear" w:color="auto" w:fill="7ABFE6"/>
          </w:tcPr>
          <w:p w14:paraId="000003C9" w14:textId="2CE01853" w:rsidR="000B18EC" w:rsidRPr="00C0276C" w:rsidRDefault="00FC4D11">
            <w:pPr>
              <w:rPr>
                <w:rFonts w:ascii="Arial" w:eastAsia="Arial" w:hAnsi="Arial" w:cs="Arial"/>
                <w:b/>
              </w:rPr>
            </w:pPr>
            <w:r w:rsidRPr="00C0276C">
              <w:rPr>
                <w:rFonts w:ascii="Arial" w:eastAsia="Arial" w:hAnsi="Arial" w:cs="Arial"/>
                <w:b/>
              </w:rPr>
              <w:t>Public events d</w:t>
            </w:r>
            <w:r w:rsidR="004E038C" w:rsidRPr="00C0276C">
              <w:rPr>
                <w:rFonts w:ascii="Arial" w:eastAsia="Arial" w:hAnsi="Arial" w:cs="Arial"/>
                <w:b/>
              </w:rPr>
              <w:t>ate</w:t>
            </w:r>
            <w:r w:rsidRPr="00C0276C">
              <w:rPr>
                <w:rFonts w:ascii="Arial" w:eastAsia="Arial" w:hAnsi="Arial" w:cs="Arial"/>
                <w:b/>
              </w:rPr>
              <w:t>s</w:t>
            </w:r>
            <w:r w:rsidR="004E038C" w:rsidRPr="00C0276C">
              <w:rPr>
                <w:rFonts w:ascii="Arial" w:eastAsia="Arial" w:hAnsi="Arial" w:cs="Arial"/>
                <w:b/>
              </w:rPr>
              <w:t xml:space="preserve"> </w:t>
            </w:r>
          </w:p>
        </w:tc>
        <w:tc>
          <w:tcPr>
            <w:tcW w:w="3685" w:type="dxa"/>
            <w:shd w:val="clear" w:color="auto" w:fill="7ABFE6"/>
          </w:tcPr>
          <w:p w14:paraId="000003CA" w14:textId="2095EA59" w:rsidR="000B18EC" w:rsidRPr="00C0276C" w:rsidRDefault="004E038C">
            <w:pPr>
              <w:rPr>
                <w:rFonts w:ascii="Arial" w:eastAsia="Arial" w:hAnsi="Arial" w:cs="Arial"/>
                <w:b/>
              </w:rPr>
            </w:pPr>
            <w:r w:rsidRPr="00C0276C">
              <w:rPr>
                <w:rFonts w:ascii="Arial" w:eastAsia="Arial" w:hAnsi="Arial" w:cs="Arial"/>
                <w:b/>
              </w:rPr>
              <w:t>Location</w:t>
            </w:r>
          </w:p>
        </w:tc>
        <w:tc>
          <w:tcPr>
            <w:tcW w:w="2642" w:type="dxa"/>
            <w:shd w:val="clear" w:color="auto" w:fill="7ABFE6"/>
          </w:tcPr>
          <w:p w14:paraId="000003CB" w14:textId="77777777" w:rsidR="000B18EC" w:rsidRPr="00C0276C" w:rsidRDefault="004E038C">
            <w:pPr>
              <w:rPr>
                <w:rFonts w:ascii="Arial" w:eastAsia="Arial" w:hAnsi="Arial" w:cs="Arial"/>
                <w:b/>
              </w:rPr>
            </w:pPr>
            <w:r w:rsidRPr="00C0276C">
              <w:rPr>
                <w:rFonts w:ascii="Arial" w:eastAsia="Arial" w:hAnsi="Arial" w:cs="Arial"/>
                <w:b/>
              </w:rPr>
              <w:t>No. of attendees</w:t>
            </w:r>
          </w:p>
        </w:tc>
      </w:tr>
      <w:tr w:rsidR="000B18EC" w14:paraId="7A5BAAB4" w14:textId="77777777" w:rsidTr="00FC4D11">
        <w:tc>
          <w:tcPr>
            <w:tcW w:w="2689" w:type="dxa"/>
          </w:tcPr>
          <w:p w14:paraId="000003CF" w14:textId="77777777" w:rsidR="000B18EC" w:rsidRDefault="004E038C">
            <w:pPr>
              <w:rPr>
                <w:rFonts w:ascii="Arial" w:eastAsia="Arial" w:hAnsi="Arial" w:cs="Arial"/>
              </w:rPr>
            </w:pPr>
            <w:r>
              <w:rPr>
                <w:rFonts w:ascii="Arial" w:eastAsia="Arial" w:hAnsi="Arial" w:cs="Arial"/>
              </w:rPr>
              <w:t>9</w:t>
            </w:r>
            <w:r>
              <w:rPr>
                <w:rFonts w:ascii="Arial" w:eastAsia="Arial" w:hAnsi="Arial" w:cs="Arial"/>
                <w:vertAlign w:val="superscript"/>
              </w:rPr>
              <w:t>th</w:t>
            </w:r>
            <w:r>
              <w:rPr>
                <w:rFonts w:ascii="Arial" w:eastAsia="Arial" w:hAnsi="Arial" w:cs="Arial"/>
              </w:rPr>
              <w:t xml:space="preserve"> November 2022</w:t>
            </w:r>
          </w:p>
        </w:tc>
        <w:tc>
          <w:tcPr>
            <w:tcW w:w="3685" w:type="dxa"/>
          </w:tcPr>
          <w:p w14:paraId="000003D0" w14:textId="77777777" w:rsidR="000B18EC" w:rsidRDefault="004E038C">
            <w:pPr>
              <w:rPr>
                <w:rFonts w:ascii="Arial" w:eastAsia="Arial" w:hAnsi="Arial" w:cs="Arial"/>
              </w:rPr>
            </w:pPr>
            <w:r>
              <w:rPr>
                <w:rFonts w:ascii="Arial" w:eastAsia="Arial" w:hAnsi="Arial" w:cs="Arial"/>
              </w:rPr>
              <w:t xml:space="preserve">Greys </w:t>
            </w:r>
          </w:p>
        </w:tc>
        <w:tc>
          <w:tcPr>
            <w:tcW w:w="2642" w:type="dxa"/>
          </w:tcPr>
          <w:p w14:paraId="000003D1" w14:textId="77777777" w:rsidR="000B18EC" w:rsidRDefault="004E038C">
            <w:pPr>
              <w:rPr>
                <w:rFonts w:ascii="Arial" w:eastAsia="Arial" w:hAnsi="Arial" w:cs="Arial"/>
              </w:rPr>
            </w:pPr>
            <w:r>
              <w:rPr>
                <w:rFonts w:ascii="Arial" w:eastAsia="Arial" w:hAnsi="Arial" w:cs="Arial"/>
              </w:rPr>
              <w:t>0</w:t>
            </w:r>
          </w:p>
        </w:tc>
      </w:tr>
      <w:tr w:rsidR="000B18EC" w14:paraId="29B0A21E" w14:textId="77777777" w:rsidTr="00FC4D11">
        <w:tc>
          <w:tcPr>
            <w:tcW w:w="2689" w:type="dxa"/>
          </w:tcPr>
          <w:p w14:paraId="000003D2" w14:textId="77777777" w:rsidR="000B18EC" w:rsidRDefault="004E038C">
            <w:pPr>
              <w:rPr>
                <w:rFonts w:ascii="Arial" w:eastAsia="Arial" w:hAnsi="Arial" w:cs="Arial"/>
              </w:rPr>
            </w:pPr>
            <w:r>
              <w:rPr>
                <w:rFonts w:ascii="Arial" w:eastAsia="Arial" w:hAnsi="Arial" w:cs="Arial"/>
              </w:rPr>
              <w:t>10</w:t>
            </w:r>
            <w:r>
              <w:rPr>
                <w:rFonts w:ascii="Arial" w:eastAsia="Arial" w:hAnsi="Arial" w:cs="Arial"/>
                <w:vertAlign w:val="superscript"/>
              </w:rPr>
              <w:t>th</w:t>
            </w:r>
            <w:r>
              <w:rPr>
                <w:rFonts w:ascii="Arial" w:eastAsia="Arial" w:hAnsi="Arial" w:cs="Arial"/>
              </w:rPr>
              <w:t xml:space="preserve"> November 2022 </w:t>
            </w:r>
          </w:p>
        </w:tc>
        <w:tc>
          <w:tcPr>
            <w:tcW w:w="3685" w:type="dxa"/>
          </w:tcPr>
          <w:p w14:paraId="000003D3" w14:textId="77777777" w:rsidR="000B18EC" w:rsidRDefault="004E038C">
            <w:pPr>
              <w:rPr>
                <w:rFonts w:ascii="Arial" w:eastAsia="Arial" w:hAnsi="Arial" w:cs="Arial"/>
              </w:rPr>
            </w:pPr>
            <w:r>
              <w:rPr>
                <w:rFonts w:ascii="Arial" w:eastAsia="Arial" w:hAnsi="Arial" w:cs="Arial"/>
              </w:rPr>
              <w:t xml:space="preserve">Witham </w:t>
            </w:r>
          </w:p>
        </w:tc>
        <w:tc>
          <w:tcPr>
            <w:tcW w:w="2642" w:type="dxa"/>
          </w:tcPr>
          <w:p w14:paraId="000003D4" w14:textId="77777777" w:rsidR="000B18EC" w:rsidRDefault="004E038C">
            <w:pPr>
              <w:rPr>
                <w:rFonts w:ascii="Arial" w:eastAsia="Arial" w:hAnsi="Arial" w:cs="Arial"/>
              </w:rPr>
            </w:pPr>
            <w:r>
              <w:rPr>
                <w:rFonts w:ascii="Arial" w:eastAsia="Arial" w:hAnsi="Arial" w:cs="Arial"/>
              </w:rPr>
              <w:t>1</w:t>
            </w:r>
          </w:p>
        </w:tc>
      </w:tr>
      <w:tr w:rsidR="000B18EC" w14:paraId="784833EF" w14:textId="77777777" w:rsidTr="00FC4D11">
        <w:tc>
          <w:tcPr>
            <w:tcW w:w="2689" w:type="dxa"/>
          </w:tcPr>
          <w:p w14:paraId="000003D5" w14:textId="77777777" w:rsidR="000B18EC" w:rsidRDefault="004E038C">
            <w:pPr>
              <w:rPr>
                <w:rFonts w:ascii="Arial" w:eastAsia="Arial" w:hAnsi="Arial" w:cs="Arial"/>
              </w:rPr>
            </w:pPr>
            <w:r>
              <w:rPr>
                <w:rFonts w:ascii="Arial" w:eastAsia="Arial" w:hAnsi="Arial" w:cs="Arial"/>
              </w:rPr>
              <w:t>22</w:t>
            </w:r>
            <w:r>
              <w:rPr>
                <w:rFonts w:ascii="Arial" w:eastAsia="Arial" w:hAnsi="Arial" w:cs="Arial"/>
                <w:vertAlign w:val="superscript"/>
              </w:rPr>
              <w:t>nd</w:t>
            </w:r>
            <w:r>
              <w:rPr>
                <w:rFonts w:ascii="Arial" w:eastAsia="Arial" w:hAnsi="Arial" w:cs="Arial"/>
              </w:rPr>
              <w:t xml:space="preserve"> November 2022 </w:t>
            </w:r>
          </w:p>
        </w:tc>
        <w:tc>
          <w:tcPr>
            <w:tcW w:w="3685" w:type="dxa"/>
          </w:tcPr>
          <w:p w14:paraId="000003D6" w14:textId="77777777" w:rsidR="000B18EC" w:rsidRDefault="004E038C">
            <w:pPr>
              <w:rPr>
                <w:rFonts w:ascii="Arial" w:eastAsia="Arial" w:hAnsi="Arial" w:cs="Arial"/>
              </w:rPr>
            </w:pPr>
            <w:r>
              <w:rPr>
                <w:rFonts w:ascii="Arial" w:eastAsia="Arial" w:hAnsi="Arial" w:cs="Arial"/>
              </w:rPr>
              <w:t xml:space="preserve">Basildon </w:t>
            </w:r>
          </w:p>
        </w:tc>
        <w:tc>
          <w:tcPr>
            <w:tcW w:w="2642" w:type="dxa"/>
          </w:tcPr>
          <w:p w14:paraId="000003D7" w14:textId="77777777" w:rsidR="000B18EC" w:rsidRDefault="004E038C">
            <w:pPr>
              <w:rPr>
                <w:rFonts w:ascii="Arial" w:eastAsia="Arial" w:hAnsi="Arial" w:cs="Arial"/>
              </w:rPr>
            </w:pPr>
            <w:r>
              <w:rPr>
                <w:rFonts w:ascii="Arial" w:eastAsia="Arial" w:hAnsi="Arial" w:cs="Arial"/>
              </w:rPr>
              <w:t>1</w:t>
            </w:r>
          </w:p>
        </w:tc>
      </w:tr>
      <w:tr w:rsidR="000B18EC" w14:paraId="04FD4C44" w14:textId="77777777" w:rsidTr="00FC4D11">
        <w:tc>
          <w:tcPr>
            <w:tcW w:w="2689" w:type="dxa"/>
          </w:tcPr>
          <w:p w14:paraId="000003D8" w14:textId="77777777" w:rsidR="000B18EC" w:rsidRDefault="004E038C">
            <w:pPr>
              <w:rPr>
                <w:rFonts w:ascii="Arial" w:eastAsia="Arial" w:hAnsi="Arial" w:cs="Arial"/>
              </w:rPr>
            </w:pPr>
            <w:r>
              <w:rPr>
                <w:rFonts w:ascii="Arial" w:eastAsia="Arial" w:hAnsi="Arial" w:cs="Arial"/>
              </w:rPr>
              <w:t>24</w:t>
            </w:r>
            <w:r>
              <w:rPr>
                <w:rFonts w:ascii="Arial" w:eastAsia="Arial" w:hAnsi="Arial" w:cs="Arial"/>
                <w:vertAlign w:val="superscript"/>
              </w:rPr>
              <w:t>th</w:t>
            </w:r>
            <w:r>
              <w:rPr>
                <w:rFonts w:ascii="Arial" w:eastAsia="Arial" w:hAnsi="Arial" w:cs="Arial"/>
              </w:rPr>
              <w:t xml:space="preserve"> November 2022 </w:t>
            </w:r>
          </w:p>
        </w:tc>
        <w:tc>
          <w:tcPr>
            <w:tcW w:w="3685" w:type="dxa"/>
          </w:tcPr>
          <w:p w14:paraId="000003D9" w14:textId="77777777" w:rsidR="000B18EC" w:rsidRDefault="004E038C">
            <w:pPr>
              <w:rPr>
                <w:rFonts w:ascii="Arial" w:eastAsia="Arial" w:hAnsi="Arial" w:cs="Arial"/>
              </w:rPr>
            </w:pPr>
            <w:r>
              <w:rPr>
                <w:rFonts w:ascii="Arial" w:eastAsia="Arial" w:hAnsi="Arial" w:cs="Arial"/>
              </w:rPr>
              <w:t xml:space="preserve">Southend </w:t>
            </w:r>
          </w:p>
        </w:tc>
        <w:tc>
          <w:tcPr>
            <w:tcW w:w="2642" w:type="dxa"/>
          </w:tcPr>
          <w:p w14:paraId="000003DA" w14:textId="77777777" w:rsidR="000B18EC" w:rsidRDefault="004E038C">
            <w:pPr>
              <w:rPr>
                <w:rFonts w:ascii="Arial" w:eastAsia="Arial" w:hAnsi="Arial" w:cs="Arial"/>
              </w:rPr>
            </w:pPr>
            <w:r>
              <w:rPr>
                <w:rFonts w:ascii="Arial" w:eastAsia="Arial" w:hAnsi="Arial" w:cs="Arial"/>
              </w:rPr>
              <w:t>0</w:t>
            </w:r>
          </w:p>
        </w:tc>
      </w:tr>
      <w:tr w:rsidR="000B18EC" w14:paraId="04638AAC" w14:textId="77777777" w:rsidTr="00FC4D11">
        <w:tc>
          <w:tcPr>
            <w:tcW w:w="2689" w:type="dxa"/>
          </w:tcPr>
          <w:p w14:paraId="000003DB" w14:textId="77777777" w:rsidR="000B18EC" w:rsidRDefault="004E038C">
            <w:pPr>
              <w:rPr>
                <w:rFonts w:ascii="Arial" w:eastAsia="Arial" w:hAnsi="Arial" w:cs="Arial"/>
              </w:rPr>
            </w:pPr>
            <w:r>
              <w:rPr>
                <w:rFonts w:ascii="Arial" w:eastAsia="Arial" w:hAnsi="Arial" w:cs="Arial"/>
              </w:rPr>
              <w:t>30</w:t>
            </w:r>
            <w:r>
              <w:rPr>
                <w:rFonts w:ascii="Arial" w:eastAsia="Arial" w:hAnsi="Arial" w:cs="Arial"/>
                <w:vertAlign w:val="superscript"/>
              </w:rPr>
              <w:t>th</w:t>
            </w:r>
            <w:r>
              <w:rPr>
                <w:rFonts w:ascii="Arial" w:eastAsia="Arial" w:hAnsi="Arial" w:cs="Arial"/>
              </w:rPr>
              <w:t xml:space="preserve"> November 2022 </w:t>
            </w:r>
          </w:p>
        </w:tc>
        <w:tc>
          <w:tcPr>
            <w:tcW w:w="3685" w:type="dxa"/>
          </w:tcPr>
          <w:p w14:paraId="000003DC" w14:textId="77777777" w:rsidR="000B18EC" w:rsidRDefault="004E038C">
            <w:pPr>
              <w:rPr>
                <w:rFonts w:ascii="Arial" w:eastAsia="Arial" w:hAnsi="Arial" w:cs="Arial"/>
              </w:rPr>
            </w:pPr>
            <w:r>
              <w:rPr>
                <w:rFonts w:ascii="Arial" w:eastAsia="Arial" w:hAnsi="Arial" w:cs="Arial"/>
              </w:rPr>
              <w:t xml:space="preserve">Online </w:t>
            </w:r>
          </w:p>
        </w:tc>
        <w:tc>
          <w:tcPr>
            <w:tcW w:w="2642" w:type="dxa"/>
          </w:tcPr>
          <w:p w14:paraId="000003DD" w14:textId="77777777" w:rsidR="000B18EC" w:rsidRDefault="004E038C">
            <w:pPr>
              <w:rPr>
                <w:rFonts w:ascii="Arial" w:eastAsia="Arial" w:hAnsi="Arial" w:cs="Arial"/>
              </w:rPr>
            </w:pPr>
            <w:r>
              <w:rPr>
                <w:rFonts w:ascii="Arial" w:eastAsia="Arial" w:hAnsi="Arial" w:cs="Arial"/>
              </w:rPr>
              <w:t>5</w:t>
            </w:r>
          </w:p>
        </w:tc>
      </w:tr>
    </w:tbl>
    <w:p w14:paraId="26590E89" w14:textId="77777777" w:rsidR="00FC4D11" w:rsidRDefault="00FC4D11"/>
    <w:tbl>
      <w:tblPr>
        <w:tblStyle w:val="afffffffffffffff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689"/>
        <w:gridCol w:w="3685"/>
        <w:gridCol w:w="2642"/>
      </w:tblGrid>
      <w:tr w:rsidR="00C0276C" w:rsidRPr="00C0276C" w14:paraId="79CBA446" w14:textId="77777777" w:rsidTr="00C0276C">
        <w:tc>
          <w:tcPr>
            <w:tcW w:w="2689" w:type="dxa"/>
            <w:shd w:val="clear" w:color="auto" w:fill="7ABFE6"/>
          </w:tcPr>
          <w:p w14:paraId="0B192481" w14:textId="77777777" w:rsidR="00FC4D11" w:rsidRPr="00C0276C" w:rsidRDefault="00FC4D11" w:rsidP="00FC4D11">
            <w:pPr>
              <w:rPr>
                <w:rFonts w:ascii="Arial" w:eastAsia="Arial" w:hAnsi="Arial" w:cs="Arial"/>
                <w:b/>
              </w:rPr>
            </w:pPr>
            <w:r w:rsidRPr="00C0276C">
              <w:rPr>
                <w:rFonts w:ascii="Arial" w:eastAsia="Arial" w:hAnsi="Arial" w:cs="Arial"/>
                <w:b/>
              </w:rPr>
              <w:t xml:space="preserve">Focus groups </w:t>
            </w:r>
          </w:p>
        </w:tc>
        <w:tc>
          <w:tcPr>
            <w:tcW w:w="3685" w:type="dxa"/>
            <w:shd w:val="clear" w:color="auto" w:fill="7ABFE6"/>
          </w:tcPr>
          <w:p w14:paraId="5E9A2B40" w14:textId="16E99B1F" w:rsidR="00FC4D11" w:rsidRPr="00C0276C" w:rsidRDefault="00FC4D11" w:rsidP="00FC4D11">
            <w:pPr>
              <w:rPr>
                <w:rFonts w:ascii="Arial" w:eastAsia="Arial" w:hAnsi="Arial" w:cs="Arial"/>
                <w:b/>
              </w:rPr>
            </w:pPr>
            <w:r w:rsidRPr="00C0276C">
              <w:rPr>
                <w:rFonts w:ascii="Arial" w:eastAsia="Arial" w:hAnsi="Arial" w:cs="Arial"/>
                <w:b/>
              </w:rPr>
              <w:t xml:space="preserve">Detail  </w:t>
            </w:r>
          </w:p>
        </w:tc>
        <w:tc>
          <w:tcPr>
            <w:tcW w:w="2642" w:type="dxa"/>
            <w:shd w:val="clear" w:color="auto" w:fill="7ABFE6"/>
          </w:tcPr>
          <w:p w14:paraId="000003DE" w14:textId="53DF93FC" w:rsidR="00FC4D11" w:rsidRPr="00C0276C" w:rsidRDefault="00FC4D11" w:rsidP="00FC4D11">
            <w:pPr>
              <w:rPr>
                <w:rFonts w:ascii="Arial" w:eastAsia="Arial" w:hAnsi="Arial" w:cs="Arial"/>
                <w:b/>
              </w:rPr>
            </w:pPr>
            <w:r w:rsidRPr="00C0276C">
              <w:rPr>
                <w:rFonts w:ascii="Arial" w:eastAsia="Arial" w:hAnsi="Arial" w:cs="Arial"/>
                <w:b/>
              </w:rPr>
              <w:t>No. of attendees</w:t>
            </w:r>
          </w:p>
        </w:tc>
      </w:tr>
      <w:tr w:rsidR="00FC4D11" w14:paraId="146A0FB0" w14:textId="77777777" w:rsidTr="00FC4D11">
        <w:tc>
          <w:tcPr>
            <w:tcW w:w="2689" w:type="dxa"/>
          </w:tcPr>
          <w:p w14:paraId="000003E1" w14:textId="77777777" w:rsidR="00FC4D11" w:rsidRDefault="00FC4D11" w:rsidP="00FC4D11">
            <w:pPr>
              <w:rPr>
                <w:rFonts w:ascii="Arial" w:eastAsia="Arial" w:hAnsi="Arial" w:cs="Arial"/>
              </w:rPr>
            </w:pPr>
            <w:r>
              <w:rPr>
                <w:rFonts w:ascii="Arial" w:eastAsia="Arial" w:hAnsi="Arial" w:cs="Arial"/>
              </w:rPr>
              <w:t xml:space="preserve">21st November 2022 </w:t>
            </w:r>
          </w:p>
        </w:tc>
        <w:tc>
          <w:tcPr>
            <w:tcW w:w="3685" w:type="dxa"/>
          </w:tcPr>
          <w:p w14:paraId="000003E2" w14:textId="77777777" w:rsidR="00FC4D11" w:rsidRDefault="00FC4D11" w:rsidP="00FC4D11">
            <w:pPr>
              <w:rPr>
                <w:rFonts w:ascii="Arial" w:eastAsia="Arial" w:hAnsi="Arial" w:cs="Arial"/>
              </w:rPr>
            </w:pPr>
            <w:r>
              <w:rPr>
                <w:rFonts w:ascii="Arial" w:eastAsia="Arial" w:hAnsi="Arial" w:cs="Arial"/>
              </w:rPr>
              <w:t xml:space="preserve">Microsoft Teams conversation </w:t>
            </w:r>
          </w:p>
        </w:tc>
        <w:tc>
          <w:tcPr>
            <w:tcW w:w="2642" w:type="dxa"/>
          </w:tcPr>
          <w:p w14:paraId="000003E3" w14:textId="77777777" w:rsidR="00FC4D11" w:rsidRDefault="00FC4D11" w:rsidP="00FC4D11">
            <w:pPr>
              <w:rPr>
                <w:rFonts w:ascii="Arial" w:eastAsia="Arial" w:hAnsi="Arial" w:cs="Arial"/>
              </w:rPr>
            </w:pPr>
            <w:r>
              <w:rPr>
                <w:rFonts w:ascii="Arial" w:eastAsia="Arial" w:hAnsi="Arial" w:cs="Arial"/>
              </w:rPr>
              <w:t>1</w:t>
            </w:r>
          </w:p>
        </w:tc>
      </w:tr>
      <w:tr w:rsidR="00FC4D11" w14:paraId="43E888F6" w14:textId="77777777" w:rsidTr="00FC4D11">
        <w:tc>
          <w:tcPr>
            <w:tcW w:w="2689" w:type="dxa"/>
          </w:tcPr>
          <w:p w14:paraId="000003E4" w14:textId="77777777" w:rsidR="00FC4D11" w:rsidRDefault="00FC4D11" w:rsidP="00FC4D11">
            <w:pPr>
              <w:rPr>
                <w:rFonts w:ascii="Arial" w:eastAsia="Arial" w:hAnsi="Arial" w:cs="Arial"/>
              </w:rPr>
            </w:pPr>
            <w:r>
              <w:rPr>
                <w:rFonts w:ascii="Arial" w:eastAsia="Arial" w:hAnsi="Arial" w:cs="Arial"/>
              </w:rPr>
              <w:t>22nd November 2022</w:t>
            </w:r>
          </w:p>
        </w:tc>
        <w:tc>
          <w:tcPr>
            <w:tcW w:w="3685" w:type="dxa"/>
          </w:tcPr>
          <w:p w14:paraId="000003E5" w14:textId="77777777" w:rsidR="00FC4D11" w:rsidRDefault="00FC4D11" w:rsidP="00FC4D11">
            <w:pPr>
              <w:rPr>
                <w:rFonts w:ascii="Arial" w:eastAsia="Arial" w:hAnsi="Arial" w:cs="Arial"/>
              </w:rPr>
            </w:pPr>
            <w:r>
              <w:rPr>
                <w:rFonts w:ascii="Arial" w:eastAsia="Arial" w:hAnsi="Arial" w:cs="Arial"/>
              </w:rPr>
              <w:t xml:space="preserve">Online Men’s Focus Group </w:t>
            </w:r>
          </w:p>
        </w:tc>
        <w:tc>
          <w:tcPr>
            <w:tcW w:w="2642" w:type="dxa"/>
          </w:tcPr>
          <w:p w14:paraId="000003E6" w14:textId="77777777" w:rsidR="00FC4D11" w:rsidRDefault="00FC4D11" w:rsidP="00FC4D11">
            <w:pPr>
              <w:rPr>
                <w:rFonts w:ascii="Arial" w:eastAsia="Arial" w:hAnsi="Arial" w:cs="Arial"/>
              </w:rPr>
            </w:pPr>
            <w:r>
              <w:rPr>
                <w:rFonts w:ascii="Arial" w:eastAsia="Arial" w:hAnsi="Arial" w:cs="Arial"/>
              </w:rPr>
              <w:t xml:space="preserve">10 </w:t>
            </w:r>
          </w:p>
        </w:tc>
      </w:tr>
      <w:tr w:rsidR="00FC4D11" w14:paraId="4ADB1DC8" w14:textId="77777777" w:rsidTr="00FC4D11">
        <w:tc>
          <w:tcPr>
            <w:tcW w:w="2689" w:type="dxa"/>
          </w:tcPr>
          <w:p w14:paraId="000003E7" w14:textId="77777777" w:rsidR="00FC4D11" w:rsidRDefault="00FC4D11" w:rsidP="00FC4D11">
            <w:pPr>
              <w:rPr>
                <w:rFonts w:ascii="Arial" w:eastAsia="Arial" w:hAnsi="Arial" w:cs="Arial"/>
              </w:rPr>
            </w:pPr>
            <w:r>
              <w:rPr>
                <w:rFonts w:ascii="Arial" w:eastAsia="Arial" w:hAnsi="Arial" w:cs="Arial"/>
              </w:rPr>
              <w:lastRenderedPageBreak/>
              <w:t>15th December 2022</w:t>
            </w:r>
          </w:p>
        </w:tc>
        <w:tc>
          <w:tcPr>
            <w:tcW w:w="3685" w:type="dxa"/>
          </w:tcPr>
          <w:p w14:paraId="000003E8" w14:textId="77777777" w:rsidR="00FC4D11" w:rsidRDefault="00FC4D11" w:rsidP="00FC4D11">
            <w:pPr>
              <w:rPr>
                <w:rFonts w:ascii="Arial" w:eastAsia="Arial" w:hAnsi="Arial" w:cs="Arial"/>
              </w:rPr>
            </w:pPr>
            <w:r>
              <w:rPr>
                <w:rFonts w:ascii="Arial" w:eastAsia="Arial" w:hAnsi="Arial" w:cs="Arial"/>
              </w:rPr>
              <w:t xml:space="preserve">Bariatric Focus Group </w:t>
            </w:r>
          </w:p>
        </w:tc>
        <w:tc>
          <w:tcPr>
            <w:tcW w:w="2642" w:type="dxa"/>
          </w:tcPr>
          <w:p w14:paraId="000003E9" w14:textId="77777777" w:rsidR="00FC4D11" w:rsidRDefault="00FC4D11" w:rsidP="00FC4D11">
            <w:pPr>
              <w:rPr>
                <w:rFonts w:ascii="Arial" w:eastAsia="Arial" w:hAnsi="Arial" w:cs="Arial"/>
              </w:rPr>
            </w:pPr>
            <w:r>
              <w:rPr>
                <w:rFonts w:ascii="Arial" w:eastAsia="Arial" w:hAnsi="Arial" w:cs="Arial"/>
              </w:rPr>
              <w:t>1</w:t>
            </w:r>
          </w:p>
        </w:tc>
      </w:tr>
      <w:tr w:rsidR="00FC4D11" w14:paraId="53126862" w14:textId="77777777" w:rsidTr="00FC4D11">
        <w:tc>
          <w:tcPr>
            <w:tcW w:w="2689" w:type="dxa"/>
          </w:tcPr>
          <w:p w14:paraId="000003EA" w14:textId="77777777" w:rsidR="00FC4D11" w:rsidRDefault="00FC4D11" w:rsidP="00FC4D11">
            <w:pPr>
              <w:rPr>
                <w:rFonts w:ascii="Arial" w:eastAsia="Arial" w:hAnsi="Arial" w:cs="Arial"/>
              </w:rPr>
            </w:pPr>
            <w:r>
              <w:rPr>
                <w:rFonts w:ascii="Arial" w:eastAsia="Arial" w:hAnsi="Arial" w:cs="Arial"/>
              </w:rPr>
              <w:t>15th December 2022</w:t>
            </w:r>
          </w:p>
        </w:tc>
        <w:tc>
          <w:tcPr>
            <w:tcW w:w="3685" w:type="dxa"/>
          </w:tcPr>
          <w:p w14:paraId="000003EB" w14:textId="77777777" w:rsidR="00FC4D11" w:rsidRDefault="00FC4D11" w:rsidP="00FC4D11">
            <w:pPr>
              <w:rPr>
                <w:rFonts w:ascii="Arial" w:eastAsia="Arial" w:hAnsi="Arial" w:cs="Arial"/>
              </w:rPr>
            </w:pPr>
            <w:r>
              <w:rPr>
                <w:rFonts w:ascii="Arial" w:eastAsia="Arial" w:hAnsi="Arial" w:cs="Arial"/>
              </w:rPr>
              <w:t xml:space="preserve">LGBT Mummies Group </w:t>
            </w:r>
          </w:p>
        </w:tc>
        <w:tc>
          <w:tcPr>
            <w:tcW w:w="2642" w:type="dxa"/>
          </w:tcPr>
          <w:p w14:paraId="000003EC" w14:textId="77777777" w:rsidR="00FC4D11" w:rsidRDefault="00FC4D11" w:rsidP="00FC4D11">
            <w:pPr>
              <w:rPr>
                <w:rFonts w:ascii="Arial" w:eastAsia="Arial" w:hAnsi="Arial" w:cs="Arial"/>
              </w:rPr>
            </w:pPr>
            <w:r>
              <w:rPr>
                <w:rFonts w:ascii="Arial" w:eastAsia="Arial" w:hAnsi="Arial" w:cs="Arial"/>
              </w:rPr>
              <w:t>1*</w:t>
            </w:r>
          </w:p>
        </w:tc>
      </w:tr>
      <w:tr w:rsidR="00FC4D11" w14:paraId="043B5292" w14:textId="77777777" w:rsidTr="00FC4D11">
        <w:tc>
          <w:tcPr>
            <w:tcW w:w="2689" w:type="dxa"/>
            <w:shd w:val="clear" w:color="auto" w:fill="D9E2F3"/>
          </w:tcPr>
          <w:p w14:paraId="36AFA817" w14:textId="77777777" w:rsidR="00FC4D11" w:rsidRDefault="00FC4D11" w:rsidP="00FC4D11">
            <w:pPr>
              <w:rPr>
                <w:rFonts w:ascii="Arial" w:eastAsia="Arial" w:hAnsi="Arial" w:cs="Arial"/>
                <w:b/>
              </w:rPr>
            </w:pPr>
            <w:r>
              <w:rPr>
                <w:rFonts w:ascii="Arial" w:eastAsia="Arial" w:hAnsi="Arial" w:cs="Arial"/>
                <w:b/>
              </w:rPr>
              <w:t xml:space="preserve">Total </w:t>
            </w:r>
          </w:p>
        </w:tc>
        <w:tc>
          <w:tcPr>
            <w:tcW w:w="3685" w:type="dxa"/>
            <w:shd w:val="clear" w:color="auto" w:fill="D9E2F3"/>
          </w:tcPr>
          <w:p w14:paraId="000003ED" w14:textId="475F864A" w:rsidR="00FC4D11" w:rsidRDefault="00FC4D11" w:rsidP="00FC4D11">
            <w:pPr>
              <w:rPr>
                <w:rFonts w:ascii="Arial" w:eastAsia="Arial" w:hAnsi="Arial" w:cs="Arial"/>
                <w:b/>
              </w:rPr>
            </w:pPr>
          </w:p>
        </w:tc>
        <w:tc>
          <w:tcPr>
            <w:tcW w:w="2642" w:type="dxa"/>
            <w:shd w:val="clear" w:color="auto" w:fill="D9E2F3"/>
          </w:tcPr>
          <w:p w14:paraId="000003EF" w14:textId="77777777" w:rsidR="00FC4D11" w:rsidRDefault="00FC4D11" w:rsidP="00FC4D11">
            <w:pPr>
              <w:rPr>
                <w:rFonts w:ascii="Arial" w:eastAsia="Arial" w:hAnsi="Arial" w:cs="Arial"/>
                <w:b/>
              </w:rPr>
            </w:pPr>
            <w:r>
              <w:rPr>
                <w:rFonts w:ascii="Arial" w:eastAsia="Arial" w:hAnsi="Arial" w:cs="Arial"/>
                <w:b/>
              </w:rPr>
              <w:t>20</w:t>
            </w:r>
          </w:p>
        </w:tc>
      </w:tr>
    </w:tbl>
    <w:p w14:paraId="000003F0" w14:textId="77777777" w:rsidR="000B18EC" w:rsidRDefault="004E038C">
      <w:pPr>
        <w:pBdr>
          <w:top w:val="nil"/>
          <w:left w:val="nil"/>
          <w:bottom w:val="nil"/>
          <w:right w:val="nil"/>
          <w:between w:val="nil"/>
        </w:pBd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*Participant presented collated feedback on behalf of the group. </w:t>
      </w:r>
    </w:p>
    <w:p w14:paraId="000003F1" w14:textId="77777777" w:rsidR="000B18EC" w:rsidRDefault="000B18EC">
      <w:pPr>
        <w:spacing w:after="0" w:line="240" w:lineRule="auto"/>
        <w:rPr>
          <w:rFonts w:ascii="Arial" w:eastAsia="Arial" w:hAnsi="Arial" w:cs="Arial"/>
        </w:rPr>
      </w:pPr>
    </w:p>
    <w:p w14:paraId="000003F3" w14:textId="3822846F" w:rsidR="000B18EC" w:rsidRPr="00FC4D11" w:rsidRDefault="004E038C" w:rsidP="00FC4D11">
      <w:r>
        <w:t xml:space="preserve">Overall, attendees were generally supportive of the proposed policy update. However, several queries and points for further considerations were raised generally, as well as specifically for the different clinical services. The greatest challenges were raised about special fertility services.  </w:t>
      </w:r>
    </w:p>
    <w:p w14:paraId="000003F4" w14:textId="77777777" w:rsidR="000B18EC" w:rsidRDefault="004E038C">
      <w:pPr>
        <w:pStyle w:val="Heading3"/>
        <w:numPr>
          <w:ilvl w:val="2"/>
          <w:numId w:val="16"/>
        </w:numPr>
      </w:pPr>
      <w:bookmarkStart w:id="33" w:name="_Toc126230651"/>
      <w:r>
        <w:t>Proposed policy update – general comments / queries</w:t>
      </w:r>
      <w:bookmarkEnd w:id="33"/>
      <w:r>
        <w:t xml:space="preserve"> </w:t>
      </w:r>
    </w:p>
    <w:p w14:paraId="000003F5" w14:textId="77777777" w:rsidR="000B18EC" w:rsidRDefault="004E038C">
      <w:r>
        <w:t xml:space="preserve">Comments / queries raised about the policy update in general, included: </w:t>
      </w:r>
    </w:p>
    <w:p w14:paraId="000003F6" w14:textId="77777777" w:rsidR="000B18EC" w:rsidRDefault="004E038C">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What has the reaction been to the proposals so far? Has there been any feedback that has made you rethink? </w:t>
      </w:r>
    </w:p>
    <w:p w14:paraId="000003F7" w14:textId="77777777" w:rsidR="000B18EC" w:rsidRDefault="004E038C">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What are the financial implications of making these changes, and will this impact on the delivery of other services? </w:t>
      </w:r>
    </w:p>
    <w:p w14:paraId="000003F8" w14:textId="77777777" w:rsidR="000B18EC" w:rsidRDefault="004E038C">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Should every policy reflect co-morbidities? </w:t>
      </w:r>
    </w:p>
    <w:p w14:paraId="000003F9" w14:textId="77777777" w:rsidR="000B18EC" w:rsidRDefault="004E038C">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Are there plans to harmonise any other services across MSE? E.g., micro suction (ear syringing) considering the evidence that links this with cognitive ability / Alzheimer’s Disease. </w:t>
      </w:r>
    </w:p>
    <w:p w14:paraId="000003FA" w14:textId="77777777" w:rsidR="000B18EC" w:rsidRDefault="004E038C">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t>What are the implications for the wider ICS area?</w:t>
      </w:r>
    </w:p>
    <w:p w14:paraId="000003FB" w14:textId="77777777" w:rsidR="000B18EC" w:rsidRDefault="004E038C">
      <w:r>
        <w:t xml:space="preserve">Further consideration was felt to be needed with regards to: </w:t>
      </w:r>
    </w:p>
    <w:p w14:paraId="000003FC" w14:textId="77777777" w:rsidR="000B18EC" w:rsidRDefault="004E038C">
      <w:pPr>
        <w:numPr>
          <w:ilvl w:val="0"/>
          <w:numId w:val="1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The impact that these policies / health areas have on patients’ mental health, as well as that of their partners and families.</w:t>
      </w:r>
    </w:p>
    <w:p w14:paraId="000003FD" w14:textId="77777777" w:rsidR="000B18EC" w:rsidRDefault="004E038C">
      <w:pPr>
        <w:numPr>
          <w:ilvl w:val="0"/>
          <w:numId w:val="10"/>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Communication of these policy changes among primary care colleagues.  </w:t>
      </w:r>
    </w:p>
    <w:p w14:paraId="000003FE" w14:textId="77777777" w:rsidR="000B18EC" w:rsidRDefault="004E038C">
      <w:pPr>
        <w:pStyle w:val="Heading3"/>
        <w:numPr>
          <w:ilvl w:val="2"/>
          <w:numId w:val="16"/>
        </w:numPr>
      </w:pPr>
      <w:bookmarkStart w:id="34" w:name="_Toc126230652"/>
      <w:r>
        <w:t>Clinical service - bariatric surgery</w:t>
      </w:r>
      <w:bookmarkEnd w:id="34"/>
      <w:r>
        <w:t> </w:t>
      </w:r>
    </w:p>
    <w:p w14:paraId="000003FF" w14:textId="77777777" w:rsidR="000B18EC" w:rsidRDefault="004E038C">
      <w:r>
        <w:t xml:space="preserve">One individual discussed their personal experience of bariatric surgery. Following a personal tragedy, this individual described how their weight gain </w:t>
      </w:r>
      <w:r w:rsidRPr="00B9295B">
        <w:t>‘</w:t>
      </w:r>
      <w:r w:rsidRPr="00B9295B">
        <w:rPr>
          <w:rStyle w:val="QuoteChar"/>
          <w:rFonts w:eastAsia="Arial"/>
        </w:rPr>
        <w:t>went out of control</w:t>
      </w:r>
      <w:r w:rsidRPr="00B9295B">
        <w:rPr>
          <w:rFonts w:eastAsia="Arial"/>
        </w:rPr>
        <w:t>’.</w:t>
      </w:r>
      <w:r>
        <w:t xml:space="preserve"> Despite successful attempts at losing weight, the individual was never able to maintain their weight loss. The individual described how their weight not only affected their physical health but their mental health and wellbeing. </w:t>
      </w:r>
    </w:p>
    <w:p w14:paraId="00000400" w14:textId="77777777" w:rsidR="000B18EC" w:rsidRDefault="004E038C">
      <w:pPr>
        <w:rPr>
          <w:i/>
          <w:color w:val="4BB87E"/>
        </w:rPr>
      </w:pPr>
      <w:r>
        <w:t xml:space="preserve">The individual was referred for surgery by their GP and informed of an expectation to lose 10% of their excess weight. This caused concern for the individual as they were worried that losing the weight whilst waiting for surgery, </w:t>
      </w:r>
      <w:r w:rsidRPr="00B9295B">
        <w:t>might ‘</w:t>
      </w:r>
      <w:r w:rsidRPr="00B9295B">
        <w:rPr>
          <w:rStyle w:val="QuoteChar"/>
          <w:rFonts w:eastAsia="Arial"/>
        </w:rPr>
        <w:t>go against them</w:t>
      </w:r>
      <w:r w:rsidRPr="00B9295B">
        <w:rPr>
          <w:rFonts w:eastAsia="Arial"/>
        </w:rPr>
        <w:t>’.</w:t>
      </w:r>
      <w:r>
        <w:rPr>
          <w:rFonts w:ascii="Arial" w:eastAsia="Arial" w:hAnsi="Arial" w:cs="Arial"/>
          <w:i/>
          <w:color w:val="4BB87E"/>
        </w:rPr>
        <w:t xml:space="preserve"> </w:t>
      </w:r>
    </w:p>
    <w:p w14:paraId="00000401" w14:textId="77777777" w:rsidR="000B18EC" w:rsidRDefault="004E038C">
      <w:r>
        <w:lastRenderedPageBreak/>
        <w:t xml:space="preserve">Once accepted for surgery, the individual discussed the difficulties and frustrations they faced in terms attending their pre-operative appointments, with all of these being undertaken at a hospital in London (Homerton). </w:t>
      </w:r>
    </w:p>
    <w:p w14:paraId="00000402" w14:textId="77777777" w:rsidR="000B18EC" w:rsidRDefault="004E038C" w:rsidP="005D5DD8">
      <w:pPr>
        <w:pStyle w:val="Quote"/>
      </w:pPr>
      <w:r>
        <w:t>“If you miss an appointment or don’t turn up, you’re incidentally struck off.  But the service cancelled without any prior notice which is really frustrating especially when you’ve taken time off work and bought travel tickets.”</w:t>
      </w:r>
    </w:p>
    <w:p w14:paraId="00000403" w14:textId="77777777" w:rsidR="000B18EC" w:rsidRDefault="004E038C">
      <w:bookmarkStart w:id="35" w:name="_heading=h.4f1mdlm" w:colFirst="0" w:colLast="0"/>
      <w:bookmarkEnd w:id="35"/>
      <w:r>
        <w:t xml:space="preserve">The individual was therefore supportive of the proposed policy update and having services closer to home. </w:t>
      </w:r>
    </w:p>
    <w:p w14:paraId="00000404" w14:textId="77777777" w:rsidR="000B18EC" w:rsidRDefault="004E038C" w:rsidP="005D5DD8">
      <w:pPr>
        <w:pStyle w:val="Quote"/>
      </w:pPr>
      <w:r>
        <w:t>“Everything needed to be done at Homerton – ECG, blood tests, they could have been done closer to home.”</w:t>
      </w:r>
    </w:p>
    <w:p w14:paraId="00000405" w14:textId="5AFCBFE4" w:rsidR="000B18EC" w:rsidRDefault="004E038C">
      <w:r>
        <w:t xml:space="preserve">The importance of providing care closer to home was reinforced by individuals from the Bariatric Support Group who also stressed the difficulties they faced travelling to London for tests / procedures, particularly when there was a requirement for them to be accompanied.  </w:t>
      </w:r>
    </w:p>
    <w:p w14:paraId="00000406" w14:textId="77777777" w:rsidR="000B18EC" w:rsidRDefault="004E038C" w:rsidP="005D5DD8">
      <w:pPr>
        <w:pStyle w:val="Quote"/>
      </w:pPr>
      <w:r>
        <w:t>“Only really need to go to Homerton to see surgeon and have op everything else could have been done locally.”</w:t>
      </w:r>
    </w:p>
    <w:p w14:paraId="00000407" w14:textId="77777777" w:rsidR="000B18EC" w:rsidRDefault="004E038C">
      <w:r>
        <w:t xml:space="preserve">Despite pre-operative psychiatric assessments, the individual who shared their experience noted how they were not prepared for the changes to their body shape that would result from the surgery and the impact that this would have on her mental health and confidence. Although feeling in good physical health, their excess skin has led to sores and depression, affecting their ability to form personal relationships. </w:t>
      </w:r>
    </w:p>
    <w:p w14:paraId="00000408" w14:textId="77777777" w:rsidR="000B18EC" w:rsidRDefault="004E038C">
      <w:bookmarkStart w:id="36" w:name="_heading=h.2u6wntf" w:colFirst="0" w:colLast="0"/>
      <w:bookmarkEnd w:id="36"/>
      <w:r>
        <w:t xml:space="preserve">When considering the policy updates for bariatric surgery, several considerations were therefore raised: </w:t>
      </w:r>
    </w:p>
    <w:p w14:paraId="00000409" w14:textId="77777777" w:rsidR="000B18EC" w:rsidRDefault="004E038C">
      <w:pPr>
        <w:numPr>
          <w:ilvl w:val="0"/>
          <w:numId w:val="4"/>
        </w:numPr>
        <w:pBdr>
          <w:top w:val="nil"/>
          <w:left w:val="nil"/>
          <w:bottom w:val="nil"/>
          <w:right w:val="nil"/>
          <w:between w:val="nil"/>
        </w:pBdr>
        <w:spacing w:after="0"/>
        <w:rPr>
          <w:rFonts w:ascii="Arial" w:eastAsia="Arial" w:hAnsi="Arial" w:cs="Arial"/>
        </w:rPr>
      </w:pPr>
      <w:r>
        <w:rPr>
          <w:rFonts w:ascii="Arial" w:eastAsia="Arial" w:hAnsi="Arial" w:cs="Arial"/>
        </w:rPr>
        <w:t xml:space="preserve">The need for greater flexibility for accessing the local weight management pathway / services e.g., appointment times to cater for those in full-time employment and/or with children. </w:t>
      </w:r>
    </w:p>
    <w:p w14:paraId="0000040A" w14:textId="77777777" w:rsidR="000B18EC" w:rsidRDefault="004E038C">
      <w:pPr>
        <w:numPr>
          <w:ilvl w:val="0"/>
          <w:numId w:val="4"/>
        </w:numPr>
        <w:pBdr>
          <w:top w:val="nil"/>
          <w:left w:val="nil"/>
          <w:bottom w:val="nil"/>
          <w:right w:val="nil"/>
          <w:between w:val="nil"/>
        </w:pBdr>
        <w:spacing w:after="0"/>
        <w:rPr>
          <w:rFonts w:ascii="Arial" w:eastAsia="Arial" w:hAnsi="Arial" w:cs="Arial"/>
        </w:rPr>
      </w:pPr>
      <w:r>
        <w:rPr>
          <w:rFonts w:ascii="Arial" w:eastAsia="Arial" w:hAnsi="Arial" w:cs="Arial"/>
        </w:rPr>
        <w:t>Ability for patients to access local services for pre-operative appointments / assessments to avoid them having to travel to London / Homerton.</w:t>
      </w:r>
    </w:p>
    <w:p w14:paraId="0000040C" w14:textId="214D449A" w:rsidR="000B18EC" w:rsidRPr="00EB5B17" w:rsidRDefault="004E038C" w:rsidP="00EB5B17">
      <w:pPr>
        <w:numPr>
          <w:ilvl w:val="0"/>
          <w:numId w:val="4"/>
        </w:numPr>
        <w:pBdr>
          <w:top w:val="nil"/>
          <w:left w:val="nil"/>
          <w:bottom w:val="nil"/>
          <w:right w:val="nil"/>
          <w:between w:val="nil"/>
        </w:pBdr>
        <w:rPr>
          <w:rFonts w:ascii="Arial" w:eastAsia="Arial" w:hAnsi="Arial" w:cs="Arial"/>
        </w:rPr>
      </w:pPr>
      <w:r>
        <w:rPr>
          <w:rFonts w:ascii="Arial" w:eastAsia="Arial" w:hAnsi="Arial" w:cs="Arial"/>
        </w:rPr>
        <w:t xml:space="preserve">Provision of surgery to remove excess skin, and for this not to be viewed as a cosmetic procedure.   </w:t>
      </w:r>
    </w:p>
    <w:p w14:paraId="0000040D" w14:textId="77777777" w:rsidR="000B18EC" w:rsidRDefault="004E038C">
      <w:pPr>
        <w:pStyle w:val="Heading3"/>
        <w:numPr>
          <w:ilvl w:val="2"/>
          <w:numId w:val="16"/>
        </w:numPr>
      </w:pPr>
      <w:bookmarkStart w:id="37" w:name="_Toc126230653"/>
      <w:r>
        <w:t>Clinical service - breast reduction</w:t>
      </w:r>
      <w:bookmarkEnd w:id="37"/>
    </w:p>
    <w:p w14:paraId="0000040E" w14:textId="77777777" w:rsidR="000B18EC" w:rsidRDefault="004E038C">
      <w:r>
        <w:t xml:space="preserve">One individual, who lives in Witham, discussed their personal experience of seeking breast reduction surgery. Over the last nine years, this individual has requested surgery four times and was advised, during her latest consultation with her GP in </w:t>
      </w:r>
      <w:r>
        <w:lastRenderedPageBreak/>
        <w:t xml:space="preserve">2022, that she would be referred but it would likely be rejected. The individual has sought advice privately but the cost of £7,000 for the surgery makes it inaccessible. </w:t>
      </w:r>
    </w:p>
    <w:p w14:paraId="0000040F" w14:textId="77777777" w:rsidR="000B18EC" w:rsidRDefault="004E038C">
      <w:r>
        <w:t>The individual discussed the negative impact that her condition has on her mental health.</w:t>
      </w:r>
    </w:p>
    <w:p w14:paraId="00000410" w14:textId="77777777" w:rsidR="000B18EC" w:rsidRDefault="004E038C">
      <w:bookmarkStart w:id="38" w:name="_heading=h.3tbugp1" w:colFirst="0" w:colLast="0"/>
      <w:bookmarkEnd w:id="38"/>
      <w:r>
        <w:t xml:space="preserve">Although the individual supports the proposed policy update and the funding that will now be available for patients in Mid Essex, she expressed concern that the threshold criteria will restrict and discriminate against some. It was therefore felt that greater flexibility is needed when considering the specific needs of each patient, including size / frame, mental health, neurodiversity, and the impact on existing health issues such as hiatus hernia and/or asthma. </w:t>
      </w:r>
    </w:p>
    <w:p w14:paraId="00000411" w14:textId="77777777" w:rsidR="000B18EC" w:rsidRDefault="004E038C" w:rsidP="005D5DD8">
      <w:pPr>
        <w:pStyle w:val="Quote"/>
      </w:pPr>
      <w:r>
        <w:t>“All of these [clinical areas] do need a process of some sort to balance but they do not reflect the individual. Everyone should get a fair trial and not try to be fixed into a box.”</w:t>
      </w:r>
    </w:p>
    <w:p w14:paraId="00000412" w14:textId="77777777" w:rsidR="000B18EC" w:rsidRDefault="004E038C">
      <w:r>
        <w:t>Additionally, it was noted how ‘</w:t>
      </w:r>
      <w:r w:rsidRPr="00B9295B">
        <w:rPr>
          <w:rStyle w:val="QuoteChar"/>
          <w:rFonts w:eastAsia="Arial"/>
        </w:rPr>
        <w:t>going without a bra</w:t>
      </w:r>
      <w:r>
        <w:t>’ is not an option for some women with large breasts, and therefore the criterion around skin rashes is not applicable, and furthermore how there should be an option for part payment or income-based test to fund treatment.</w:t>
      </w:r>
    </w:p>
    <w:p w14:paraId="00000413" w14:textId="77777777" w:rsidR="000B18EC" w:rsidRDefault="004E038C">
      <w:pPr>
        <w:rPr>
          <w:rFonts w:ascii="Arial" w:eastAsia="Arial" w:hAnsi="Arial" w:cs="Arial"/>
          <w:b/>
        </w:rPr>
      </w:pPr>
      <w:r>
        <w:t xml:space="preserve">Another individual additionally highlighted the importance of taking patients’ mental and physical wellbeing into account, with it further questioned whether the changes would mean fewer people will qualify for the service.  </w:t>
      </w:r>
    </w:p>
    <w:p w14:paraId="00000414" w14:textId="77777777" w:rsidR="000B18EC" w:rsidRDefault="004E038C">
      <w:pPr>
        <w:pStyle w:val="Heading3"/>
        <w:numPr>
          <w:ilvl w:val="2"/>
          <w:numId w:val="16"/>
        </w:numPr>
      </w:pPr>
      <w:bookmarkStart w:id="39" w:name="_Toc126230654"/>
      <w:r>
        <w:t>Clinical service – vasectomy</w:t>
      </w:r>
      <w:bookmarkEnd w:id="39"/>
      <w:r>
        <w:t xml:space="preserve"> </w:t>
      </w:r>
    </w:p>
    <w:p w14:paraId="00000415" w14:textId="77777777" w:rsidR="000B18EC" w:rsidRDefault="004E038C">
      <w:pPr>
        <w:rPr>
          <w:b/>
        </w:rPr>
      </w:pPr>
      <w:r>
        <w:rPr>
          <w:rFonts w:ascii="Arial" w:eastAsia="Arial" w:hAnsi="Arial" w:cs="Arial"/>
        </w:rPr>
        <w:t xml:space="preserve">The participants in the online men’s focus group supported the proposed policy update for this clinical area. </w:t>
      </w:r>
    </w:p>
    <w:p w14:paraId="00000416" w14:textId="77777777" w:rsidR="000B18EC" w:rsidRDefault="004E038C">
      <w:pPr>
        <w:pStyle w:val="Heading3"/>
        <w:numPr>
          <w:ilvl w:val="2"/>
          <w:numId w:val="16"/>
        </w:numPr>
      </w:pPr>
      <w:bookmarkStart w:id="40" w:name="_Toc126230655"/>
      <w:r>
        <w:t>Clinical service - female sterilisation</w:t>
      </w:r>
      <w:bookmarkEnd w:id="40"/>
    </w:p>
    <w:p w14:paraId="00000417" w14:textId="77777777" w:rsidR="000B18EC" w:rsidRDefault="004E038C">
      <w:pPr>
        <w:rPr>
          <w:rFonts w:ascii="Arial" w:eastAsia="Arial" w:hAnsi="Arial" w:cs="Arial"/>
          <w:b/>
        </w:rPr>
      </w:pPr>
      <w:r>
        <w:t xml:space="preserve">It was queried as to what will happen in circumstances where one partner wants to be sterilised, but their partner doesn’t want them to have the procedure. </w:t>
      </w:r>
    </w:p>
    <w:p w14:paraId="00000418" w14:textId="77777777" w:rsidR="000B18EC" w:rsidRDefault="004E038C">
      <w:pPr>
        <w:pStyle w:val="Heading3"/>
        <w:numPr>
          <w:ilvl w:val="2"/>
          <w:numId w:val="16"/>
        </w:numPr>
      </w:pPr>
      <w:bookmarkStart w:id="41" w:name="_Toc126230656"/>
      <w:r>
        <w:t>Clinical service - special fertility services</w:t>
      </w:r>
      <w:bookmarkEnd w:id="41"/>
    </w:p>
    <w:p w14:paraId="00000419" w14:textId="7B863A74" w:rsidR="000B18EC" w:rsidRDefault="004E038C">
      <w:r>
        <w:t xml:space="preserve">Special fertility services were discussed by a small number with experience of accessing these services through the NHS and privately. This </w:t>
      </w:r>
      <w:r w:rsidRPr="00B9295B">
        <w:t xml:space="preserve">included a representative from LGBT Mummies Group and </w:t>
      </w:r>
      <w:r w:rsidR="00B9295B">
        <w:t xml:space="preserve">from </w:t>
      </w:r>
      <w:r w:rsidRPr="00B9295B">
        <w:t xml:space="preserve">the MSE Maternity and Neonatal Voices Partnership. </w:t>
      </w:r>
      <w:r>
        <w:t>The discussion with this representative was also recorded in a letter they sent after the discussion and this report draws on the record of the discussion and the letter.</w:t>
      </w:r>
    </w:p>
    <w:p w14:paraId="0000041A" w14:textId="77777777" w:rsidR="000B18EC" w:rsidRDefault="004E038C">
      <w:bookmarkStart w:id="42" w:name="_heading=h.1mrcu09" w:colFirst="0" w:colLast="0"/>
      <w:bookmarkEnd w:id="42"/>
      <w:r>
        <w:lastRenderedPageBreak/>
        <w:t xml:space="preserve">Several concerns about the policy update were raised by these individuals, which would result in potential areas of inequalities and discrimination. It was therefore strongly felt that these need to be considered to help avoid further implications, including legal action. </w:t>
      </w:r>
    </w:p>
    <w:p w14:paraId="0000041C" w14:textId="7F74F8C0" w:rsidR="000B18EC" w:rsidRPr="00C0276C" w:rsidRDefault="004E038C" w:rsidP="00C0276C">
      <w:pPr>
        <w:pStyle w:val="Quote"/>
      </w:pPr>
      <w:r>
        <w:t>“I would strongly suggest you reconsider the provision you have put forward and undertake a more in-depth review, to result in a more inclusive and fair approach, and to negate additional cost, legal issues and possible reputational risk which could lead to MSE being vilified in the press, and those communities being discriminated against seeking legal action on MSE.”</w:t>
      </w:r>
    </w:p>
    <w:p w14:paraId="0000041D" w14:textId="77777777" w:rsidR="000B18EC" w:rsidRDefault="004E038C">
      <w:bookmarkStart w:id="43" w:name="_heading=h.46r0co2" w:colFirst="0" w:colLast="0"/>
      <w:bookmarkEnd w:id="43"/>
      <w:r>
        <w:t xml:space="preserve">A summary of these issues / concerns is documented here: </w:t>
      </w:r>
    </w:p>
    <w:p w14:paraId="0000041E" w14:textId="77777777" w:rsidR="000B18EC" w:rsidRDefault="004E038C">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Concern was raised about the impact that the policy update will have on those who have self-funded IVF in the past, with it was questioned as to how this will be policed and what it will mean for those who have gone abroad for treatment. It was suggested that couples who have sought private provision in the past should be disregarded so that they can still access NHS service provision. </w:t>
      </w:r>
    </w:p>
    <w:p w14:paraId="0000041F" w14:textId="77777777" w:rsidR="000B18EC" w:rsidRDefault="004E038C" w:rsidP="005D5DD8">
      <w:pPr>
        <w:pStyle w:val="Quote"/>
      </w:pPr>
      <w:r>
        <w:t xml:space="preserve">“If I wasn’t pregnant now, I would still be unable to access IVF as I’ve had to go private as there were no other options for me and my partner for the past 7 years. This is unfair because if I had had an MRI privately and needed further MRI/treatment this would be possible. This does not happen for any other service access.” </w:t>
      </w:r>
    </w:p>
    <w:p w14:paraId="00000420" w14:textId="77777777" w:rsidR="000B18EC" w:rsidRDefault="004E038C">
      <w:r>
        <w:t xml:space="preserve">If this criterion is to remain, the importance of managing communications around these changes was stressed. </w:t>
      </w:r>
    </w:p>
    <w:p w14:paraId="00000421" w14:textId="77777777" w:rsidR="000B18EC" w:rsidRDefault="004E038C">
      <w:pPr>
        <w:numPr>
          <w:ilvl w:val="0"/>
          <w:numId w:val="8"/>
        </w:numPr>
        <w:pBdr>
          <w:top w:val="nil"/>
          <w:left w:val="nil"/>
          <w:bottom w:val="nil"/>
          <w:right w:val="nil"/>
          <w:between w:val="nil"/>
        </w:pBdr>
        <w:spacing w:before="120"/>
        <w:ind w:left="714" w:hanging="357"/>
        <w:rPr>
          <w:rFonts w:ascii="Arial" w:eastAsia="Arial" w:hAnsi="Arial" w:cs="Arial"/>
          <w:color w:val="000000"/>
        </w:rPr>
      </w:pPr>
      <w:r>
        <w:rPr>
          <w:rFonts w:ascii="Arial" w:eastAsia="Arial" w:hAnsi="Arial" w:cs="Arial"/>
          <w:color w:val="000000"/>
        </w:rPr>
        <w:t>With current statistics showing that between 42-48% of parents are divorced, the policy update was felt to discriminate against infertile couples with children from previous relationships impacting on eligibility. </w:t>
      </w:r>
    </w:p>
    <w:p w14:paraId="00000422" w14:textId="77777777" w:rsidR="000B18EC" w:rsidRDefault="004E038C">
      <w:pPr>
        <w:numPr>
          <w:ilvl w:val="0"/>
          <w:numId w:val="8"/>
        </w:numPr>
        <w:pBdr>
          <w:top w:val="nil"/>
          <w:left w:val="nil"/>
          <w:bottom w:val="nil"/>
          <w:right w:val="nil"/>
          <w:between w:val="nil"/>
        </w:pBdr>
        <w:spacing w:before="120"/>
        <w:ind w:left="714" w:hanging="357"/>
        <w:rPr>
          <w:rFonts w:ascii="Arial" w:eastAsia="Arial" w:hAnsi="Arial" w:cs="Arial"/>
          <w:color w:val="000000"/>
        </w:rPr>
      </w:pPr>
      <w:r>
        <w:rPr>
          <w:rFonts w:ascii="Arial" w:eastAsia="Arial" w:hAnsi="Arial" w:cs="Arial"/>
          <w:color w:val="000000"/>
        </w:rPr>
        <w:t xml:space="preserve">The update was recognised to omit trans and non-binary people. </w:t>
      </w:r>
    </w:p>
    <w:p w14:paraId="00000423" w14:textId="77777777" w:rsidR="000B18EC" w:rsidRDefault="004E038C">
      <w:pPr>
        <w:numPr>
          <w:ilvl w:val="0"/>
          <w:numId w:val="8"/>
        </w:numPr>
        <w:pBdr>
          <w:top w:val="nil"/>
          <w:left w:val="nil"/>
          <w:bottom w:val="nil"/>
          <w:right w:val="nil"/>
          <w:between w:val="nil"/>
        </w:pBdr>
        <w:spacing w:before="120"/>
        <w:ind w:left="714" w:hanging="357"/>
        <w:rPr>
          <w:rFonts w:ascii="Arial" w:eastAsia="Arial" w:hAnsi="Arial" w:cs="Arial"/>
          <w:color w:val="000000"/>
        </w:rPr>
      </w:pPr>
      <w:r>
        <w:rPr>
          <w:rFonts w:ascii="Arial" w:eastAsia="Arial" w:hAnsi="Arial" w:cs="Arial"/>
          <w:color w:val="000000"/>
        </w:rPr>
        <w:t xml:space="preserve">The lack of access for single people and gay dads was felt to be discriminatory, although recognised as an issue that sits with NICE guidance. </w:t>
      </w:r>
    </w:p>
    <w:p w14:paraId="00000424" w14:textId="77777777" w:rsidR="000B18EC" w:rsidRDefault="004E038C">
      <w:pPr>
        <w:numPr>
          <w:ilvl w:val="0"/>
          <w:numId w:val="8"/>
        </w:numPr>
        <w:pBdr>
          <w:top w:val="nil"/>
          <w:left w:val="nil"/>
          <w:bottom w:val="nil"/>
          <w:right w:val="nil"/>
          <w:between w:val="nil"/>
        </w:pBdr>
        <w:spacing w:before="120"/>
        <w:ind w:left="714" w:hanging="357"/>
        <w:rPr>
          <w:rFonts w:ascii="Arial" w:eastAsia="Arial" w:hAnsi="Arial" w:cs="Arial"/>
          <w:color w:val="000000"/>
        </w:rPr>
      </w:pPr>
      <w:r>
        <w:rPr>
          <w:rFonts w:ascii="Arial" w:eastAsia="Arial" w:hAnsi="Arial" w:cs="Arial"/>
          <w:color w:val="000000"/>
        </w:rPr>
        <w:t xml:space="preserve">There was concern that the update which removes IUI funding completely does not follow national guidance as outlined in the Women’s Health Strategy, and directly impacts on those requiring sperm donation. </w:t>
      </w:r>
    </w:p>
    <w:p w14:paraId="00000425" w14:textId="77777777" w:rsidR="000B18EC" w:rsidRDefault="004E038C">
      <w:pPr>
        <w:rPr>
          <w:color w:val="222222"/>
        </w:rPr>
      </w:pPr>
      <w:r>
        <w:t xml:space="preserve">Furthermore, the implications for those who have better fertility and may wish to have something less invasive, as well as those who may have medical conditions, meaning they can’t undergo IVF, or are victims of domestic / sexual abuse who may not wish to have IVF due to how traumatic it could be, were discussed. Although IUI </w:t>
      </w:r>
      <w:r>
        <w:lastRenderedPageBreak/>
        <w:t xml:space="preserve">may have a lower success rate than IVF, it was noted how the procedure is less invasive, more cost effective and can be provided to any couple who in many cases </w:t>
      </w:r>
      <w:r>
        <w:rPr>
          <w:color w:val="222222"/>
        </w:rPr>
        <w:t xml:space="preserve">may just need support with timing and some additional medical intervention to support a pregnancy. </w:t>
      </w:r>
    </w:p>
    <w:p w14:paraId="00000426" w14:textId="77777777" w:rsidR="000B18EC" w:rsidRDefault="004E038C" w:rsidP="005D5DD8">
      <w:pPr>
        <w:pStyle w:val="Quote"/>
        <w:rPr>
          <w:color w:val="000000"/>
        </w:rPr>
      </w:pPr>
      <w:r>
        <w:t>“In my case we require donor sperm due to male factor infertility. The offering is for two rounds of IVF, yet I understood it’s one vial of donor sperm. It sounds as though it means that someone in my circumstance would be directly impacted and not able to obtain the second round?”</w:t>
      </w:r>
    </w:p>
    <w:p w14:paraId="00000427" w14:textId="77777777" w:rsidR="000B18EC" w:rsidRDefault="004E038C">
      <w:pPr>
        <w:numPr>
          <w:ilvl w:val="0"/>
          <w:numId w:val="11"/>
        </w:numPr>
        <w:pBdr>
          <w:top w:val="nil"/>
          <w:left w:val="nil"/>
          <w:bottom w:val="nil"/>
          <w:right w:val="nil"/>
          <w:between w:val="nil"/>
        </w:pBdr>
        <w:rPr>
          <w:rFonts w:ascii="Arial" w:eastAsia="Arial" w:hAnsi="Arial" w:cs="Arial"/>
        </w:rPr>
      </w:pPr>
      <w:r>
        <w:rPr>
          <w:rFonts w:ascii="Arial" w:eastAsia="Arial" w:hAnsi="Arial" w:cs="Arial"/>
        </w:rPr>
        <w:t xml:space="preserve">It was questioned why reciprocal IVF is not included, despite current laws that the UK are governed by stating that the partner of a same sex couple undergoing egg collection within a reciprocal IVF cycle is screened, </w:t>
      </w:r>
      <w:proofErr w:type="gramStart"/>
      <w:r>
        <w:rPr>
          <w:rFonts w:ascii="Arial" w:eastAsia="Arial" w:hAnsi="Arial" w:cs="Arial"/>
        </w:rPr>
        <w:t>tested</w:t>
      </w:r>
      <w:proofErr w:type="gramEnd"/>
      <w:r>
        <w:rPr>
          <w:rFonts w:ascii="Arial" w:eastAsia="Arial" w:hAnsi="Arial" w:cs="Arial"/>
        </w:rPr>
        <w:t xml:space="preserve"> and legally viewed as a ‘Donor’ of the egg.  </w:t>
      </w:r>
    </w:p>
    <w:p w14:paraId="00000428" w14:textId="77777777" w:rsidR="000B18EC" w:rsidRDefault="004E038C" w:rsidP="005D5DD8">
      <w:pPr>
        <w:pStyle w:val="Quote"/>
        <w:rPr>
          <w:color w:val="222222"/>
        </w:rPr>
      </w:pPr>
      <w:r>
        <w:t>“…therefore, if viewed as a Donor by law, why would MSE not provide same sex couples with the opportunity to have Reciprocal IVF as part of their funding? The ‘Donor’ of the egg may be part of the coupling, but by law are viewed as a Donor, therefore should also have access to egg donation - therefore Reciprocal IVF should then be offered. If not, then this would appear discriminatory based on sexual orientation, and we know this will create further division and shine a spotlight on MSE as a discriminatory Trust.”</w:t>
      </w:r>
    </w:p>
    <w:p w14:paraId="00000429" w14:textId="77777777" w:rsidR="000B18EC" w:rsidRDefault="004E038C">
      <w:pPr>
        <w:numPr>
          <w:ilvl w:val="0"/>
          <w:numId w:val="11"/>
        </w:numPr>
        <w:pBdr>
          <w:top w:val="nil"/>
          <w:left w:val="nil"/>
          <w:bottom w:val="nil"/>
          <w:right w:val="nil"/>
          <w:between w:val="nil"/>
        </w:pBdr>
        <w:spacing w:after="0"/>
        <w:rPr>
          <w:rFonts w:ascii="Arial" w:eastAsia="Arial" w:hAnsi="Arial" w:cs="Arial"/>
        </w:rPr>
      </w:pPr>
      <w:r>
        <w:rPr>
          <w:rFonts w:ascii="Arial" w:eastAsia="Arial" w:hAnsi="Arial" w:cs="Arial"/>
        </w:rPr>
        <w:t>In terms of embryos, questions were asked as to:</w:t>
      </w:r>
    </w:p>
    <w:p w14:paraId="0000042A" w14:textId="77777777" w:rsidR="000B18EC" w:rsidRDefault="004E038C">
      <w:pPr>
        <w:numPr>
          <w:ilvl w:val="1"/>
          <w:numId w:val="11"/>
        </w:numPr>
        <w:pBdr>
          <w:top w:val="nil"/>
          <w:left w:val="nil"/>
          <w:bottom w:val="nil"/>
          <w:right w:val="nil"/>
          <w:between w:val="nil"/>
        </w:pBdr>
        <w:spacing w:after="0"/>
        <w:rPr>
          <w:rFonts w:ascii="Arial" w:eastAsia="Arial" w:hAnsi="Arial" w:cs="Arial"/>
        </w:rPr>
      </w:pPr>
      <w:r>
        <w:rPr>
          <w:rFonts w:ascii="Arial" w:eastAsia="Arial" w:hAnsi="Arial" w:cs="Arial"/>
        </w:rPr>
        <w:t>where these will be stored?</w:t>
      </w:r>
    </w:p>
    <w:p w14:paraId="0000042B" w14:textId="77777777" w:rsidR="000B18EC" w:rsidRDefault="004E038C">
      <w:pPr>
        <w:numPr>
          <w:ilvl w:val="1"/>
          <w:numId w:val="11"/>
        </w:numPr>
        <w:pBdr>
          <w:top w:val="nil"/>
          <w:left w:val="nil"/>
          <w:bottom w:val="nil"/>
          <w:right w:val="nil"/>
          <w:between w:val="nil"/>
        </w:pBdr>
        <w:spacing w:after="0"/>
        <w:rPr>
          <w:rFonts w:ascii="Arial" w:eastAsia="Arial" w:hAnsi="Arial" w:cs="Arial"/>
        </w:rPr>
      </w:pPr>
      <w:r>
        <w:rPr>
          <w:rFonts w:ascii="Arial" w:eastAsia="Arial" w:hAnsi="Arial" w:cs="Arial"/>
        </w:rPr>
        <w:t xml:space="preserve">who claims of ownership of them? </w:t>
      </w:r>
    </w:p>
    <w:p w14:paraId="0000042C" w14:textId="77777777" w:rsidR="000B18EC" w:rsidRDefault="004E038C">
      <w:pPr>
        <w:numPr>
          <w:ilvl w:val="1"/>
          <w:numId w:val="11"/>
        </w:numPr>
        <w:pBdr>
          <w:top w:val="nil"/>
          <w:left w:val="nil"/>
          <w:bottom w:val="nil"/>
          <w:right w:val="nil"/>
          <w:between w:val="nil"/>
        </w:pBdr>
        <w:ind w:hanging="357"/>
        <w:rPr>
          <w:rFonts w:ascii="Arial" w:eastAsia="Arial" w:hAnsi="Arial" w:cs="Arial"/>
        </w:rPr>
      </w:pPr>
      <w:r>
        <w:rPr>
          <w:rFonts w:ascii="Arial" w:eastAsia="Arial" w:hAnsi="Arial" w:cs="Arial"/>
        </w:rPr>
        <w:t xml:space="preserve">who takes care of the cost while treatment is commencing, and once a pregnancy results who then incurs that cost? Furthermore, if no pregnancy happens, who pays for them to be stored?   </w:t>
      </w:r>
    </w:p>
    <w:p w14:paraId="0000042D" w14:textId="77777777" w:rsidR="000B18EC" w:rsidRDefault="004E038C">
      <w:pPr>
        <w:numPr>
          <w:ilvl w:val="0"/>
          <w:numId w:val="11"/>
        </w:numPr>
        <w:pBdr>
          <w:top w:val="nil"/>
          <w:left w:val="nil"/>
          <w:bottom w:val="nil"/>
          <w:right w:val="nil"/>
          <w:between w:val="nil"/>
        </w:pBdr>
        <w:spacing w:before="120"/>
        <w:ind w:hanging="357"/>
        <w:rPr>
          <w:rFonts w:ascii="Arial" w:eastAsia="Arial" w:hAnsi="Arial" w:cs="Arial"/>
        </w:rPr>
      </w:pPr>
      <w:r>
        <w:rPr>
          <w:rFonts w:ascii="Arial" w:eastAsia="Arial" w:hAnsi="Arial" w:cs="Arial"/>
        </w:rPr>
        <w:t xml:space="preserve">The proposal of two rounds of funded IVF for those aged 23-39 years and then one round for those aged 40-42 was noted to </w:t>
      </w:r>
      <w:r w:rsidRPr="00B9295B">
        <w:rPr>
          <w:rFonts w:eastAsia="Arial"/>
        </w:rPr>
        <w:t>‘</w:t>
      </w:r>
      <w:r w:rsidRPr="00B9295B">
        <w:rPr>
          <w:rStyle w:val="QuoteChar"/>
          <w:rFonts w:eastAsia="Arial"/>
        </w:rPr>
        <w:t>still fall short</w:t>
      </w:r>
      <w:r w:rsidRPr="00B9295B">
        <w:rPr>
          <w:rFonts w:eastAsia="Arial"/>
        </w:rPr>
        <w:t>’</w:t>
      </w:r>
      <w:r>
        <w:rPr>
          <w:rFonts w:ascii="Arial" w:eastAsia="Arial" w:hAnsi="Arial" w:cs="Arial"/>
          <w:color w:val="4472C4"/>
        </w:rPr>
        <w:t xml:space="preserve"> </w:t>
      </w:r>
      <w:r>
        <w:rPr>
          <w:rFonts w:ascii="Arial" w:eastAsia="Arial" w:hAnsi="Arial" w:cs="Arial"/>
        </w:rPr>
        <w:t xml:space="preserve">of the national guidelines of three rounds. Furthermore, it was felt to make no logical sense with evidence suggesting that those of advanced maternal age are at greater risk of lower pregnancy outcomes. To avoid age discrimination, it was suggested that the older age group should have equal access, if not greater access to improve success. </w:t>
      </w:r>
    </w:p>
    <w:p w14:paraId="0000042E" w14:textId="77777777" w:rsidR="000B18EC" w:rsidRDefault="004E038C">
      <w:pPr>
        <w:numPr>
          <w:ilvl w:val="0"/>
          <w:numId w:val="11"/>
        </w:numPr>
        <w:pBdr>
          <w:top w:val="nil"/>
          <w:left w:val="nil"/>
          <w:bottom w:val="nil"/>
          <w:right w:val="nil"/>
          <w:between w:val="nil"/>
        </w:pBdr>
        <w:spacing w:before="120"/>
        <w:ind w:hanging="357"/>
        <w:rPr>
          <w:rFonts w:ascii="Arial" w:eastAsia="Arial" w:hAnsi="Arial" w:cs="Arial"/>
          <w:color w:val="222222"/>
        </w:rPr>
      </w:pPr>
      <w:r>
        <w:rPr>
          <w:rFonts w:ascii="Arial" w:eastAsia="Arial" w:hAnsi="Arial" w:cs="Arial"/>
        </w:rPr>
        <w:t>There was concern that the proposed one sperm vial per round might cause implications should someone only create one embryo in one round.</w:t>
      </w:r>
    </w:p>
    <w:p w14:paraId="0000042F" w14:textId="77777777" w:rsidR="000B18EC" w:rsidRDefault="004E038C" w:rsidP="005D5DD8">
      <w:pPr>
        <w:pStyle w:val="Quote"/>
      </w:pPr>
      <w:r>
        <w:t xml:space="preserve">“… therefore you as a Trust would have to purchase more sperm for the next attempt, the donor could retire, be bought up and no longer be available, and the couple would then have to find a new donor,  and could cause serious delays, </w:t>
      </w:r>
      <w:r>
        <w:lastRenderedPageBreak/>
        <w:t xml:space="preserve">which could result in them not then meeting the criteria to access funding moving forward and the possibility of them being able to privately purchase additional vials for further siblings not be viable either - something Donor Conceived children stress is vital for them to be genetically related to their siblings if possible.” </w:t>
      </w:r>
    </w:p>
    <w:p w14:paraId="00000430" w14:textId="77777777" w:rsidR="000B18EC" w:rsidRDefault="004E038C">
      <w:pPr>
        <w:numPr>
          <w:ilvl w:val="0"/>
          <w:numId w:val="13"/>
        </w:numPr>
        <w:pBdr>
          <w:top w:val="nil"/>
          <w:left w:val="nil"/>
          <w:bottom w:val="nil"/>
          <w:right w:val="nil"/>
          <w:between w:val="nil"/>
        </w:pBdr>
        <w:spacing w:before="120"/>
        <w:ind w:left="714" w:hanging="357"/>
        <w:rPr>
          <w:rFonts w:ascii="Arial" w:eastAsia="Arial" w:hAnsi="Arial" w:cs="Arial"/>
        </w:rPr>
      </w:pPr>
      <w:r>
        <w:rPr>
          <w:rFonts w:ascii="Arial" w:eastAsia="Arial" w:hAnsi="Arial" w:cs="Arial"/>
        </w:rPr>
        <w:t>In offering fertility treatment to those of advanced maternal age, it is felt that genetic testing must be considered to ensure embryos transferred are not abnormal. It was noted that by not offering this, there will be very real human implications and t</w:t>
      </w:r>
      <w:r>
        <w:rPr>
          <w:rFonts w:ascii="Arial" w:eastAsia="Arial" w:hAnsi="Arial" w:cs="Arial"/>
          <w:color w:val="222222"/>
        </w:rPr>
        <w:t xml:space="preserve">he cost of which to the NHS in support, care, time, salaries will by far exceed the cost of the testing, should MSE provide the testing. </w:t>
      </w:r>
    </w:p>
    <w:p w14:paraId="00000431" w14:textId="77777777" w:rsidR="000B18EC" w:rsidRDefault="004E038C">
      <w:pPr>
        <w:numPr>
          <w:ilvl w:val="0"/>
          <w:numId w:val="13"/>
        </w:numPr>
        <w:pBdr>
          <w:top w:val="nil"/>
          <w:left w:val="nil"/>
          <w:bottom w:val="nil"/>
          <w:right w:val="nil"/>
          <w:between w:val="nil"/>
        </w:pBdr>
        <w:spacing w:before="120"/>
        <w:ind w:left="714" w:hanging="357"/>
        <w:rPr>
          <w:rFonts w:ascii="Arial" w:eastAsia="Arial" w:hAnsi="Arial" w:cs="Arial"/>
          <w:color w:val="222222"/>
        </w:rPr>
      </w:pPr>
      <w:r>
        <w:rPr>
          <w:rFonts w:ascii="Arial" w:eastAsia="Arial" w:hAnsi="Arial" w:cs="Arial"/>
          <w:color w:val="222222"/>
        </w:rPr>
        <w:t xml:space="preserve">The BMI guidance of 30 and under was felt to be discriminatory against larger bodied women and people who wish to start a family but are being stopped due to their size. Furthermore, it was noted how certain health conditions such as endometriosis, prevent individuals from losing weight. </w:t>
      </w:r>
    </w:p>
    <w:p w14:paraId="00000432" w14:textId="77777777" w:rsidR="000B18EC" w:rsidRDefault="004E038C" w:rsidP="005D5DD8">
      <w:pPr>
        <w:pStyle w:val="Quote"/>
      </w:pPr>
      <w:r>
        <w:t>“They are being denied the funding to start their family, yet others who can try naturally, are not stopped from doing so? We are acutely aware that being of a larger BMI can impact &amp; increase the risk of miscarriage &amp; loss, however a further discussion is needed on this subject.”</w:t>
      </w:r>
    </w:p>
    <w:p w14:paraId="00000433" w14:textId="77777777" w:rsidR="000B18EC" w:rsidRDefault="004E038C">
      <w:pPr>
        <w:numPr>
          <w:ilvl w:val="0"/>
          <w:numId w:val="15"/>
        </w:numPr>
        <w:pBdr>
          <w:top w:val="nil"/>
          <w:left w:val="nil"/>
          <w:bottom w:val="nil"/>
          <w:right w:val="nil"/>
          <w:between w:val="nil"/>
        </w:pBdr>
        <w:spacing w:before="120"/>
        <w:rPr>
          <w:rFonts w:ascii="Arial" w:eastAsia="Arial" w:hAnsi="Arial" w:cs="Arial"/>
        </w:rPr>
      </w:pPr>
      <w:r>
        <w:rPr>
          <w:rFonts w:ascii="Arial" w:eastAsia="Arial" w:hAnsi="Arial" w:cs="Arial"/>
        </w:rPr>
        <w:t xml:space="preserve">Although the inclusion of same sex couples was felt to be a positive, it is argued that the vision for same sex couples to have to undergo up to six privately funded rounds of fertility treatment before being considered by MSE for fertility funding goes against the changes that have been brought in through the Women’s Health Strategy, which addresses the inequalities and discriminatory access for same sex couples.  </w:t>
      </w:r>
    </w:p>
    <w:p w14:paraId="00000434" w14:textId="77777777" w:rsidR="000B18EC" w:rsidRDefault="004E038C">
      <w:pPr>
        <w:numPr>
          <w:ilvl w:val="0"/>
          <w:numId w:val="15"/>
        </w:numPr>
        <w:pBdr>
          <w:top w:val="nil"/>
          <w:left w:val="nil"/>
          <w:bottom w:val="nil"/>
          <w:right w:val="nil"/>
          <w:between w:val="nil"/>
        </w:pBdr>
        <w:spacing w:before="120"/>
        <w:rPr>
          <w:rFonts w:ascii="Arial" w:eastAsia="Arial" w:hAnsi="Arial" w:cs="Arial"/>
        </w:rPr>
      </w:pPr>
      <w:r>
        <w:rPr>
          <w:rFonts w:ascii="Arial" w:eastAsia="Arial" w:hAnsi="Arial" w:cs="Arial"/>
        </w:rPr>
        <w:t xml:space="preserve">Under the new proposals, some patients who weren’t eligible for IVF treatment will now be. There is concern that if the proposals don’t go ahead, the hopes of these patients will be dashed. </w:t>
      </w:r>
    </w:p>
    <w:p w14:paraId="00000435" w14:textId="77777777" w:rsidR="000B18EC" w:rsidRDefault="004E038C" w:rsidP="005D5DD8">
      <w:pPr>
        <w:pStyle w:val="Quote"/>
        <w:rPr>
          <w:color w:val="000000"/>
        </w:rPr>
      </w:pPr>
      <w:r>
        <w:t>“I am pleased that this could happen for us. But what if the proposals don’t go through and I’m not eligible, I’ll feel let down and it’s tough to mentally deal with that chance to be taken away again.”</w:t>
      </w:r>
    </w:p>
    <w:p w14:paraId="00000436" w14:textId="77777777" w:rsidR="000B18EC" w:rsidRDefault="004E038C">
      <w:pPr>
        <w:numPr>
          <w:ilvl w:val="0"/>
          <w:numId w:val="19"/>
        </w:numPr>
        <w:pBdr>
          <w:top w:val="nil"/>
          <w:left w:val="nil"/>
          <w:bottom w:val="nil"/>
          <w:right w:val="nil"/>
          <w:between w:val="nil"/>
        </w:pBdr>
        <w:rPr>
          <w:rFonts w:ascii="Arial" w:eastAsia="Arial" w:hAnsi="Arial" w:cs="Arial"/>
        </w:rPr>
      </w:pPr>
      <w:r>
        <w:rPr>
          <w:rFonts w:ascii="Arial" w:eastAsia="Arial" w:hAnsi="Arial" w:cs="Arial"/>
        </w:rPr>
        <w:t xml:space="preserve">Recognising the lack of mental health support provided to individuals on their fertility journey, it was felt imperative that this is considered, in addition to providing support to those who are not eligible to receive fertility treatment. </w:t>
      </w:r>
    </w:p>
    <w:p w14:paraId="00000437" w14:textId="1CBC1C9D" w:rsidR="000B18EC" w:rsidRDefault="004E038C" w:rsidP="005D5DD8">
      <w:pPr>
        <w:pStyle w:val="Quote"/>
      </w:pPr>
      <w:r>
        <w:t xml:space="preserve">“If you were given a cancer diagnosis you would get a </w:t>
      </w:r>
      <w:r w:rsidR="00EB5B17" w:rsidRPr="00EB5B17">
        <w:t xml:space="preserve">McMillian </w:t>
      </w:r>
      <w:r w:rsidR="00EB5B17">
        <w:t xml:space="preserve">[sic] </w:t>
      </w:r>
      <w:r>
        <w:t>leaflet and signposting.”</w:t>
      </w:r>
    </w:p>
    <w:p w14:paraId="00000438" w14:textId="77777777" w:rsidR="000B18EC" w:rsidRDefault="004E038C" w:rsidP="005D5DD8">
      <w:pPr>
        <w:pStyle w:val="Quote"/>
        <w:rPr>
          <w:color w:val="000000"/>
        </w:rPr>
      </w:pPr>
      <w:r>
        <w:lastRenderedPageBreak/>
        <w:t xml:space="preserve">“Two rounds </w:t>
      </w:r>
      <w:proofErr w:type="gramStart"/>
      <w:r>
        <w:t>is</w:t>
      </w:r>
      <w:proofErr w:type="gramEnd"/>
      <w:r>
        <w:t xml:space="preserve"> very positive, but signposting is needed if there is negative news.” </w:t>
      </w:r>
    </w:p>
    <w:p w14:paraId="00000439" w14:textId="77777777" w:rsidR="000B18EC" w:rsidRDefault="004E038C">
      <w:pPr>
        <w:numPr>
          <w:ilvl w:val="0"/>
          <w:numId w:val="19"/>
        </w:numPr>
        <w:pBdr>
          <w:top w:val="nil"/>
          <w:left w:val="nil"/>
          <w:bottom w:val="nil"/>
          <w:right w:val="nil"/>
          <w:between w:val="nil"/>
        </w:pBdr>
        <w:rPr>
          <w:rFonts w:ascii="Arial" w:eastAsia="Arial" w:hAnsi="Arial" w:cs="Arial"/>
        </w:rPr>
      </w:pPr>
      <w:r>
        <w:rPr>
          <w:rFonts w:ascii="Arial" w:eastAsia="Arial" w:hAnsi="Arial" w:cs="Arial"/>
        </w:rPr>
        <w:t>Questions were asked as to how MSE will prioritise who gets access first and whether this will this be based on time entering the system or by need?  Furthermore, it was asked as to whether individuals from the two areas who haven’t been able to access special fertility services will be fast tracked for treatment.</w:t>
      </w:r>
    </w:p>
    <w:p w14:paraId="0000043A" w14:textId="77777777" w:rsidR="000B18EC" w:rsidRDefault="004E038C" w:rsidP="005D5DD8">
      <w:pPr>
        <w:pStyle w:val="Quote"/>
      </w:pPr>
      <w:r>
        <w:t>“Two areas that haven’t has access to services for years need to be able to access quicker.” </w:t>
      </w:r>
    </w:p>
    <w:p w14:paraId="0000043B" w14:textId="77777777" w:rsidR="000B18EC" w:rsidRDefault="004E038C">
      <w:pPr>
        <w:numPr>
          <w:ilvl w:val="0"/>
          <w:numId w:val="19"/>
        </w:numPr>
        <w:pBdr>
          <w:top w:val="nil"/>
          <w:left w:val="nil"/>
          <w:bottom w:val="nil"/>
          <w:right w:val="nil"/>
          <w:between w:val="nil"/>
        </w:pBdr>
        <w:spacing w:before="120"/>
        <w:rPr>
          <w:rFonts w:ascii="Arial" w:eastAsia="Arial" w:hAnsi="Arial" w:cs="Arial"/>
        </w:rPr>
      </w:pPr>
      <w:r>
        <w:rPr>
          <w:rFonts w:ascii="Arial" w:eastAsia="Arial" w:hAnsi="Arial" w:cs="Arial"/>
        </w:rPr>
        <w:t xml:space="preserve">It was suggested that the proposals should consider surrogacy as an option. </w:t>
      </w:r>
    </w:p>
    <w:p w14:paraId="0000043C" w14:textId="77777777" w:rsidR="000B18EC" w:rsidRDefault="004E038C">
      <w:pPr>
        <w:numPr>
          <w:ilvl w:val="0"/>
          <w:numId w:val="19"/>
        </w:numPr>
        <w:pBdr>
          <w:top w:val="nil"/>
          <w:left w:val="nil"/>
          <w:bottom w:val="nil"/>
          <w:right w:val="nil"/>
          <w:between w:val="nil"/>
        </w:pBdr>
        <w:spacing w:before="120"/>
        <w:rPr>
          <w:rFonts w:ascii="Arial" w:eastAsia="Arial" w:hAnsi="Arial" w:cs="Arial"/>
        </w:rPr>
      </w:pPr>
      <w:r>
        <w:rPr>
          <w:rFonts w:ascii="Arial" w:eastAsia="Arial" w:hAnsi="Arial" w:cs="Arial"/>
        </w:rPr>
        <w:t>It is thought that the longer-term care implications for IVF patients must be considered, as patients receiving this type of treatment need more care / appointments with babies often needing longer-term care.</w:t>
      </w:r>
    </w:p>
    <w:p w14:paraId="0000043D" w14:textId="77777777" w:rsidR="000B18EC" w:rsidRDefault="004E038C">
      <w:pPr>
        <w:numPr>
          <w:ilvl w:val="0"/>
          <w:numId w:val="19"/>
        </w:numPr>
        <w:pBdr>
          <w:top w:val="nil"/>
          <w:left w:val="nil"/>
          <w:bottom w:val="nil"/>
          <w:right w:val="nil"/>
          <w:between w:val="nil"/>
        </w:pBdr>
        <w:spacing w:before="120"/>
        <w:rPr>
          <w:rFonts w:ascii="Arial" w:eastAsia="Arial" w:hAnsi="Arial" w:cs="Arial"/>
        </w:rPr>
      </w:pPr>
      <w:r>
        <w:rPr>
          <w:rFonts w:ascii="Arial" w:eastAsia="Arial" w:hAnsi="Arial" w:cs="Arial"/>
        </w:rPr>
        <w:t>It is thought that training is required for doctors and hospital staff to help improve knowledge and confidence, including greater awareness of genetic conditions that affect fertility.</w:t>
      </w:r>
    </w:p>
    <w:p w14:paraId="0000043E" w14:textId="77777777" w:rsidR="000B18EC" w:rsidRDefault="004E038C">
      <w:pPr>
        <w:numPr>
          <w:ilvl w:val="0"/>
          <w:numId w:val="19"/>
        </w:numPr>
        <w:pBdr>
          <w:top w:val="nil"/>
          <w:left w:val="nil"/>
          <w:bottom w:val="nil"/>
          <w:right w:val="nil"/>
          <w:between w:val="nil"/>
        </w:pBdr>
        <w:spacing w:before="120"/>
        <w:rPr>
          <w:rFonts w:ascii="Arial" w:eastAsia="Arial" w:hAnsi="Arial" w:cs="Arial"/>
        </w:rPr>
      </w:pPr>
      <w:r>
        <w:rPr>
          <w:rFonts w:ascii="Arial" w:eastAsia="Arial" w:hAnsi="Arial" w:cs="Arial"/>
        </w:rPr>
        <w:t xml:space="preserve">There was felt to be a lack of focus on male fertility within the document.  </w:t>
      </w:r>
    </w:p>
    <w:p w14:paraId="0000043F" w14:textId="77777777" w:rsidR="000B18EC" w:rsidRDefault="004E038C">
      <w:pPr>
        <w:numPr>
          <w:ilvl w:val="0"/>
          <w:numId w:val="19"/>
        </w:numPr>
        <w:pBdr>
          <w:top w:val="nil"/>
          <w:left w:val="nil"/>
          <w:bottom w:val="nil"/>
          <w:right w:val="nil"/>
          <w:between w:val="nil"/>
        </w:pBdr>
        <w:spacing w:before="120"/>
        <w:rPr>
          <w:rFonts w:ascii="Arial" w:eastAsia="Arial" w:hAnsi="Arial" w:cs="Arial"/>
        </w:rPr>
      </w:pPr>
      <w:r>
        <w:rPr>
          <w:rFonts w:ascii="Arial" w:eastAsia="Arial" w:hAnsi="Arial" w:cs="Arial"/>
        </w:rPr>
        <w:t>It is thought that the terminology used in the document is confusing.</w:t>
      </w:r>
    </w:p>
    <w:p w14:paraId="00000440" w14:textId="77777777" w:rsidR="000B18EC" w:rsidRDefault="004E038C">
      <w:pPr>
        <w:rPr>
          <w:rFonts w:ascii="Arial" w:eastAsia="Arial" w:hAnsi="Arial" w:cs="Arial"/>
          <w:color w:val="2F5496"/>
          <w:sz w:val="26"/>
          <w:szCs w:val="26"/>
        </w:rPr>
      </w:pPr>
      <w:r>
        <w:br w:type="page"/>
      </w:r>
    </w:p>
    <w:p w14:paraId="00000441" w14:textId="49B47132" w:rsidR="000B18EC" w:rsidRDefault="004E038C">
      <w:pPr>
        <w:pStyle w:val="Heading2"/>
        <w:numPr>
          <w:ilvl w:val="1"/>
          <w:numId w:val="16"/>
        </w:numPr>
        <w:ind w:left="709" w:hanging="709"/>
      </w:pPr>
      <w:bookmarkStart w:id="44" w:name="_Toc126230657"/>
      <w:r>
        <w:lastRenderedPageBreak/>
        <w:t>Equality and monitoring data for survey respondents / public event attendees</w:t>
      </w:r>
      <w:bookmarkEnd w:id="44"/>
      <w:r>
        <w:t xml:space="preserve"> </w:t>
      </w:r>
    </w:p>
    <w:p w14:paraId="2A6758B7" w14:textId="0C6A0DEA" w:rsidR="00FC4D11" w:rsidRDefault="00FC4D11" w:rsidP="00FC4D11">
      <w:r>
        <w:t>Survey respondents (N=210)</w:t>
      </w:r>
    </w:p>
    <w:p w14:paraId="5BA4916A" w14:textId="09F25093" w:rsidR="00FC4D11" w:rsidRPr="00FC4D11" w:rsidRDefault="00FC4D11" w:rsidP="00FC4D11">
      <w:r>
        <w:t>Public event attendees (N=7)</w:t>
      </w:r>
    </w:p>
    <w:tbl>
      <w:tblPr>
        <w:tblStyle w:val="affffffffffffffff"/>
        <w:tblW w:w="9209" w:type="dxa"/>
        <w:tblLayout w:type="fixed"/>
        <w:tblLook w:val="0420" w:firstRow="1" w:lastRow="0" w:firstColumn="0" w:lastColumn="0" w:noHBand="0" w:noVBand="1"/>
      </w:tblPr>
      <w:tblGrid>
        <w:gridCol w:w="4531"/>
        <w:gridCol w:w="1134"/>
        <w:gridCol w:w="1276"/>
        <w:gridCol w:w="1276"/>
        <w:gridCol w:w="992"/>
      </w:tblGrid>
      <w:tr w:rsidR="00FC4D11" w:rsidRPr="00FC4D11" w14:paraId="658F6F71" w14:textId="77777777" w:rsidTr="00C0276C">
        <w:trPr>
          <w:trHeight w:val="604"/>
        </w:trPr>
        <w:tc>
          <w:tcPr>
            <w:tcW w:w="4531" w:type="dxa"/>
            <w:tcBorders>
              <w:top w:val="single" w:sz="4" w:space="0" w:color="auto"/>
              <w:left w:val="single" w:sz="4" w:space="0" w:color="auto"/>
              <w:bottom w:val="single" w:sz="4" w:space="0" w:color="auto"/>
              <w:right w:val="single" w:sz="4" w:space="0" w:color="auto"/>
            </w:tcBorders>
            <w:shd w:val="clear" w:color="auto" w:fill="7ABFE6"/>
            <w:vAlign w:val="center"/>
          </w:tcPr>
          <w:p w14:paraId="00000447" w14:textId="77777777" w:rsidR="000B18EC" w:rsidRPr="00C0276C" w:rsidRDefault="004E038C">
            <w:pPr>
              <w:spacing w:after="0" w:line="240" w:lineRule="auto"/>
              <w:rPr>
                <w:rFonts w:ascii="Arial" w:eastAsia="Arial" w:hAnsi="Arial" w:cs="Arial"/>
                <w:b/>
              </w:rPr>
            </w:pPr>
            <w:bookmarkStart w:id="45" w:name="_heading=h.3l18frh" w:colFirst="0" w:colLast="0"/>
            <w:bookmarkEnd w:id="45"/>
            <w:r w:rsidRPr="00C0276C">
              <w:rPr>
                <w:rFonts w:ascii="Arial" w:eastAsia="Arial" w:hAnsi="Arial" w:cs="Arial"/>
                <w:b/>
              </w:rPr>
              <w:t xml:space="preserve">Age </w:t>
            </w:r>
          </w:p>
        </w:tc>
        <w:tc>
          <w:tcPr>
            <w:tcW w:w="1134" w:type="dxa"/>
            <w:tcBorders>
              <w:top w:val="single" w:sz="4" w:space="0" w:color="auto"/>
              <w:left w:val="single" w:sz="4" w:space="0" w:color="auto"/>
              <w:bottom w:val="single" w:sz="4" w:space="0" w:color="auto"/>
              <w:right w:val="single" w:sz="4" w:space="0" w:color="auto"/>
            </w:tcBorders>
            <w:shd w:val="clear" w:color="auto" w:fill="7ABFE6"/>
            <w:vAlign w:val="center"/>
          </w:tcPr>
          <w:p w14:paraId="00000448" w14:textId="77777777" w:rsidR="000B18EC" w:rsidRPr="00C0276C" w:rsidRDefault="004E038C">
            <w:pPr>
              <w:spacing w:after="0" w:line="240" w:lineRule="auto"/>
              <w:jc w:val="center"/>
              <w:rPr>
                <w:rFonts w:ascii="Arial" w:eastAsia="Arial" w:hAnsi="Arial" w:cs="Arial"/>
                <w:b/>
              </w:rPr>
            </w:pPr>
            <w:r w:rsidRPr="00C0276C">
              <w:rPr>
                <w:rFonts w:ascii="Arial" w:eastAsia="Arial" w:hAnsi="Arial" w:cs="Arial"/>
                <w:b/>
              </w:rPr>
              <w:t xml:space="preserve">No. </w:t>
            </w:r>
          </w:p>
        </w:tc>
        <w:tc>
          <w:tcPr>
            <w:tcW w:w="1276" w:type="dxa"/>
            <w:tcBorders>
              <w:top w:val="single" w:sz="4" w:space="0" w:color="auto"/>
              <w:left w:val="single" w:sz="4" w:space="0" w:color="auto"/>
              <w:bottom w:val="single" w:sz="4" w:space="0" w:color="auto"/>
              <w:right w:val="single" w:sz="4" w:space="0" w:color="auto"/>
            </w:tcBorders>
            <w:shd w:val="clear" w:color="auto" w:fill="7ABFE6"/>
            <w:vAlign w:val="center"/>
          </w:tcPr>
          <w:p w14:paraId="00000449" w14:textId="77777777" w:rsidR="000B18EC" w:rsidRPr="00C0276C" w:rsidRDefault="004E038C">
            <w:pPr>
              <w:spacing w:after="0" w:line="240" w:lineRule="auto"/>
              <w:jc w:val="center"/>
              <w:rPr>
                <w:rFonts w:ascii="Arial" w:eastAsia="Arial" w:hAnsi="Arial" w:cs="Arial"/>
                <w:b/>
              </w:rPr>
            </w:pPr>
            <w:r w:rsidRPr="00C0276C">
              <w:rPr>
                <w:rFonts w:ascii="Arial" w:eastAsia="Arial" w:hAnsi="Arial" w:cs="Arial"/>
                <w: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7ABFE6"/>
            <w:vAlign w:val="center"/>
          </w:tcPr>
          <w:p w14:paraId="0000044A" w14:textId="77777777" w:rsidR="000B18EC" w:rsidRPr="00C0276C" w:rsidRDefault="004E038C">
            <w:pPr>
              <w:spacing w:after="0" w:line="240" w:lineRule="auto"/>
              <w:jc w:val="center"/>
              <w:rPr>
                <w:rFonts w:ascii="Arial" w:eastAsia="Arial" w:hAnsi="Arial" w:cs="Arial"/>
                <w:b/>
              </w:rPr>
            </w:pPr>
            <w:r w:rsidRPr="00C0276C">
              <w:rPr>
                <w:rFonts w:ascii="Arial" w:eastAsia="Arial" w:hAnsi="Arial" w:cs="Arial"/>
                <w:b/>
              </w:rPr>
              <w:t xml:space="preserve">No. </w:t>
            </w:r>
          </w:p>
        </w:tc>
        <w:tc>
          <w:tcPr>
            <w:tcW w:w="992" w:type="dxa"/>
            <w:tcBorders>
              <w:top w:val="single" w:sz="4" w:space="0" w:color="auto"/>
              <w:left w:val="single" w:sz="4" w:space="0" w:color="auto"/>
              <w:bottom w:val="single" w:sz="4" w:space="0" w:color="auto"/>
              <w:right w:val="single" w:sz="4" w:space="0" w:color="auto"/>
            </w:tcBorders>
            <w:shd w:val="clear" w:color="auto" w:fill="7ABFE6"/>
            <w:vAlign w:val="center"/>
          </w:tcPr>
          <w:p w14:paraId="0000044B" w14:textId="77777777" w:rsidR="000B18EC" w:rsidRPr="00C0276C" w:rsidRDefault="004E038C">
            <w:pPr>
              <w:spacing w:after="0" w:line="240" w:lineRule="auto"/>
              <w:jc w:val="center"/>
              <w:rPr>
                <w:rFonts w:ascii="Arial" w:eastAsia="Arial" w:hAnsi="Arial" w:cs="Arial"/>
                <w:b/>
              </w:rPr>
            </w:pPr>
            <w:r w:rsidRPr="00C0276C">
              <w:rPr>
                <w:rFonts w:ascii="Arial" w:eastAsia="Arial" w:hAnsi="Arial" w:cs="Arial"/>
                <w:b/>
              </w:rPr>
              <w:t xml:space="preserve">% </w:t>
            </w:r>
          </w:p>
        </w:tc>
      </w:tr>
      <w:tr w:rsidR="000B18EC" w14:paraId="4AB31F1D" w14:textId="77777777" w:rsidTr="00FC4D11">
        <w:trPr>
          <w:trHeight w:val="300"/>
        </w:trPr>
        <w:tc>
          <w:tcPr>
            <w:tcW w:w="4531" w:type="dxa"/>
            <w:tcBorders>
              <w:top w:val="single" w:sz="4" w:space="0" w:color="auto"/>
              <w:left w:val="single" w:sz="4" w:space="0" w:color="000000"/>
              <w:bottom w:val="single" w:sz="4" w:space="0" w:color="000000"/>
              <w:right w:val="single" w:sz="4" w:space="0" w:color="000000"/>
            </w:tcBorders>
            <w:shd w:val="clear" w:color="auto" w:fill="auto"/>
            <w:vAlign w:val="center"/>
          </w:tcPr>
          <w:p w14:paraId="0000044C" w14:textId="77777777" w:rsidR="000B18EC" w:rsidRDefault="004E038C">
            <w:pPr>
              <w:spacing w:after="0" w:line="240" w:lineRule="auto"/>
              <w:rPr>
                <w:rFonts w:ascii="Arial" w:eastAsia="Arial" w:hAnsi="Arial" w:cs="Arial"/>
              </w:rPr>
            </w:pPr>
            <w:r>
              <w:rPr>
                <w:rFonts w:ascii="Arial" w:eastAsia="Arial" w:hAnsi="Arial" w:cs="Arial"/>
              </w:rPr>
              <w:t>16 to 24</w:t>
            </w:r>
          </w:p>
        </w:tc>
        <w:tc>
          <w:tcPr>
            <w:tcW w:w="1134" w:type="dxa"/>
            <w:tcBorders>
              <w:top w:val="single" w:sz="4" w:space="0" w:color="auto"/>
              <w:left w:val="nil"/>
              <w:bottom w:val="single" w:sz="4" w:space="0" w:color="000000"/>
              <w:right w:val="single" w:sz="4" w:space="0" w:color="000000"/>
            </w:tcBorders>
            <w:shd w:val="clear" w:color="auto" w:fill="auto"/>
          </w:tcPr>
          <w:p w14:paraId="0000044D" w14:textId="77777777" w:rsidR="000B18EC" w:rsidRDefault="004E038C">
            <w:pPr>
              <w:spacing w:after="0" w:line="240" w:lineRule="auto"/>
              <w:jc w:val="center"/>
              <w:rPr>
                <w:rFonts w:ascii="Arial" w:eastAsia="Arial" w:hAnsi="Arial" w:cs="Arial"/>
              </w:rPr>
            </w:pPr>
            <w:r>
              <w:t>1</w:t>
            </w:r>
          </w:p>
        </w:tc>
        <w:tc>
          <w:tcPr>
            <w:tcW w:w="1276" w:type="dxa"/>
            <w:tcBorders>
              <w:top w:val="single" w:sz="4" w:space="0" w:color="auto"/>
              <w:left w:val="nil"/>
              <w:bottom w:val="single" w:sz="4" w:space="0" w:color="000000"/>
              <w:right w:val="single" w:sz="4" w:space="0" w:color="000000"/>
            </w:tcBorders>
            <w:shd w:val="clear" w:color="auto" w:fill="auto"/>
          </w:tcPr>
          <w:p w14:paraId="0000044E" w14:textId="77777777" w:rsidR="000B18EC" w:rsidRDefault="004E038C">
            <w:pPr>
              <w:spacing w:after="0" w:line="240" w:lineRule="auto"/>
              <w:jc w:val="center"/>
              <w:rPr>
                <w:rFonts w:ascii="Arial" w:eastAsia="Arial" w:hAnsi="Arial" w:cs="Arial"/>
              </w:rPr>
            </w:pPr>
            <w:r>
              <w:t>0%</w:t>
            </w:r>
          </w:p>
        </w:tc>
        <w:tc>
          <w:tcPr>
            <w:tcW w:w="1276" w:type="dxa"/>
            <w:tcBorders>
              <w:top w:val="single" w:sz="4" w:space="0" w:color="auto"/>
              <w:left w:val="nil"/>
              <w:bottom w:val="single" w:sz="4" w:space="0" w:color="000000"/>
              <w:right w:val="single" w:sz="4" w:space="0" w:color="000000"/>
            </w:tcBorders>
            <w:shd w:val="clear" w:color="auto" w:fill="auto"/>
          </w:tcPr>
          <w:p w14:paraId="0000044F" w14:textId="77777777" w:rsidR="000B18EC" w:rsidRDefault="004E038C">
            <w:pPr>
              <w:spacing w:after="0" w:line="240" w:lineRule="auto"/>
              <w:jc w:val="center"/>
              <w:rPr>
                <w:rFonts w:ascii="Arial" w:eastAsia="Arial" w:hAnsi="Arial" w:cs="Arial"/>
              </w:rPr>
            </w:pPr>
            <w:r>
              <w:t>-</w:t>
            </w:r>
          </w:p>
        </w:tc>
        <w:tc>
          <w:tcPr>
            <w:tcW w:w="992" w:type="dxa"/>
            <w:tcBorders>
              <w:top w:val="single" w:sz="4" w:space="0" w:color="auto"/>
              <w:left w:val="nil"/>
              <w:bottom w:val="single" w:sz="4" w:space="0" w:color="000000"/>
              <w:right w:val="single" w:sz="4" w:space="0" w:color="000000"/>
            </w:tcBorders>
            <w:shd w:val="clear" w:color="auto" w:fill="auto"/>
          </w:tcPr>
          <w:p w14:paraId="00000450" w14:textId="77777777" w:rsidR="000B18EC" w:rsidRDefault="004E038C">
            <w:pPr>
              <w:spacing w:after="0" w:line="240" w:lineRule="auto"/>
              <w:jc w:val="center"/>
              <w:rPr>
                <w:rFonts w:ascii="Arial" w:eastAsia="Arial" w:hAnsi="Arial" w:cs="Arial"/>
              </w:rPr>
            </w:pPr>
            <w:r>
              <w:t>-</w:t>
            </w:r>
          </w:p>
        </w:tc>
      </w:tr>
      <w:tr w:rsidR="000B18EC" w14:paraId="54BD65F0" w14:textId="77777777" w:rsidTr="00FC4D11">
        <w:trPr>
          <w:trHeight w:val="300"/>
        </w:trPr>
        <w:tc>
          <w:tcPr>
            <w:tcW w:w="4531" w:type="dxa"/>
            <w:tcBorders>
              <w:top w:val="nil"/>
              <w:left w:val="single" w:sz="4" w:space="0" w:color="000000"/>
              <w:bottom w:val="single" w:sz="4" w:space="0" w:color="000000"/>
              <w:right w:val="single" w:sz="4" w:space="0" w:color="000000"/>
            </w:tcBorders>
            <w:shd w:val="clear" w:color="auto" w:fill="auto"/>
            <w:vAlign w:val="center"/>
          </w:tcPr>
          <w:p w14:paraId="00000451" w14:textId="77777777" w:rsidR="000B18EC" w:rsidRDefault="004E038C">
            <w:pPr>
              <w:spacing w:after="0" w:line="240" w:lineRule="auto"/>
              <w:rPr>
                <w:rFonts w:ascii="Arial" w:eastAsia="Arial" w:hAnsi="Arial" w:cs="Arial"/>
              </w:rPr>
            </w:pPr>
            <w:r>
              <w:rPr>
                <w:rFonts w:ascii="Arial" w:eastAsia="Arial" w:hAnsi="Arial" w:cs="Arial"/>
              </w:rPr>
              <w:t>25 to 34</w:t>
            </w:r>
          </w:p>
        </w:tc>
        <w:tc>
          <w:tcPr>
            <w:tcW w:w="1134" w:type="dxa"/>
            <w:tcBorders>
              <w:top w:val="nil"/>
              <w:left w:val="nil"/>
              <w:bottom w:val="single" w:sz="4" w:space="0" w:color="000000"/>
              <w:right w:val="single" w:sz="4" w:space="0" w:color="000000"/>
            </w:tcBorders>
            <w:shd w:val="clear" w:color="auto" w:fill="auto"/>
          </w:tcPr>
          <w:p w14:paraId="00000452" w14:textId="77777777" w:rsidR="000B18EC" w:rsidRDefault="004E038C">
            <w:pPr>
              <w:spacing w:after="0" w:line="240" w:lineRule="auto"/>
              <w:jc w:val="center"/>
              <w:rPr>
                <w:rFonts w:ascii="Arial" w:eastAsia="Arial" w:hAnsi="Arial" w:cs="Arial"/>
              </w:rPr>
            </w:pPr>
            <w:r>
              <w:t>64</w:t>
            </w:r>
          </w:p>
        </w:tc>
        <w:tc>
          <w:tcPr>
            <w:tcW w:w="1276" w:type="dxa"/>
            <w:tcBorders>
              <w:top w:val="nil"/>
              <w:left w:val="nil"/>
              <w:bottom w:val="single" w:sz="4" w:space="0" w:color="000000"/>
              <w:right w:val="single" w:sz="4" w:space="0" w:color="000000"/>
            </w:tcBorders>
            <w:shd w:val="clear" w:color="auto" w:fill="auto"/>
          </w:tcPr>
          <w:p w14:paraId="00000453" w14:textId="77777777" w:rsidR="000B18EC" w:rsidRDefault="004E038C">
            <w:pPr>
              <w:spacing w:after="0" w:line="240" w:lineRule="auto"/>
              <w:jc w:val="center"/>
              <w:rPr>
                <w:rFonts w:ascii="Arial" w:eastAsia="Arial" w:hAnsi="Arial" w:cs="Arial"/>
              </w:rPr>
            </w:pPr>
            <w:r>
              <w:t>30%</w:t>
            </w:r>
          </w:p>
        </w:tc>
        <w:tc>
          <w:tcPr>
            <w:tcW w:w="1276" w:type="dxa"/>
            <w:tcBorders>
              <w:top w:val="nil"/>
              <w:left w:val="nil"/>
              <w:bottom w:val="single" w:sz="4" w:space="0" w:color="000000"/>
              <w:right w:val="single" w:sz="4" w:space="0" w:color="000000"/>
            </w:tcBorders>
            <w:shd w:val="clear" w:color="auto" w:fill="auto"/>
          </w:tcPr>
          <w:p w14:paraId="00000454" w14:textId="77777777" w:rsidR="000B18EC" w:rsidRDefault="004E038C">
            <w:pPr>
              <w:spacing w:after="0" w:line="240" w:lineRule="auto"/>
              <w:jc w:val="center"/>
              <w:rPr>
                <w:rFonts w:ascii="Arial" w:eastAsia="Arial" w:hAnsi="Arial" w:cs="Arial"/>
              </w:rPr>
            </w:pPr>
            <w:r>
              <w:t>1</w:t>
            </w:r>
          </w:p>
        </w:tc>
        <w:tc>
          <w:tcPr>
            <w:tcW w:w="992" w:type="dxa"/>
            <w:tcBorders>
              <w:top w:val="nil"/>
              <w:left w:val="nil"/>
              <w:bottom w:val="single" w:sz="4" w:space="0" w:color="000000"/>
              <w:right w:val="single" w:sz="4" w:space="0" w:color="000000"/>
            </w:tcBorders>
            <w:shd w:val="clear" w:color="auto" w:fill="auto"/>
          </w:tcPr>
          <w:p w14:paraId="00000455" w14:textId="77777777" w:rsidR="000B18EC" w:rsidRDefault="004E038C">
            <w:pPr>
              <w:spacing w:after="0" w:line="240" w:lineRule="auto"/>
              <w:jc w:val="center"/>
              <w:rPr>
                <w:rFonts w:ascii="Arial" w:eastAsia="Arial" w:hAnsi="Arial" w:cs="Arial"/>
              </w:rPr>
            </w:pPr>
            <w:r>
              <w:t>14%</w:t>
            </w:r>
          </w:p>
        </w:tc>
      </w:tr>
      <w:tr w:rsidR="000B18EC" w14:paraId="00FC9031" w14:textId="77777777" w:rsidTr="00FC4D11">
        <w:trPr>
          <w:trHeight w:val="300"/>
        </w:trPr>
        <w:tc>
          <w:tcPr>
            <w:tcW w:w="4531" w:type="dxa"/>
            <w:tcBorders>
              <w:top w:val="nil"/>
              <w:left w:val="single" w:sz="4" w:space="0" w:color="000000"/>
              <w:bottom w:val="single" w:sz="4" w:space="0" w:color="000000"/>
              <w:right w:val="single" w:sz="4" w:space="0" w:color="000000"/>
            </w:tcBorders>
            <w:shd w:val="clear" w:color="auto" w:fill="auto"/>
            <w:vAlign w:val="center"/>
          </w:tcPr>
          <w:p w14:paraId="00000456" w14:textId="77777777" w:rsidR="000B18EC" w:rsidRDefault="004E038C">
            <w:pPr>
              <w:spacing w:after="0" w:line="240" w:lineRule="auto"/>
              <w:rPr>
                <w:rFonts w:ascii="Arial" w:eastAsia="Arial" w:hAnsi="Arial" w:cs="Arial"/>
              </w:rPr>
            </w:pPr>
            <w:r>
              <w:rPr>
                <w:rFonts w:ascii="Arial" w:eastAsia="Arial" w:hAnsi="Arial" w:cs="Arial"/>
              </w:rPr>
              <w:t>35 to 34</w:t>
            </w:r>
          </w:p>
        </w:tc>
        <w:tc>
          <w:tcPr>
            <w:tcW w:w="1134" w:type="dxa"/>
            <w:tcBorders>
              <w:top w:val="nil"/>
              <w:left w:val="nil"/>
              <w:bottom w:val="single" w:sz="4" w:space="0" w:color="000000"/>
              <w:right w:val="single" w:sz="4" w:space="0" w:color="000000"/>
            </w:tcBorders>
            <w:shd w:val="clear" w:color="auto" w:fill="auto"/>
          </w:tcPr>
          <w:p w14:paraId="00000457" w14:textId="77777777" w:rsidR="000B18EC" w:rsidRDefault="004E038C">
            <w:pPr>
              <w:spacing w:after="0" w:line="240" w:lineRule="auto"/>
              <w:jc w:val="center"/>
              <w:rPr>
                <w:rFonts w:ascii="Arial" w:eastAsia="Arial" w:hAnsi="Arial" w:cs="Arial"/>
              </w:rPr>
            </w:pPr>
            <w:r>
              <w:t>55</w:t>
            </w:r>
          </w:p>
        </w:tc>
        <w:tc>
          <w:tcPr>
            <w:tcW w:w="1276" w:type="dxa"/>
            <w:tcBorders>
              <w:top w:val="nil"/>
              <w:left w:val="nil"/>
              <w:bottom w:val="single" w:sz="4" w:space="0" w:color="000000"/>
              <w:right w:val="single" w:sz="4" w:space="0" w:color="000000"/>
            </w:tcBorders>
            <w:shd w:val="clear" w:color="auto" w:fill="auto"/>
          </w:tcPr>
          <w:p w14:paraId="00000458" w14:textId="77777777" w:rsidR="000B18EC" w:rsidRDefault="004E038C">
            <w:pPr>
              <w:spacing w:after="0" w:line="240" w:lineRule="auto"/>
              <w:jc w:val="center"/>
              <w:rPr>
                <w:rFonts w:ascii="Arial" w:eastAsia="Arial" w:hAnsi="Arial" w:cs="Arial"/>
              </w:rPr>
            </w:pPr>
            <w:r>
              <w:t>26%</w:t>
            </w:r>
          </w:p>
        </w:tc>
        <w:tc>
          <w:tcPr>
            <w:tcW w:w="1276" w:type="dxa"/>
            <w:tcBorders>
              <w:top w:val="nil"/>
              <w:left w:val="nil"/>
              <w:bottom w:val="single" w:sz="4" w:space="0" w:color="000000"/>
              <w:right w:val="single" w:sz="4" w:space="0" w:color="000000"/>
            </w:tcBorders>
            <w:shd w:val="clear" w:color="auto" w:fill="auto"/>
          </w:tcPr>
          <w:p w14:paraId="00000459" w14:textId="77777777" w:rsidR="000B18EC" w:rsidRDefault="004E038C">
            <w:pPr>
              <w:spacing w:after="0" w:line="240" w:lineRule="auto"/>
              <w:jc w:val="center"/>
              <w:rPr>
                <w:rFonts w:ascii="Arial" w:eastAsia="Arial" w:hAnsi="Arial" w:cs="Arial"/>
              </w:rPr>
            </w:pPr>
            <w:r>
              <w:t>2</w:t>
            </w:r>
          </w:p>
        </w:tc>
        <w:tc>
          <w:tcPr>
            <w:tcW w:w="992" w:type="dxa"/>
            <w:tcBorders>
              <w:top w:val="nil"/>
              <w:left w:val="nil"/>
              <w:bottom w:val="single" w:sz="4" w:space="0" w:color="000000"/>
              <w:right w:val="single" w:sz="4" w:space="0" w:color="000000"/>
            </w:tcBorders>
            <w:shd w:val="clear" w:color="auto" w:fill="auto"/>
          </w:tcPr>
          <w:p w14:paraId="0000045A" w14:textId="77777777" w:rsidR="000B18EC" w:rsidRDefault="004E038C">
            <w:pPr>
              <w:spacing w:after="0" w:line="240" w:lineRule="auto"/>
              <w:jc w:val="center"/>
              <w:rPr>
                <w:rFonts w:ascii="Arial" w:eastAsia="Arial" w:hAnsi="Arial" w:cs="Arial"/>
              </w:rPr>
            </w:pPr>
            <w:r>
              <w:t>29%</w:t>
            </w:r>
          </w:p>
        </w:tc>
      </w:tr>
      <w:tr w:rsidR="000B18EC" w14:paraId="74345FC5" w14:textId="77777777" w:rsidTr="00FC4D11">
        <w:trPr>
          <w:trHeight w:val="300"/>
        </w:trPr>
        <w:tc>
          <w:tcPr>
            <w:tcW w:w="4531" w:type="dxa"/>
            <w:tcBorders>
              <w:top w:val="nil"/>
              <w:left w:val="single" w:sz="4" w:space="0" w:color="000000"/>
              <w:bottom w:val="single" w:sz="4" w:space="0" w:color="000000"/>
              <w:right w:val="single" w:sz="4" w:space="0" w:color="000000"/>
            </w:tcBorders>
            <w:shd w:val="clear" w:color="auto" w:fill="auto"/>
            <w:vAlign w:val="center"/>
          </w:tcPr>
          <w:p w14:paraId="0000045B" w14:textId="77777777" w:rsidR="000B18EC" w:rsidRDefault="004E038C">
            <w:pPr>
              <w:spacing w:after="0" w:line="240" w:lineRule="auto"/>
              <w:rPr>
                <w:rFonts w:ascii="Arial" w:eastAsia="Arial" w:hAnsi="Arial" w:cs="Arial"/>
              </w:rPr>
            </w:pPr>
            <w:r>
              <w:rPr>
                <w:rFonts w:ascii="Arial" w:eastAsia="Arial" w:hAnsi="Arial" w:cs="Arial"/>
              </w:rPr>
              <w:t>45 to 54</w:t>
            </w:r>
          </w:p>
        </w:tc>
        <w:tc>
          <w:tcPr>
            <w:tcW w:w="1134" w:type="dxa"/>
            <w:tcBorders>
              <w:top w:val="nil"/>
              <w:left w:val="nil"/>
              <w:bottom w:val="single" w:sz="4" w:space="0" w:color="000000"/>
              <w:right w:val="single" w:sz="4" w:space="0" w:color="000000"/>
            </w:tcBorders>
            <w:shd w:val="clear" w:color="auto" w:fill="auto"/>
          </w:tcPr>
          <w:p w14:paraId="0000045C" w14:textId="77777777" w:rsidR="000B18EC" w:rsidRDefault="004E038C">
            <w:pPr>
              <w:spacing w:after="0" w:line="240" w:lineRule="auto"/>
              <w:jc w:val="center"/>
              <w:rPr>
                <w:rFonts w:ascii="Arial" w:eastAsia="Arial" w:hAnsi="Arial" w:cs="Arial"/>
              </w:rPr>
            </w:pPr>
            <w:r>
              <w:t>26</w:t>
            </w:r>
          </w:p>
        </w:tc>
        <w:tc>
          <w:tcPr>
            <w:tcW w:w="1276" w:type="dxa"/>
            <w:tcBorders>
              <w:top w:val="nil"/>
              <w:left w:val="nil"/>
              <w:bottom w:val="single" w:sz="4" w:space="0" w:color="000000"/>
              <w:right w:val="single" w:sz="4" w:space="0" w:color="000000"/>
            </w:tcBorders>
            <w:shd w:val="clear" w:color="auto" w:fill="auto"/>
          </w:tcPr>
          <w:p w14:paraId="0000045D" w14:textId="77777777" w:rsidR="000B18EC" w:rsidRDefault="004E038C">
            <w:pPr>
              <w:spacing w:after="0" w:line="240" w:lineRule="auto"/>
              <w:jc w:val="center"/>
              <w:rPr>
                <w:rFonts w:ascii="Arial" w:eastAsia="Arial" w:hAnsi="Arial" w:cs="Arial"/>
              </w:rPr>
            </w:pPr>
            <w:r>
              <w:t>12%</w:t>
            </w:r>
          </w:p>
        </w:tc>
        <w:tc>
          <w:tcPr>
            <w:tcW w:w="1276" w:type="dxa"/>
            <w:tcBorders>
              <w:top w:val="nil"/>
              <w:left w:val="nil"/>
              <w:bottom w:val="single" w:sz="4" w:space="0" w:color="000000"/>
              <w:right w:val="single" w:sz="4" w:space="0" w:color="000000"/>
            </w:tcBorders>
            <w:shd w:val="clear" w:color="auto" w:fill="auto"/>
          </w:tcPr>
          <w:p w14:paraId="0000045E" w14:textId="77777777" w:rsidR="000B18EC" w:rsidRDefault="004E038C">
            <w:pPr>
              <w:spacing w:after="0" w:line="240" w:lineRule="auto"/>
              <w:jc w:val="center"/>
              <w:rPr>
                <w:rFonts w:ascii="Arial" w:eastAsia="Arial" w:hAnsi="Arial" w:cs="Arial"/>
              </w:rPr>
            </w:pPr>
            <w:r>
              <w:t>-</w:t>
            </w:r>
          </w:p>
        </w:tc>
        <w:tc>
          <w:tcPr>
            <w:tcW w:w="992" w:type="dxa"/>
            <w:tcBorders>
              <w:top w:val="nil"/>
              <w:left w:val="nil"/>
              <w:bottom w:val="single" w:sz="4" w:space="0" w:color="000000"/>
              <w:right w:val="single" w:sz="4" w:space="0" w:color="000000"/>
            </w:tcBorders>
            <w:shd w:val="clear" w:color="auto" w:fill="auto"/>
          </w:tcPr>
          <w:p w14:paraId="0000045F" w14:textId="77777777" w:rsidR="000B18EC" w:rsidRDefault="004E038C">
            <w:pPr>
              <w:spacing w:after="0" w:line="240" w:lineRule="auto"/>
              <w:jc w:val="center"/>
              <w:rPr>
                <w:rFonts w:ascii="Arial" w:eastAsia="Arial" w:hAnsi="Arial" w:cs="Arial"/>
              </w:rPr>
            </w:pPr>
            <w:r>
              <w:t>-</w:t>
            </w:r>
          </w:p>
        </w:tc>
      </w:tr>
      <w:tr w:rsidR="000B18EC" w14:paraId="184AFCB6" w14:textId="77777777" w:rsidTr="00FC4D11">
        <w:trPr>
          <w:trHeight w:val="300"/>
        </w:trPr>
        <w:tc>
          <w:tcPr>
            <w:tcW w:w="4531" w:type="dxa"/>
            <w:tcBorders>
              <w:top w:val="nil"/>
              <w:left w:val="single" w:sz="4" w:space="0" w:color="000000"/>
              <w:bottom w:val="single" w:sz="4" w:space="0" w:color="000000"/>
              <w:right w:val="single" w:sz="4" w:space="0" w:color="000000"/>
            </w:tcBorders>
            <w:shd w:val="clear" w:color="auto" w:fill="auto"/>
            <w:vAlign w:val="center"/>
          </w:tcPr>
          <w:p w14:paraId="00000460" w14:textId="77777777" w:rsidR="000B18EC" w:rsidRDefault="004E038C">
            <w:pPr>
              <w:spacing w:after="0" w:line="240" w:lineRule="auto"/>
              <w:rPr>
                <w:rFonts w:ascii="Arial" w:eastAsia="Arial" w:hAnsi="Arial" w:cs="Arial"/>
              </w:rPr>
            </w:pPr>
            <w:r>
              <w:rPr>
                <w:rFonts w:ascii="Arial" w:eastAsia="Arial" w:hAnsi="Arial" w:cs="Arial"/>
              </w:rPr>
              <w:t>55 to 64</w:t>
            </w:r>
          </w:p>
        </w:tc>
        <w:tc>
          <w:tcPr>
            <w:tcW w:w="1134" w:type="dxa"/>
            <w:tcBorders>
              <w:top w:val="nil"/>
              <w:left w:val="nil"/>
              <w:bottom w:val="single" w:sz="4" w:space="0" w:color="000000"/>
              <w:right w:val="single" w:sz="4" w:space="0" w:color="000000"/>
            </w:tcBorders>
            <w:shd w:val="clear" w:color="auto" w:fill="auto"/>
          </w:tcPr>
          <w:p w14:paraId="00000461" w14:textId="77777777" w:rsidR="000B18EC" w:rsidRDefault="004E038C">
            <w:pPr>
              <w:spacing w:after="0" w:line="240" w:lineRule="auto"/>
              <w:jc w:val="center"/>
              <w:rPr>
                <w:rFonts w:ascii="Arial" w:eastAsia="Arial" w:hAnsi="Arial" w:cs="Arial"/>
              </w:rPr>
            </w:pPr>
            <w:r>
              <w:t>24</w:t>
            </w:r>
          </w:p>
        </w:tc>
        <w:tc>
          <w:tcPr>
            <w:tcW w:w="1276" w:type="dxa"/>
            <w:tcBorders>
              <w:top w:val="nil"/>
              <w:left w:val="nil"/>
              <w:bottom w:val="single" w:sz="4" w:space="0" w:color="000000"/>
              <w:right w:val="single" w:sz="4" w:space="0" w:color="000000"/>
            </w:tcBorders>
            <w:shd w:val="clear" w:color="auto" w:fill="auto"/>
          </w:tcPr>
          <w:p w14:paraId="00000462" w14:textId="77777777" w:rsidR="000B18EC" w:rsidRDefault="004E038C">
            <w:pPr>
              <w:spacing w:after="0" w:line="240" w:lineRule="auto"/>
              <w:jc w:val="center"/>
              <w:rPr>
                <w:rFonts w:ascii="Arial" w:eastAsia="Arial" w:hAnsi="Arial" w:cs="Arial"/>
              </w:rPr>
            </w:pPr>
            <w:r>
              <w:t>11%</w:t>
            </w:r>
          </w:p>
        </w:tc>
        <w:tc>
          <w:tcPr>
            <w:tcW w:w="1276" w:type="dxa"/>
            <w:tcBorders>
              <w:top w:val="nil"/>
              <w:left w:val="nil"/>
              <w:bottom w:val="single" w:sz="4" w:space="0" w:color="000000"/>
              <w:right w:val="single" w:sz="4" w:space="0" w:color="000000"/>
            </w:tcBorders>
            <w:shd w:val="clear" w:color="auto" w:fill="auto"/>
          </w:tcPr>
          <w:p w14:paraId="00000463" w14:textId="77777777" w:rsidR="000B18EC" w:rsidRDefault="004E038C">
            <w:pPr>
              <w:spacing w:after="0" w:line="240" w:lineRule="auto"/>
              <w:jc w:val="center"/>
              <w:rPr>
                <w:rFonts w:ascii="Arial" w:eastAsia="Arial" w:hAnsi="Arial" w:cs="Arial"/>
              </w:rPr>
            </w:pPr>
            <w:r>
              <w:t>-</w:t>
            </w:r>
          </w:p>
        </w:tc>
        <w:tc>
          <w:tcPr>
            <w:tcW w:w="992" w:type="dxa"/>
            <w:tcBorders>
              <w:top w:val="nil"/>
              <w:left w:val="nil"/>
              <w:bottom w:val="single" w:sz="4" w:space="0" w:color="000000"/>
              <w:right w:val="single" w:sz="4" w:space="0" w:color="000000"/>
            </w:tcBorders>
            <w:shd w:val="clear" w:color="auto" w:fill="auto"/>
          </w:tcPr>
          <w:p w14:paraId="00000464" w14:textId="77777777" w:rsidR="000B18EC" w:rsidRDefault="004E038C">
            <w:pPr>
              <w:spacing w:after="0" w:line="240" w:lineRule="auto"/>
              <w:jc w:val="center"/>
              <w:rPr>
                <w:rFonts w:ascii="Arial" w:eastAsia="Arial" w:hAnsi="Arial" w:cs="Arial"/>
              </w:rPr>
            </w:pPr>
            <w:r>
              <w:t>-</w:t>
            </w:r>
          </w:p>
        </w:tc>
      </w:tr>
      <w:tr w:rsidR="000B18EC" w14:paraId="0FCD7F9A" w14:textId="77777777" w:rsidTr="00FC4D11">
        <w:trPr>
          <w:trHeight w:val="300"/>
        </w:trPr>
        <w:tc>
          <w:tcPr>
            <w:tcW w:w="4531" w:type="dxa"/>
            <w:tcBorders>
              <w:top w:val="nil"/>
              <w:left w:val="single" w:sz="4" w:space="0" w:color="000000"/>
              <w:bottom w:val="single" w:sz="4" w:space="0" w:color="000000"/>
              <w:right w:val="single" w:sz="4" w:space="0" w:color="000000"/>
            </w:tcBorders>
            <w:shd w:val="clear" w:color="auto" w:fill="auto"/>
            <w:vAlign w:val="center"/>
          </w:tcPr>
          <w:p w14:paraId="00000465" w14:textId="77777777" w:rsidR="000B18EC" w:rsidRDefault="004E038C">
            <w:pPr>
              <w:spacing w:after="0" w:line="240" w:lineRule="auto"/>
              <w:rPr>
                <w:rFonts w:ascii="Arial" w:eastAsia="Arial" w:hAnsi="Arial" w:cs="Arial"/>
              </w:rPr>
            </w:pPr>
            <w:r>
              <w:rPr>
                <w:rFonts w:ascii="Arial" w:eastAsia="Arial" w:hAnsi="Arial" w:cs="Arial"/>
              </w:rPr>
              <w:t xml:space="preserve">65 to 74 </w:t>
            </w:r>
          </w:p>
        </w:tc>
        <w:tc>
          <w:tcPr>
            <w:tcW w:w="1134" w:type="dxa"/>
            <w:tcBorders>
              <w:top w:val="nil"/>
              <w:left w:val="nil"/>
              <w:bottom w:val="single" w:sz="4" w:space="0" w:color="000000"/>
              <w:right w:val="single" w:sz="4" w:space="0" w:color="000000"/>
            </w:tcBorders>
            <w:shd w:val="clear" w:color="auto" w:fill="auto"/>
          </w:tcPr>
          <w:p w14:paraId="00000466" w14:textId="77777777" w:rsidR="000B18EC" w:rsidRDefault="004E038C">
            <w:pPr>
              <w:spacing w:after="0" w:line="240" w:lineRule="auto"/>
              <w:jc w:val="center"/>
              <w:rPr>
                <w:rFonts w:ascii="Arial" w:eastAsia="Arial" w:hAnsi="Arial" w:cs="Arial"/>
              </w:rPr>
            </w:pPr>
            <w:r>
              <w:t>17</w:t>
            </w:r>
          </w:p>
        </w:tc>
        <w:tc>
          <w:tcPr>
            <w:tcW w:w="1276" w:type="dxa"/>
            <w:tcBorders>
              <w:top w:val="nil"/>
              <w:left w:val="nil"/>
              <w:bottom w:val="single" w:sz="4" w:space="0" w:color="000000"/>
              <w:right w:val="single" w:sz="4" w:space="0" w:color="000000"/>
            </w:tcBorders>
            <w:shd w:val="clear" w:color="auto" w:fill="auto"/>
          </w:tcPr>
          <w:p w14:paraId="00000467" w14:textId="77777777" w:rsidR="000B18EC" w:rsidRDefault="004E038C">
            <w:pPr>
              <w:spacing w:after="0" w:line="240" w:lineRule="auto"/>
              <w:jc w:val="center"/>
              <w:rPr>
                <w:rFonts w:ascii="Arial" w:eastAsia="Arial" w:hAnsi="Arial" w:cs="Arial"/>
              </w:rPr>
            </w:pPr>
            <w:r>
              <w:t>8%</w:t>
            </w:r>
          </w:p>
        </w:tc>
        <w:tc>
          <w:tcPr>
            <w:tcW w:w="1276" w:type="dxa"/>
            <w:tcBorders>
              <w:top w:val="nil"/>
              <w:left w:val="nil"/>
              <w:bottom w:val="single" w:sz="4" w:space="0" w:color="000000"/>
              <w:right w:val="single" w:sz="4" w:space="0" w:color="000000"/>
            </w:tcBorders>
            <w:shd w:val="clear" w:color="auto" w:fill="auto"/>
          </w:tcPr>
          <w:p w14:paraId="00000468" w14:textId="77777777" w:rsidR="000B18EC" w:rsidRDefault="004E038C">
            <w:pPr>
              <w:spacing w:after="0" w:line="240" w:lineRule="auto"/>
              <w:jc w:val="center"/>
              <w:rPr>
                <w:rFonts w:ascii="Arial" w:eastAsia="Arial" w:hAnsi="Arial" w:cs="Arial"/>
              </w:rPr>
            </w:pPr>
            <w:r>
              <w:t>1</w:t>
            </w:r>
          </w:p>
        </w:tc>
        <w:tc>
          <w:tcPr>
            <w:tcW w:w="992" w:type="dxa"/>
            <w:tcBorders>
              <w:top w:val="nil"/>
              <w:left w:val="nil"/>
              <w:bottom w:val="single" w:sz="4" w:space="0" w:color="000000"/>
              <w:right w:val="single" w:sz="4" w:space="0" w:color="000000"/>
            </w:tcBorders>
            <w:shd w:val="clear" w:color="auto" w:fill="auto"/>
          </w:tcPr>
          <w:p w14:paraId="00000469" w14:textId="77777777" w:rsidR="000B18EC" w:rsidRDefault="004E038C">
            <w:pPr>
              <w:spacing w:after="0" w:line="240" w:lineRule="auto"/>
              <w:jc w:val="center"/>
              <w:rPr>
                <w:rFonts w:ascii="Arial" w:eastAsia="Arial" w:hAnsi="Arial" w:cs="Arial"/>
              </w:rPr>
            </w:pPr>
            <w:r>
              <w:t>14%</w:t>
            </w:r>
          </w:p>
        </w:tc>
      </w:tr>
      <w:tr w:rsidR="000B18EC" w14:paraId="59A4F43C" w14:textId="77777777" w:rsidTr="00FC4D11">
        <w:trPr>
          <w:trHeight w:val="300"/>
        </w:trPr>
        <w:tc>
          <w:tcPr>
            <w:tcW w:w="4531" w:type="dxa"/>
            <w:tcBorders>
              <w:top w:val="nil"/>
              <w:left w:val="single" w:sz="4" w:space="0" w:color="000000"/>
              <w:bottom w:val="single" w:sz="4" w:space="0" w:color="000000"/>
              <w:right w:val="single" w:sz="4" w:space="0" w:color="000000"/>
            </w:tcBorders>
            <w:shd w:val="clear" w:color="auto" w:fill="auto"/>
            <w:vAlign w:val="center"/>
          </w:tcPr>
          <w:p w14:paraId="0000046A" w14:textId="77777777" w:rsidR="000B18EC" w:rsidRDefault="004E038C">
            <w:pPr>
              <w:spacing w:after="0" w:line="240" w:lineRule="auto"/>
              <w:rPr>
                <w:rFonts w:ascii="Arial" w:eastAsia="Arial" w:hAnsi="Arial" w:cs="Arial"/>
              </w:rPr>
            </w:pPr>
            <w:r>
              <w:rPr>
                <w:rFonts w:ascii="Arial" w:eastAsia="Arial" w:hAnsi="Arial" w:cs="Arial"/>
              </w:rPr>
              <w:t xml:space="preserve">75 to 84 </w:t>
            </w:r>
          </w:p>
        </w:tc>
        <w:tc>
          <w:tcPr>
            <w:tcW w:w="1134" w:type="dxa"/>
            <w:tcBorders>
              <w:top w:val="nil"/>
              <w:left w:val="nil"/>
              <w:bottom w:val="single" w:sz="4" w:space="0" w:color="000000"/>
              <w:right w:val="single" w:sz="4" w:space="0" w:color="000000"/>
            </w:tcBorders>
            <w:shd w:val="clear" w:color="auto" w:fill="auto"/>
          </w:tcPr>
          <w:p w14:paraId="0000046B" w14:textId="77777777" w:rsidR="000B18EC" w:rsidRDefault="004E038C">
            <w:pPr>
              <w:spacing w:after="0" w:line="240" w:lineRule="auto"/>
              <w:jc w:val="center"/>
              <w:rPr>
                <w:rFonts w:ascii="Arial" w:eastAsia="Arial" w:hAnsi="Arial" w:cs="Arial"/>
              </w:rPr>
            </w:pPr>
            <w:r>
              <w:t>4</w:t>
            </w:r>
          </w:p>
        </w:tc>
        <w:tc>
          <w:tcPr>
            <w:tcW w:w="1276" w:type="dxa"/>
            <w:tcBorders>
              <w:top w:val="nil"/>
              <w:left w:val="nil"/>
              <w:bottom w:val="single" w:sz="4" w:space="0" w:color="000000"/>
              <w:right w:val="single" w:sz="4" w:space="0" w:color="000000"/>
            </w:tcBorders>
            <w:shd w:val="clear" w:color="auto" w:fill="auto"/>
          </w:tcPr>
          <w:p w14:paraId="0000046C" w14:textId="77777777" w:rsidR="000B18EC" w:rsidRDefault="004E038C">
            <w:pPr>
              <w:spacing w:after="0" w:line="240" w:lineRule="auto"/>
              <w:jc w:val="center"/>
              <w:rPr>
                <w:rFonts w:ascii="Arial" w:eastAsia="Arial" w:hAnsi="Arial" w:cs="Arial"/>
              </w:rPr>
            </w:pPr>
            <w:r>
              <w:t>2%</w:t>
            </w:r>
          </w:p>
        </w:tc>
        <w:tc>
          <w:tcPr>
            <w:tcW w:w="1276" w:type="dxa"/>
            <w:tcBorders>
              <w:top w:val="nil"/>
              <w:left w:val="nil"/>
              <w:bottom w:val="single" w:sz="4" w:space="0" w:color="000000"/>
              <w:right w:val="single" w:sz="4" w:space="0" w:color="000000"/>
            </w:tcBorders>
            <w:shd w:val="clear" w:color="auto" w:fill="auto"/>
          </w:tcPr>
          <w:p w14:paraId="0000046D" w14:textId="77777777" w:rsidR="000B18EC" w:rsidRDefault="004E038C">
            <w:pPr>
              <w:spacing w:after="0" w:line="240" w:lineRule="auto"/>
              <w:jc w:val="center"/>
              <w:rPr>
                <w:rFonts w:ascii="Arial" w:eastAsia="Arial" w:hAnsi="Arial" w:cs="Arial"/>
              </w:rPr>
            </w:pPr>
            <w:r>
              <w:t>-</w:t>
            </w:r>
          </w:p>
        </w:tc>
        <w:tc>
          <w:tcPr>
            <w:tcW w:w="992" w:type="dxa"/>
            <w:tcBorders>
              <w:top w:val="nil"/>
              <w:left w:val="nil"/>
              <w:bottom w:val="single" w:sz="4" w:space="0" w:color="000000"/>
              <w:right w:val="single" w:sz="4" w:space="0" w:color="000000"/>
            </w:tcBorders>
            <w:shd w:val="clear" w:color="auto" w:fill="auto"/>
          </w:tcPr>
          <w:p w14:paraId="0000046E" w14:textId="77777777" w:rsidR="000B18EC" w:rsidRDefault="004E038C">
            <w:pPr>
              <w:spacing w:after="0" w:line="240" w:lineRule="auto"/>
              <w:jc w:val="center"/>
              <w:rPr>
                <w:rFonts w:ascii="Arial" w:eastAsia="Arial" w:hAnsi="Arial" w:cs="Arial"/>
              </w:rPr>
            </w:pPr>
            <w:r>
              <w:t>-</w:t>
            </w:r>
          </w:p>
        </w:tc>
      </w:tr>
      <w:tr w:rsidR="000B18EC" w14:paraId="283A91F7" w14:textId="77777777" w:rsidTr="00FC4D11">
        <w:trPr>
          <w:trHeight w:val="300"/>
        </w:trPr>
        <w:tc>
          <w:tcPr>
            <w:tcW w:w="4531" w:type="dxa"/>
            <w:tcBorders>
              <w:top w:val="nil"/>
              <w:left w:val="single" w:sz="4" w:space="0" w:color="000000"/>
              <w:bottom w:val="single" w:sz="4" w:space="0" w:color="000000"/>
              <w:right w:val="single" w:sz="4" w:space="0" w:color="000000"/>
            </w:tcBorders>
            <w:shd w:val="clear" w:color="auto" w:fill="auto"/>
            <w:vAlign w:val="center"/>
          </w:tcPr>
          <w:p w14:paraId="0000046F" w14:textId="77777777" w:rsidR="000B18EC" w:rsidRDefault="004E038C">
            <w:pPr>
              <w:spacing w:after="0" w:line="240" w:lineRule="auto"/>
              <w:rPr>
                <w:rFonts w:ascii="Arial" w:eastAsia="Arial" w:hAnsi="Arial" w:cs="Arial"/>
              </w:rPr>
            </w:pPr>
            <w:r>
              <w:rPr>
                <w:rFonts w:ascii="Arial" w:eastAsia="Arial" w:hAnsi="Arial" w:cs="Arial"/>
              </w:rPr>
              <w:t xml:space="preserve">85 and over </w:t>
            </w:r>
          </w:p>
        </w:tc>
        <w:tc>
          <w:tcPr>
            <w:tcW w:w="1134" w:type="dxa"/>
            <w:tcBorders>
              <w:top w:val="nil"/>
              <w:left w:val="nil"/>
              <w:bottom w:val="single" w:sz="4" w:space="0" w:color="000000"/>
              <w:right w:val="single" w:sz="4" w:space="0" w:color="000000"/>
            </w:tcBorders>
            <w:shd w:val="clear" w:color="auto" w:fill="auto"/>
          </w:tcPr>
          <w:p w14:paraId="00000470" w14:textId="77777777" w:rsidR="000B18EC" w:rsidRDefault="004E038C">
            <w:pPr>
              <w:spacing w:after="0" w:line="240" w:lineRule="auto"/>
              <w:jc w:val="center"/>
              <w:rPr>
                <w:rFonts w:ascii="Arial" w:eastAsia="Arial" w:hAnsi="Arial" w:cs="Arial"/>
              </w:rPr>
            </w:pPr>
            <w:r>
              <w:t>0</w:t>
            </w:r>
          </w:p>
        </w:tc>
        <w:tc>
          <w:tcPr>
            <w:tcW w:w="1276" w:type="dxa"/>
            <w:tcBorders>
              <w:top w:val="nil"/>
              <w:left w:val="nil"/>
              <w:bottom w:val="single" w:sz="4" w:space="0" w:color="000000"/>
              <w:right w:val="single" w:sz="4" w:space="0" w:color="000000"/>
            </w:tcBorders>
            <w:shd w:val="clear" w:color="auto" w:fill="auto"/>
          </w:tcPr>
          <w:p w14:paraId="00000471" w14:textId="77777777" w:rsidR="000B18EC" w:rsidRDefault="004E038C">
            <w:pPr>
              <w:spacing w:after="0" w:line="240" w:lineRule="auto"/>
              <w:jc w:val="center"/>
              <w:rPr>
                <w:rFonts w:ascii="Arial" w:eastAsia="Arial" w:hAnsi="Arial" w:cs="Arial"/>
              </w:rPr>
            </w:pPr>
            <w:r>
              <w:t>0%</w:t>
            </w:r>
          </w:p>
        </w:tc>
        <w:tc>
          <w:tcPr>
            <w:tcW w:w="1276" w:type="dxa"/>
            <w:tcBorders>
              <w:top w:val="nil"/>
              <w:left w:val="nil"/>
              <w:bottom w:val="single" w:sz="4" w:space="0" w:color="000000"/>
              <w:right w:val="single" w:sz="4" w:space="0" w:color="000000"/>
            </w:tcBorders>
            <w:shd w:val="clear" w:color="auto" w:fill="auto"/>
          </w:tcPr>
          <w:p w14:paraId="00000472" w14:textId="77777777" w:rsidR="000B18EC" w:rsidRDefault="004E038C">
            <w:pPr>
              <w:spacing w:after="0" w:line="240" w:lineRule="auto"/>
              <w:jc w:val="center"/>
              <w:rPr>
                <w:rFonts w:ascii="Arial" w:eastAsia="Arial" w:hAnsi="Arial" w:cs="Arial"/>
              </w:rPr>
            </w:pPr>
            <w:r>
              <w:t>-</w:t>
            </w:r>
          </w:p>
        </w:tc>
        <w:tc>
          <w:tcPr>
            <w:tcW w:w="992" w:type="dxa"/>
            <w:tcBorders>
              <w:top w:val="nil"/>
              <w:left w:val="nil"/>
              <w:bottom w:val="single" w:sz="4" w:space="0" w:color="000000"/>
              <w:right w:val="single" w:sz="4" w:space="0" w:color="000000"/>
            </w:tcBorders>
            <w:shd w:val="clear" w:color="auto" w:fill="auto"/>
          </w:tcPr>
          <w:p w14:paraId="00000473" w14:textId="77777777" w:rsidR="000B18EC" w:rsidRDefault="004E038C">
            <w:pPr>
              <w:spacing w:after="0" w:line="240" w:lineRule="auto"/>
              <w:jc w:val="center"/>
              <w:rPr>
                <w:rFonts w:ascii="Arial" w:eastAsia="Arial" w:hAnsi="Arial" w:cs="Arial"/>
              </w:rPr>
            </w:pPr>
            <w:r>
              <w:t>-</w:t>
            </w:r>
          </w:p>
        </w:tc>
      </w:tr>
      <w:tr w:rsidR="000B18EC" w14:paraId="69FE8758" w14:textId="77777777" w:rsidTr="00FC4D11">
        <w:trPr>
          <w:trHeight w:val="300"/>
        </w:trPr>
        <w:tc>
          <w:tcPr>
            <w:tcW w:w="4531" w:type="dxa"/>
            <w:tcBorders>
              <w:top w:val="nil"/>
              <w:left w:val="single" w:sz="4" w:space="0" w:color="000000"/>
              <w:bottom w:val="single" w:sz="4" w:space="0" w:color="000000"/>
              <w:right w:val="single" w:sz="4" w:space="0" w:color="000000"/>
            </w:tcBorders>
            <w:shd w:val="clear" w:color="auto" w:fill="auto"/>
            <w:vAlign w:val="center"/>
          </w:tcPr>
          <w:p w14:paraId="00000474" w14:textId="77777777" w:rsidR="000B18EC" w:rsidRDefault="004E038C">
            <w:pPr>
              <w:spacing w:after="0" w:line="240" w:lineRule="auto"/>
              <w:rPr>
                <w:rFonts w:ascii="Arial" w:eastAsia="Arial" w:hAnsi="Arial" w:cs="Arial"/>
              </w:rPr>
            </w:pPr>
            <w:r>
              <w:rPr>
                <w:rFonts w:ascii="Arial" w:eastAsia="Arial" w:hAnsi="Arial" w:cs="Arial"/>
              </w:rPr>
              <w:t xml:space="preserve">Prefer not to say </w:t>
            </w:r>
          </w:p>
        </w:tc>
        <w:tc>
          <w:tcPr>
            <w:tcW w:w="1134" w:type="dxa"/>
            <w:tcBorders>
              <w:top w:val="nil"/>
              <w:left w:val="nil"/>
              <w:bottom w:val="single" w:sz="4" w:space="0" w:color="000000"/>
              <w:right w:val="single" w:sz="4" w:space="0" w:color="000000"/>
            </w:tcBorders>
            <w:shd w:val="clear" w:color="auto" w:fill="auto"/>
          </w:tcPr>
          <w:p w14:paraId="00000475" w14:textId="77777777" w:rsidR="000B18EC" w:rsidRDefault="004E038C">
            <w:pPr>
              <w:spacing w:after="0" w:line="240" w:lineRule="auto"/>
              <w:jc w:val="center"/>
              <w:rPr>
                <w:rFonts w:ascii="Arial" w:eastAsia="Arial" w:hAnsi="Arial" w:cs="Arial"/>
              </w:rPr>
            </w:pPr>
            <w:r>
              <w:t>20</w:t>
            </w:r>
          </w:p>
        </w:tc>
        <w:tc>
          <w:tcPr>
            <w:tcW w:w="1276" w:type="dxa"/>
            <w:tcBorders>
              <w:top w:val="nil"/>
              <w:left w:val="nil"/>
              <w:bottom w:val="single" w:sz="4" w:space="0" w:color="000000"/>
              <w:right w:val="single" w:sz="4" w:space="0" w:color="000000"/>
            </w:tcBorders>
            <w:shd w:val="clear" w:color="auto" w:fill="auto"/>
          </w:tcPr>
          <w:p w14:paraId="00000476" w14:textId="77777777" w:rsidR="000B18EC" w:rsidRDefault="004E038C">
            <w:pPr>
              <w:spacing w:after="0" w:line="240" w:lineRule="auto"/>
              <w:jc w:val="center"/>
              <w:rPr>
                <w:rFonts w:ascii="Arial" w:eastAsia="Arial" w:hAnsi="Arial" w:cs="Arial"/>
              </w:rPr>
            </w:pPr>
            <w:r>
              <w:t>9%</w:t>
            </w:r>
          </w:p>
        </w:tc>
        <w:tc>
          <w:tcPr>
            <w:tcW w:w="1276" w:type="dxa"/>
            <w:tcBorders>
              <w:top w:val="nil"/>
              <w:left w:val="nil"/>
              <w:bottom w:val="single" w:sz="4" w:space="0" w:color="000000"/>
              <w:right w:val="single" w:sz="4" w:space="0" w:color="000000"/>
            </w:tcBorders>
            <w:shd w:val="clear" w:color="auto" w:fill="auto"/>
          </w:tcPr>
          <w:p w14:paraId="00000477" w14:textId="77777777" w:rsidR="000B18EC" w:rsidRDefault="004E038C">
            <w:pPr>
              <w:spacing w:after="0" w:line="240" w:lineRule="auto"/>
              <w:jc w:val="center"/>
              <w:rPr>
                <w:rFonts w:ascii="Arial" w:eastAsia="Arial" w:hAnsi="Arial" w:cs="Arial"/>
              </w:rPr>
            </w:pPr>
            <w:r>
              <w:t>3</w:t>
            </w:r>
          </w:p>
        </w:tc>
        <w:tc>
          <w:tcPr>
            <w:tcW w:w="992" w:type="dxa"/>
            <w:tcBorders>
              <w:top w:val="nil"/>
              <w:left w:val="nil"/>
              <w:bottom w:val="single" w:sz="4" w:space="0" w:color="000000"/>
              <w:right w:val="single" w:sz="4" w:space="0" w:color="000000"/>
            </w:tcBorders>
            <w:shd w:val="clear" w:color="auto" w:fill="auto"/>
          </w:tcPr>
          <w:p w14:paraId="00000478" w14:textId="77777777" w:rsidR="000B18EC" w:rsidRDefault="004E038C">
            <w:pPr>
              <w:spacing w:after="0" w:line="240" w:lineRule="auto"/>
              <w:jc w:val="center"/>
              <w:rPr>
                <w:rFonts w:ascii="Arial" w:eastAsia="Arial" w:hAnsi="Arial" w:cs="Arial"/>
              </w:rPr>
            </w:pPr>
            <w:r>
              <w:t>43%</w:t>
            </w:r>
          </w:p>
        </w:tc>
      </w:tr>
      <w:tr w:rsidR="00FC4D11" w:rsidRPr="00FC4D11" w14:paraId="649B3A45" w14:textId="77777777" w:rsidTr="00C0276C">
        <w:trPr>
          <w:trHeight w:val="752"/>
        </w:trPr>
        <w:tc>
          <w:tcPr>
            <w:tcW w:w="4531" w:type="dxa"/>
            <w:tcBorders>
              <w:top w:val="nil"/>
              <w:left w:val="single" w:sz="4" w:space="0" w:color="000000"/>
              <w:bottom w:val="single" w:sz="4" w:space="0" w:color="000000"/>
              <w:right w:val="single" w:sz="4" w:space="0" w:color="000000"/>
            </w:tcBorders>
            <w:shd w:val="clear" w:color="auto" w:fill="7ABFE6"/>
            <w:vAlign w:val="center"/>
          </w:tcPr>
          <w:p w14:paraId="00000479" w14:textId="77777777" w:rsidR="000B18EC" w:rsidRPr="00C0276C" w:rsidRDefault="004E038C">
            <w:pPr>
              <w:spacing w:after="0" w:line="240" w:lineRule="auto"/>
              <w:rPr>
                <w:rFonts w:ascii="Arial" w:eastAsia="Arial" w:hAnsi="Arial" w:cs="Arial"/>
                <w:b/>
              </w:rPr>
            </w:pPr>
            <w:r w:rsidRPr="00C0276C">
              <w:rPr>
                <w:rFonts w:ascii="Arial" w:eastAsia="Arial" w:hAnsi="Arial" w:cs="Arial"/>
                <w:b/>
              </w:rPr>
              <w:t>Currently pregnant / been pregnant in last year</w:t>
            </w:r>
          </w:p>
        </w:tc>
        <w:tc>
          <w:tcPr>
            <w:tcW w:w="1134" w:type="dxa"/>
            <w:tcBorders>
              <w:top w:val="nil"/>
              <w:left w:val="nil"/>
              <w:bottom w:val="single" w:sz="4" w:space="0" w:color="000000"/>
              <w:right w:val="single" w:sz="4" w:space="0" w:color="000000"/>
            </w:tcBorders>
            <w:shd w:val="clear" w:color="auto" w:fill="7ABFE6"/>
            <w:vAlign w:val="center"/>
          </w:tcPr>
          <w:p w14:paraId="0000047A" w14:textId="77777777" w:rsidR="000B18EC" w:rsidRPr="00C0276C" w:rsidRDefault="004E038C">
            <w:pPr>
              <w:spacing w:after="0" w:line="240" w:lineRule="auto"/>
              <w:jc w:val="center"/>
              <w:rPr>
                <w:rFonts w:ascii="Arial" w:eastAsia="Arial" w:hAnsi="Arial" w:cs="Arial"/>
                <w:b/>
              </w:rPr>
            </w:pPr>
            <w:r w:rsidRPr="00C0276C">
              <w:rPr>
                <w:rFonts w:ascii="Arial" w:eastAsia="Arial" w:hAnsi="Arial" w:cs="Arial"/>
                <w:b/>
              </w:rPr>
              <w:t xml:space="preserve">No. </w:t>
            </w:r>
          </w:p>
        </w:tc>
        <w:tc>
          <w:tcPr>
            <w:tcW w:w="1276" w:type="dxa"/>
            <w:tcBorders>
              <w:top w:val="nil"/>
              <w:left w:val="nil"/>
              <w:bottom w:val="single" w:sz="4" w:space="0" w:color="000000"/>
              <w:right w:val="single" w:sz="4" w:space="0" w:color="000000"/>
            </w:tcBorders>
            <w:shd w:val="clear" w:color="auto" w:fill="7ABFE6"/>
            <w:vAlign w:val="center"/>
          </w:tcPr>
          <w:p w14:paraId="0000047B" w14:textId="77777777" w:rsidR="000B18EC" w:rsidRPr="00C0276C" w:rsidRDefault="004E038C">
            <w:pPr>
              <w:spacing w:after="0" w:line="240" w:lineRule="auto"/>
              <w:jc w:val="center"/>
              <w:rPr>
                <w:rFonts w:ascii="Arial" w:eastAsia="Arial" w:hAnsi="Arial" w:cs="Arial"/>
                <w:b/>
              </w:rPr>
            </w:pPr>
            <w:r w:rsidRPr="00C0276C">
              <w:rPr>
                <w:rFonts w:ascii="Arial" w:eastAsia="Arial" w:hAnsi="Arial" w:cs="Arial"/>
                <w:b/>
              </w:rPr>
              <w:t xml:space="preserve">% </w:t>
            </w:r>
          </w:p>
        </w:tc>
        <w:tc>
          <w:tcPr>
            <w:tcW w:w="1276" w:type="dxa"/>
            <w:tcBorders>
              <w:top w:val="nil"/>
              <w:left w:val="nil"/>
              <w:bottom w:val="single" w:sz="4" w:space="0" w:color="000000"/>
              <w:right w:val="single" w:sz="4" w:space="0" w:color="000000"/>
            </w:tcBorders>
            <w:shd w:val="clear" w:color="auto" w:fill="7ABFE6"/>
            <w:vAlign w:val="center"/>
          </w:tcPr>
          <w:p w14:paraId="0000047C" w14:textId="77777777" w:rsidR="000B18EC" w:rsidRPr="00C0276C" w:rsidRDefault="004E038C">
            <w:pPr>
              <w:spacing w:after="0" w:line="240" w:lineRule="auto"/>
              <w:jc w:val="center"/>
              <w:rPr>
                <w:rFonts w:ascii="Arial" w:eastAsia="Arial" w:hAnsi="Arial" w:cs="Arial"/>
                <w:b/>
              </w:rPr>
            </w:pPr>
            <w:r w:rsidRPr="00C0276C">
              <w:rPr>
                <w:rFonts w:ascii="Arial" w:eastAsia="Arial" w:hAnsi="Arial" w:cs="Arial"/>
                <w:b/>
              </w:rPr>
              <w:t xml:space="preserve">No. </w:t>
            </w:r>
          </w:p>
        </w:tc>
        <w:tc>
          <w:tcPr>
            <w:tcW w:w="992" w:type="dxa"/>
            <w:tcBorders>
              <w:top w:val="nil"/>
              <w:left w:val="nil"/>
              <w:bottom w:val="single" w:sz="4" w:space="0" w:color="000000"/>
              <w:right w:val="single" w:sz="4" w:space="0" w:color="000000"/>
            </w:tcBorders>
            <w:shd w:val="clear" w:color="auto" w:fill="7ABFE6"/>
            <w:vAlign w:val="center"/>
          </w:tcPr>
          <w:p w14:paraId="0000047D" w14:textId="77777777" w:rsidR="000B18EC" w:rsidRPr="00C0276C" w:rsidRDefault="004E038C">
            <w:pPr>
              <w:spacing w:after="0" w:line="240" w:lineRule="auto"/>
              <w:jc w:val="center"/>
              <w:rPr>
                <w:rFonts w:ascii="Arial" w:eastAsia="Arial" w:hAnsi="Arial" w:cs="Arial"/>
                <w:b/>
              </w:rPr>
            </w:pPr>
            <w:r w:rsidRPr="00C0276C">
              <w:rPr>
                <w:rFonts w:ascii="Arial" w:eastAsia="Arial" w:hAnsi="Arial" w:cs="Arial"/>
                <w:b/>
              </w:rPr>
              <w:t xml:space="preserve">% </w:t>
            </w:r>
          </w:p>
        </w:tc>
      </w:tr>
      <w:tr w:rsidR="000B18EC" w14:paraId="32175A36" w14:textId="77777777" w:rsidTr="00FC4D11">
        <w:trPr>
          <w:trHeight w:val="300"/>
        </w:trPr>
        <w:tc>
          <w:tcPr>
            <w:tcW w:w="4531" w:type="dxa"/>
            <w:tcBorders>
              <w:top w:val="nil"/>
              <w:left w:val="single" w:sz="4" w:space="0" w:color="000000"/>
              <w:bottom w:val="single" w:sz="4" w:space="0" w:color="000000"/>
              <w:right w:val="single" w:sz="4" w:space="0" w:color="000000"/>
            </w:tcBorders>
            <w:shd w:val="clear" w:color="auto" w:fill="auto"/>
            <w:vAlign w:val="center"/>
          </w:tcPr>
          <w:p w14:paraId="0000047E" w14:textId="77777777" w:rsidR="000B18EC" w:rsidRDefault="004E038C">
            <w:pPr>
              <w:spacing w:after="0" w:line="240" w:lineRule="auto"/>
              <w:rPr>
                <w:rFonts w:ascii="Arial" w:eastAsia="Arial" w:hAnsi="Arial" w:cs="Arial"/>
              </w:rPr>
            </w:pPr>
            <w:r>
              <w:rPr>
                <w:rFonts w:ascii="Arial" w:eastAsia="Arial" w:hAnsi="Arial" w:cs="Arial"/>
              </w:rPr>
              <w:t>Yes</w:t>
            </w:r>
          </w:p>
        </w:tc>
        <w:tc>
          <w:tcPr>
            <w:tcW w:w="1134" w:type="dxa"/>
            <w:tcBorders>
              <w:top w:val="nil"/>
              <w:left w:val="nil"/>
              <w:bottom w:val="single" w:sz="4" w:space="0" w:color="000000"/>
              <w:right w:val="single" w:sz="4" w:space="0" w:color="000000"/>
            </w:tcBorders>
            <w:shd w:val="clear" w:color="auto" w:fill="auto"/>
          </w:tcPr>
          <w:p w14:paraId="0000047F" w14:textId="77777777" w:rsidR="000B18EC" w:rsidRDefault="004E038C">
            <w:pPr>
              <w:spacing w:after="0" w:line="240" w:lineRule="auto"/>
              <w:jc w:val="center"/>
              <w:rPr>
                <w:rFonts w:ascii="Arial" w:eastAsia="Arial" w:hAnsi="Arial" w:cs="Arial"/>
              </w:rPr>
            </w:pPr>
            <w:r>
              <w:t>29</w:t>
            </w:r>
          </w:p>
        </w:tc>
        <w:tc>
          <w:tcPr>
            <w:tcW w:w="1276" w:type="dxa"/>
            <w:tcBorders>
              <w:top w:val="nil"/>
              <w:left w:val="nil"/>
              <w:bottom w:val="single" w:sz="4" w:space="0" w:color="000000"/>
              <w:right w:val="single" w:sz="4" w:space="0" w:color="000000"/>
            </w:tcBorders>
            <w:shd w:val="clear" w:color="auto" w:fill="auto"/>
          </w:tcPr>
          <w:p w14:paraId="00000480" w14:textId="77777777" w:rsidR="000B18EC" w:rsidRDefault="004E038C">
            <w:pPr>
              <w:spacing w:after="0" w:line="240" w:lineRule="auto"/>
              <w:jc w:val="center"/>
              <w:rPr>
                <w:rFonts w:ascii="Arial" w:eastAsia="Arial" w:hAnsi="Arial" w:cs="Arial"/>
              </w:rPr>
            </w:pPr>
            <w:r>
              <w:t>14%</w:t>
            </w:r>
          </w:p>
        </w:tc>
        <w:tc>
          <w:tcPr>
            <w:tcW w:w="1276" w:type="dxa"/>
            <w:tcBorders>
              <w:top w:val="nil"/>
              <w:left w:val="nil"/>
              <w:bottom w:val="single" w:sz="4" w:space="0" w:color="000000"/>
              <w:right w:val="single" w:sz="4" w:space="0" w:color="000000"/>
            </w:tcBorders>
            <w:shd w:val="clear" w:color="auto" w:fill="auto"/>
          </w:tcPr>
          <w:p w14:paraId="00000481" w14:textId="77777777" w:rsidR="000B18EC" w:rsidRDefault="004E038C">
            <w:pPr>
              <w:spacing w:after="0" w:line="240" w:lineRule="auto"/>
              <w:jc w:val="center"/>
              <w:rPr>
                <w:rFonts w:ascii="Arial" w:eastAsia="Arial" w:hAnsi="Arial" w:cs="Arial"/>
              </w:rPr>
            </w:pPr>
            <w:r>
              <w:t>-</w:t>
            </w:r>
          </w:p>
        </w:tc>
        <w:tc>
          <w:tcPr>
            <w:tcW w:w="992" w:type="dxa"/>
            <w:tcBorders>
              <w:top w:val="nil"/>
              <w:left w:val="nil"/>
              <w:bottom w:val="single" w:sz="4" w:space="0" w:color="000000"/>
              <w:right w:val="single" w:sz="4" w:space="0" w:color="000000"/>
            </w:tcBorders>
            <w:shd w:val="clear" w:color="auto" w:fill="auto"/>
          </w:tcPr>
          <w:p w14:paraId="00000482" w14:textId="77777777" w:rsidR="000B18EC" w:rsidRDefault="004E038C">
            <w:pPr>
              <w:spacing w:after="0" w:line="240" w:lineRule="auto"/>
              <w:jc w:val="center"/>
              <w:rPr>
                <w:rFonts w:ascii="Arial" w:eastAsia="Arial" w:hAnsi="Arial" w:cs="Arial"/>
              </w:rPr>
            </w:pPr>
            <w:r>
              <w:t>-</w:t>
            </w:r>
          </w:p>
        </w:tc>
      </w:tr>
      <w:tr w:rsidR="000B18EC" w14:paraId="44EC87BC" w14:textId="77777777" w:rsidTr="00FC4D11">
        <w:trPr>
          <w:trHeight w:val="300"/>
        </w:trPr>
        <w:tc>
          <w:tcPr>
            <w:tcW w:w="4531" w:type="dxa"/>
            <w:tcBorders>
              <w:top w:val="nil"/>
              <w:left w:val="single" w:sz="4" w:space="0" w:color="000000"/>
              <w:bottom w:val="single" w:sz="4" w:space="0" w:color="000000"/>
              <w:right w:val="single" w:sz="4" w:space="0" w:color="000000"/>
            </w:tcBorders>
            <w:shd w:val="clear" w:color="auto" w:fill="auto"/>
            <w:vAlign w:val="center"/>
          </w:tcPr>
          <w:p w14:paraId="00000483" w14:textId="77777777" w:rsidR="000B18EC" w:rsidRDefault="004E038C">
            <w:pPr>
              <w:spacing w:after="0" w:line="240" w:lineRule="auto"/>
              <w:rPr>
                <w:rFonts w:ascii="Arial" w:eastAsia="Arial" w:hAnsi="Arial" w:cs="Arial"/>
              </w:rPr>
            </w:pPr>
            <w:r>
              <w:rPr>
                <w:rFonts w:ascii="Arial" w:eastAsia="Arial" w:hAnsi="Arial" w:cs="Arial"/>
              </w:rPr>
              <w:t>No</w:t>
            </w:r>
          </w:p>
        </w:tc>
        <w:tc>
          <w:tcPr>
            <w:tcW w:w="1134" w:type="dxa"/>
            <w:tcBorders>
              <w:top w:val="nil"/>
              <w:left w:val="nil"/>
              <w:bottom w:val="single" w:sz="4" w:space="0" w:color="000000"/>
              <w:right w:val="single" w:sz="4" w:space="0" w:color="000000"/>
            </w:tcBorders>
            <w:shd w:val="clear" w:color="auto" w:fill="auto"/>
          </w:tcPr>
          <w:p w14:paraId="00000484" w14:textId="77777777" w:rsidR="000B18EC" w:rsidRDefault="004E038C">
            <w:pPr>
              <w:spacing w:after="0" w:line="240" w:lineRule="auto"/>
              <w:jc w:val="center"/>
              <w:rPr>
                <w:rFonts w:ascii="Arial" w:eastAsia="Arial" w:hAnsi="Arial" w:cs="Arial"/>
              </w:rPr>
            </w:pPr>
            <w:r>
              <w:t>138</w:t>
            </w:r>
          </w:p>
        </w:tc>
        <w:tc>
          <w:tcPr>
            <w:tcW w:w="1276" w:type="dxa"/>
            <w:tcBorders>
              <w:top w:val="nil"/>
              <w:left w:val="nil"/>
              <w:bottom w:val="single" w:sz="4" w:space="0" w:color="000000"/>
              <w:right w:val="single" w:sz="4" w:space="0" w:color="000000"/>
            </w:tcBorders>
            <w:shd w:val="clear" w:color="auto" w:fill="auto"/>
          </w:tcPr>
          <w:p w14:paraId="00000485" w14:textId="77777777" w:rsidR="000B18EC" w:rsidRDefault="004E038C">
            <w:pPr>
              <w:spacing w:after="0" w:line="240" w:lineRule="auto"/>
              <w:jc w:val="center"/>
              <w:rPr>
                <w:rFonts w:ascii="Arial" w:eastAsia="Arial" w:hAnsi="Arial" w:cs="Arial"/>
              </w:rPr>
            </w:pPr>
            <w:r>
              <w:t>65%</w:t>
            </w:r>
          </w:p>
        </w:tc>
        <w:tc>
          <w:tcPr>
            <w:tcW w:w="1276" w:type="dxa"/>
            <w:tcBorders>
              <w:top w:val="nil"/>
              <w:left w:val="nil"/>
              <w:bottom w:val="single" w:sz="4" w:space="0" w:color="000000"/>
              <w:right w:val="single" w:sz="4" w:space="0" w:color="000000"/>
            </w:tcBorders>
            <w:shd w:val="clear" w:color="auto" w:fill="auto"/>
          </w:tcPr>
          <w:p w14:paraId="00000486" w14:textId="77777777" w:rsidR="000B18EC" w:rsidRDefault="004E038C">
            <w:pPr>
              <w:spacing w:after="0" w:line="240" w:lineRule="auto"/>
              <w:jc w:val="center"/>
              <w:rPr>
                <w:rFonts w:ascii="Arial" w:eastAsia="Arial" w:hAnsi="Arial" w:cs="Arial"/>
              </w:rPr>
            </w:pPr>
            <w:r>
              <w:t>4</w:t>
            </w:r>
          </w:p>
        </w:tc>
        <w:tc>
          <w:tcPr>
            <w:tcW w:w="992" w:type="dxa"/>
            <w:tcBorders>
              <w:top w:val="nil"/>
              <w:left w:val="nil"/>
              <w:bottom w:val="single" w:sz="4" w:space="0" w:color="000000"/>
              <w:right w:val="single" w:sz="4" w:space="0" w:color="000000"/>
            </w:tcBorders>
            <w:shd w:val="clear" w:color="auto" w:fill="auto"/>
          </w:tcPr>
          <w:p w14:paraId="00000487" w14:textId="77777777" w:rsidR="000B18EC" w:rsidRDefault="004E038C">
            <w:pPr>
              <w:spacing w:after="0" w:line="240" w:lineRule="auto"/>
              <w:jc w:val="center"/>
              <w:rPr>
                <w:rFonts w:ascii="Arial" w:eastAsia="Arial" w:hAnsi="Arial" w:cs="Arial"/>
              </w:rPr>
            </w:pPr>
            <w:r>
              <w:t>57%</w:t>
            </w:r>
          </w:p>
        </w:tc>
      </w:tr>
      <w:tr w:rsidR="000B18EC" w14:paraId="41200107" w14:textId="77777777" w:rsidTr="00FC4D11">
        <w:trPr>
          <w:trHeight w:val="300"/>
        </w:trPr>
        <w:tc>
          <w:tcPr>
            <w:tcW w:w="4531" w:type="dxa"/>
            <w:tcBorders>
              <w:top w:val="nil"/>
              <w:left w:val="single" w:sz="4" w:space="0" w:color="000000"/>
              <w:bottom w:val="single" w:sz="4" w:space="0" w:color="000000"/>
              <w:right w:val="single" w:sz="4" w:space="0" w:color="000000"/>
            </w:tcBorders>
            <w:shd w:val="clear" w:color="auto" w:fill="auto"/>
            <w:vAlign w:val="center"/>
          </w:tcPr>
          <w:p w14:paraId="00000488" w14:textId="77777777" w:rsidR="000B18EC" w:rsidRDefault="004E038C">
            <w:pPr>
              <w:spacing w:after="0" w:line="240" w:lineRule="auto"/>
              <w:rPr>
                <w:rFonts w:ascii="Arial" w:eastAsia="Arial" w:hAnsi="Arial" w:cs="Arial"/>
              </w:rPr>
            </w:pPr>
            <w:r>
              <w:rPr>
                <w:rFonts w:ascii="Arial" w:eastAsia="Arial" w:hAnsi="Arial" w:cs="Arial"/>
              </w:rPr>
              <w:t>Not applicable</w:t>
            </w:r>
          </w:p>
        </w:tc>
        <w:tc>
          <w:tcPr>
            <w:tcW w:w="1134" w:type="dxa"/>
            <w:tcBorders>
              <w:top w:val="nil"/>
              <w:left w:val="nil"/>
              <w:bottom w:val="single" w:sz="4" w:space="0" w:color="000000"/>
              <w:right w:val="single" w:sz="4" w:space="0" w:color="000000"/>
            </w:tcBorders>
            <w:shd w:val="clear" w:color="auto" w:fill="auto"/>
          </w:tcPr>
          <w:p w14:paraId="00000489" w14:textId="77777777" w:rsidR="000B18EC" w:rsidRDefault="004E038C">
            <w:pPr>
              <w:spacing w:after="0" w:line="240" w:lineRule="auto"/>
              <w:jc w:val="center"/>
              <w:rPr>
                <w:rFonts w:ascii="Arial" w:eastAsia="Arial" w:hAnsi="Arial" w:cs="Arial"/>
              </w:rPr>
            </w:pPr>
            <w:r>
              <w:t>20</w:t>
            </w:r>
          </w:p>
        </w:tc>
        <w:tc>
          <w:tcPr>
            <w:tcW w:w="1276" w:type="dxa"/>
            <w:tcBorders>
              <w:top w:val="nil"/>
              <w:left w:val="nil"/>
              <w:bottom w:val="single" w:sz="4" w:space="0" w:color="000000"/>
              <w:right w:val="single" w:sz="4" w:space="0" w:color="000000"/>
            </w:tcBorders>
            <w:shd w:val="clear" w:color="auto" w:fill="auto"/>
          </w:tcPr>
          <w:p w14:paraId="0000048A" w14:textId="77777777" w:rsidR="000B18EC" w:rsidRDefault="004E038C">
            <w:pPr>
              <w:spacing w:after="0" w:line="240" w:lineRule="auto"/>
              <w:jc w:val="center"/>
              <w:rPr>
                <w:rFonts w:ascii="Arial" w:eastAsia="Arial" w:hAnsi="Arial" w:cs="Arial"/>
              </w:rPr>
            </w:pPr>
            <w:r>
              <w:t>9%</w:t>
            </w:r>
          </w:p>
        </w:tc>
        <w:tc>
          <w:tcPr>
            <w:tcW w:w="1276" w:type="dxa"/>
            <w:tcBorders>
              <w:top w:val="nil"/>
              <w:left w:val="nil"/>
              <w:bottom w:val="single" w:sz="4" w:space="0" w:color="000000"/>
              <w:right w:val="single" w:sz="4" w:space="0" w:color="000000"/>
            </w:tcBorders>
            <w:shd w:val="clear" w:color="auto" w:fill="auto"/>
          </w:tcPr>
          <w:p w14:paraId="0000048B" w14:textId="77777777" w:rsidR="000B18EC" w:rsidRDefault="004E038C">
            <w:pPr>
              <w:spacing w:after="0" w:line="240" w:lineRule="auto"/>
              <w:jc w:val="center"/>
              <w:rPr>
                <w:rFonts w:ascii="Arial" w:eastAsia="Arial" w:hAnsi="Arial" w:cs="Arial"/>
              </w:rPr>
            </w:pPr>
            <w:r>
              <w:t>-</w:t>
            </w:r>
          </w:p>
        </w:tc>
        <w:tc>
          <w:tcPr>
            <w:tcW w:w="992" w:type="dxa"/>
            <w:tcBorders>
              <w:top w:val="nil"/>
              <w:left w:val="nil"/>
              <w:bottom w:val="single" w:sz="4" w:space="0" w:color="000000"/>
              <w:right w:val="single" w:sz="4" w:space="0" w:color="000000"/>
            </w:tcBorders>
            <w:shd w:val="clear" w:color="auto" w:fill="auto"/>
          </w:tcPr>
          <w:p w14:paraId="0000048C" w14:textId="77777777" w:rsidR="000B18EC" w:rsidRDefault="004E038C">
            <w:pPr>
              <w:spacing w:after="0" w:line="240" w:lineRule="auto"/>
              <w:jc w:val="center"/>
              <w:rPr>
                <w:rFonts w:ascii="Arial" w:eastAsia="Arial" w:hAnsi="Arial" w:cs="Arial"/>
              </w:rPr>
            </w:pPr>
            <w:r>
              <w:t>-</w:t>
            </w:r>
          </w:p>
        </w:tc>
      </w:tr>
      <w:tr w:rsidR="000B18EC" w14:paraId="03D43932" w14:textId="77777777" w:rsidTr="00FC4D11">
        <w:trPr>
          <w:trHeight w:val="300"/>
        </w:trPr>
        <w:tc>
          <w:tcPr>
            <w:tcW w:w="4531" w:type="dxa"/>
            <w:tcBorders>
              <w:top w:val="nil"/>
              <w:left w:val="single" w:sz="4" w:space="0" w:color="000000"/>
              <w:bottom w:val="single" w:sz="4" w:space="0" w:color="000000"/>
              <w:right w:val="single" w:sz="4" w:space="0" w:color="000000"/>
            </w:tcBorders>
            <w:shd w:val="clear" w:color="auto" w:fill="auto"/>
            <w:vAlign w:val="center"/>
          </w:tcPr>
          <w:p w14:paraId="0000048D" w14:textId="77777777" w:rsidR="000B18EC" w:rsidRDefault="004E038C">
            <w:pPr>
              <w:spacing w:after="0" w:line="240" w:lineRule="auto"/>
              <w:rPr>
                <w:rFonts w:ascii="Arial" w:eastAsia="Arial" w:hAnsi="Arial" w:cs="Arial"/>
              </w:rPr>
            </w:pPr>
            <w:r>
              <w:rPr>
                <w:rFonts w:ascii="Arial" w:eastAsia="Arial" w:hAnsi="Arial" w:cs="Arial"/>
              </w:rPr>
              <w:t xml:space="preserve">Prefer not to say </w:t>
            </w:r>
          </w:p>
        </w:tc>
        <w:tc>
          <w:tcPr>
            <w:tcW w:w="1134" w:type="dxa"/>
            <w:tcBorders>
              <w:top w:val="nil"/>
              <w:left w:val="nil"/>
              <w:bottom w:val="single" w:sz="4" w:space="0" w:color="000000"/>
              <w:right w:val="single" w:sz="4" w:space="0" w:color="000000"/>
            </w:tcBorders>
            <w:shd w:val="clear" w:color="auto" w:fill="auto"/>
          </w:tcPr>
          <w:p w14:paraId="0000048E" w14:textId="77777777" w:rsidR="000B18EC" w:rsidRDefault="004E038C">
            <w:pPr>
              <w:spacing w:after="0" w:line="240" w:lineRule="auto"/>
              <w:jc w:val="center"/>
              <w:rPr>
                <w:rFonts w:ascii="Arial" w:eastAsia="Arial" w:hAnsi="Arial" w:cs="Arial"/>
              </w:rPr>
            </w:pPr>
            <w:r>
              <w:t>24</w:t>
            </w:r>
          </w:p>
        </w:tc>
        <w:tc>
          <w:tcPr>
            <w:tcW w:w="1276" w:type="dxa"/>
            <w:tcBorders>
              <w:top w:val="nil"/>
              <w:left w:val="nil"/>
              <w:bottom w:val="single" w:sz="4" w:space="0" w:color="000000"/>
              <w:right w:val="single" w:sz="4" w:space="0" w:color="000000"/>
            </w:tcBorders>
            <w:shd w:val="clear" w:color="auto" w:fill="auto"/>
          </w:tcPr>
          <w:p w14:paraId="0000048F" w14:textId="77777777" w:rsidR="000B18EC" w:rsidRDefault="004E038C">
            <w:pPr>
              <w:spacing w:after="0" w:line="240" w:lineRule="auto"/>
              <w:jc w:val="center"/>
              <w:rPr>
                <w:rFonts w:ascii="Arial" w:eastAsia="Arial" w:hAnsi="Arial" w:cs="Arial"/>
              </w:rPr>
            </w:pPr>
            <w:r>
              <w:t>11%</w:t>
            </w:r>
          </w:p>
        </w:tc>
        <w:tc>
          <w:tcPr>
            <w:tcW w:w="1276" w:type="dxa"/>
            <w:tcBorders>
              <w:top w:val="nil"/>
              <w:left w:val="nil"/>
              <w:bottom w:val="single" w:sz="4" w:space="0" w:color="000000"/>
              <w:right w:val="single" w:sz="4" w:space="0" w:color="000000"/>
            </w:tcBorders>
            <w:shd w:val="clear" w:color="auto" w:fill="auto"/>
          </w:tcPr>
          <w:p w14:paraId="00000490" w14:textId="77777777" w:rsidR="000B18EC" w:rsidRDefault="004E038C">
            <w:pPr>
              <w:spacing w:after="0" w:line="240" w:lineRule="auto"/>
              <w:jc w:val="center"/>
              <w:rPr>
                <w:rFonts w:ascii="Arial" w:eastAsia="Arial" w:hAnsi="Arial" w:cs="Arial"/>
              </w:rPr>
            </w:pPr>
            <w:r>
              <w:t>3</w:t>
            </w:r>
          </w:p>
        </w:tc>
        <w:tc>
          <w:tcPr>
            <w:tcW w:w="992" w:type="dxa"/>
            <w:tcBorders>
              <w:top w:val="nil"/>
              <w:left w:val="nil"/>
              <w:bottom w:val="single" w:sz="4" w:space="0" w:color="000000"/>
              <w:right w:val="single" w:sz="4" w:space="0" w:color="000000"/>
            </w:tcBorders>
            <w:shd w:val="clear" w:color="auto" w:fill="auto"/>
          </w:tcPr>
          <w:p w14:paraId="00000491" w14:textId="77777777" w:rsidR="000B18EC" w:rsidRDefault="004E038C">
            <w:pPr>
              <w:spacing w:after="0" w:line="240" w:lineRule="auto"/>
              <w:jc w:val="center"/>
              <w:rPr>
                <w:rFonts w:ascii="Arial" w:eastAsia="Arial" w:hAnsi="Arial" w:cs="Arial"/>
              </w:rPr>
            </w:pPr>
            <w:r>
              <w:t>43%</w:t>
            </w:r>
          </w:p>
        </w:tc>
      </w:tr>
      <w:tr w:rsidR="00FC4D11" w:rsidRPr="00FC4D11" w14:paraId="7FA2E9DC" w14:textId="77777777" w:rsidTr="00C0276C">
        <w:trPr>
          <w:trHeight w:val="711"/>
        </w:trPr>
        <w:tc>
          <w:tcPr>
            <w:tcW w:w="4531" w:type="dxa"/>
            <w:tcBorders>
              <w:top w:val="nil"/>
              <w:left w:val="single" w:sz="4" w:space="0" w:color="000000"/>
              <w:bottom w:val="single" w:sz="4" w:space="0" w:color="000000"/>
              <w:right w:val="single" w:sz="4" w:space="0" w:color="000000"/>
            </w:tcBorders>
            <w:shd w:val="clear" w:color="auto" w:fill="7ABFE6"/>
            <w:vAlign w:val="center"/>
          </w:tcPr>
          <w:p w14:paraId="00000492" w14:textId="77777777" w:rsidR="000B18EC" w:rsidRPr="00C0276C" w:rsidRDefault="004E038C">
            <w:pPr>
              <w:spacing w:after="0" w:line="240" w:lineRule="auto"/>
              <w:rPr>
                <w:rFonts w:ascii="Arial" w:eastAsia="Arial" w:hAnsi="Arial" w:cs="Arial"/>
                <w:b/>
              </w:rPr>
            </w:pPr>
            <w:r w:rsidRPr="00C0276C">
              <w:rPr>
                <w:rFonts w:ascii="Arial" w:eastAsia="Arial" w:hAnsi="Arial" w:cs="Arial"/>
                <w:b/>
              </w:rPr>
              <w:t xml:space="preserve">Ethnic group or background </w:t>
            </w:r>
          </w:p>
        </w:tc>
        <w:tc>
          <w:tcPr>
            <w:tcW w:w="1134" w:type="dxa"/>
            <w:tcBorders>
              <w:top w:val="nil"/>
              <w:left w:val="nil"/>
              <w:bottom w:val="single" w:sz="4" w:space="0" w:color="000000"/>
              <w:right w:val="single" w:sz="4" w:space="0" w:color="000000"/>
            </w:tcBorders>
            <w:shd w:val="clear" w:color="auto" w:fill="7ABFE6"/>
            <w:vAlign w:val="center"/>
          </w:tcPr>
          <w:p w14:paraId="00000493" w14:textId="77777777" w:rsidR="000B18EC" w:rsidRPr="00C0276C" w:rsidRDefault="004E038C">
            <w:pPr>
              <w:spacing w:after="0" w:line="240" w:lineRule="auto"/>
              <w:jc w:val="center"/>
              <w:rPr>
                <w:rFonts w:ascii="Arial" w:eastAsia="Arial" w:hAnsi="Arial" w:cs="Arial"/>
                <w:b/>
              </w:rPr>
            </w:pPr>
            <w:r w:rsidRPr="00C0276C">
              <w:rPr>
                <w:rFonts w:ascii="Arial" w:eastAsia="Arial" w:hAnsi="Arial" w:cs="Arial"/>
                <w:b/>
              </w:rPr>
              <w:t xml:space="preserve">No. </w:t>
            </w:r>
          </w:p>
        </w:tc>
        <w:tc>
          <w:tcPr>
            <w:tcW w:w="1276" w:type="dxa"/>
            <w:tcBorders>
              <w:top w:val="nil"/>
              <w:left w:val="nil"/>
              <w:bottom w:val="single" w:sz="4" w:space="0" w:color="000000"/>
              <w:right w:val="single" w:sz="4" w:space="0" w:color="000000"/>
            </w:tcBorders>
            <w:shd w:val="clear" w:color="auto" w:fill="7ABFE6"/>
            <w:vAlign w:val="center"/>
          </w:tcPr>
          <w:p w14:paraId="00000494" w14:textId="77777777" w:rsidR="000B18EC" w:rsidRPr="00C0276C" w:rsidRDefault="004E038C">
            <w:pPr>
              <w:spacing w:after="0" w:line="240" w:lineRule="auto"/>
              <w:jc w:val="center"/>
              <w:rPr>
                <w:rFonts w:ascii="Arial" w:eastAsia="Arial" w:hAnsi="Arial" w:cs="Arial"/>
                <w:b/>
              </w:rPr>
            </w:pPr>
            <w:r w:rsidRPr="00C0276C">
              <w:rPr>
                <w:rFonts w:ascii="Arial" w:eastAsia="Arial" w:hAnsi="Arial" w:cs="Arial"/>
                <w:b/>
              </w:rPr>
              <w:t xml:space="preserve">% </w:t>
            </w:r>
          </w:p>
        </w:tc>
        <w:tc>
          <w:tcPr>
            <w:tcW w:w="1276" w:type="dxa"/>
            <w:tcBorders>
              <w:top w:val="nil"/>
              <w:left w:val="nil"/>
              <w:bottom w:val="single" w:sz="4" w:space="0" w:color="000000"/>
              <w:right w:val="single" w:sz="4" w:space="0" w:color="000000"/>
            </w:tcBorders>
            <w:shd w:val="clear" w:color="auto" w:fill="7ABFE6"/>
            <w:vAlign w:val="center"/>
          </w:tcPr>
          <w:p w14:paraId="00000495" w14:textId="77777777" w:rsidR="000B18EC" w:rsidRPr="00C0276C" w:rsidRDefault="004E038C">
            <w:pPr>
              <w:spacing w:after="0" w:line="240" w:lineRule="auto"/>
              <w:jc w:val="center"/>
              <w:rPr>
                <w:rFonts w:ascii="Arial" w:eastAsia="Arial" w:hAnsi="Arial" w:cs="Arial"/>
                <w:b/>
              </w:rPr>
            </w:pPr>
            <w:r w:rsidRPr="00C0276C">
              <w:rPr>
                <w:rFonts w:ascii="Arial" w:eastAsia="Arial" w:hAnsi="Arial" w:cs="Arial"/>
                <w:b/>
              </w:rPr>
              <w:t xml:space="preserve">No. </w:t>
            </w:r>
          </w:p>
        </w:tc>
        <w:tc>
          <w:tcPr>
            <w:tcW w:w="992" w:type="dxa"/>
            <w:tcBorders>
              <w:top w:val="nil"/>
              <w:left w:val="nil"/>
              <w:bottom w:val="single" w:sz="4" w:space="0" w:color="000000"/>
              <w:right w:val="single" w:sz="4" w:space="0" w:color="000000"/>
            </w:tcBorders>
            <w:shd w:val="clear" w:color="auto" w:fill="7ABFE6"/>
            <w:vAlign w:val="center"/>
          </w:tcPr>
          <w:p w14:paraId="00000496" w14:textId="77777777" w:rsidR="000B18EC" w:rsidRPr="00C0276C" w:rsidRDefault="004E038C">
            <w:pPr>
              <w:spacing w:after="0" w:line="240" w:lineRule="auto"/>
              <w:jc w:val="center"/>
              <w:rPr>
                <w:rFonts w:ascii="Arial" w:eastAsia="Arial" w:hAnsi="Arial" w:cs="Arial"/>
                <w:b/>
              </w:rPr>
            </w:pPr>
            <w:r w:rsidRPr="00C0276C">
              <w:rPr>
                <w:rFonts w:ascii="Arial" w:eastAsia="Arial" w:hAnsi="Arial" w:cs="Arial"/>
                <w:b/>
              </w:rPr>
              <w:t xml:space="preserve">% </w:t>
            </w:r>
          </w:p>
        </w:tc>
      </w:tr>
      <w:tr w:rsidR="000B18EC" w14:paraId="27F28DB1" w14:textId="77777777" w:rsidTr="00FC4D11">
        <w:trPr>
          <w:trHeight w:val="600"/>
        </w:trPr>
        <w:tc>
          <w:tcPr>
            <w:tcW w:w="4531" w:type="dxa"/>
            <w:tcBorders>
              <w:top w:val="nil"/>
              <w:left w:val="single" w:sz="4" w:space="0" w:color="000000"/>
              <w:bottom w:val="single" w:sz="4" w:space="0" w:color="000000"/>
              <w:right w:val="single" w:sz="4" w:space="0" w:color="000000"/>
            </w:tcBorders>
            <w:shd w:val="clear" w:color="auto" w:fill="auto"/>
            <w:vAlign w:val="center"/>
          </w:tcPr>
          <w:p w14:paraId="00000497" w14:textId="77777777" w:rsidR="000B18EC" w:rsidRDefault="004E038C">
            <w:pPr>
              <w:spacing w:after="0" w:line="240" w:lineRule="auto"/>
              <w:rPr>
                <w:rFonts w:ascii="Arial" w:eastAsia="Arial" w:hAnsi="Arial" w:cs="Arial"/>
              </w:rPr>
            </w:pPr>
            <w:r>
              <w:rPr>
                <w:rFonts w:ascii="Arial" w:eastAsia="Arial" w:hAnsi="Arial" w:cs="Arial"/>
              </w:rPr>
              <w:t xml:space="preserve">White - English, Welsh, Scottish, Northern Irish or British </w:t>
            </w:r>
          </w:p>
        </w:tc>
        <w:tc>
          <w:tcPr>
            <w:tcW w:w="1134" w:type="dxa"/>
            <w:tcBorders>
              <w:top w:val="nil"/>
              <w:left w:val="nil"/>
              <w:bottom w:val="single" w:sz="4" w:space="0" w:color="000000"/>
              <w:right w:val="single" w:sz="4" w:space="0" w:color="000000"/>
            </w:tcBorders>
            <w:shd w:val="clear" w:color="auto" w:fill="auto"/>
          </w:tcPr>
          <w:p w14:paraId="00000498" w14:textId="77777777" w:rsidR="000B18EC" w:rsidRDefault="004E038C">
            <w:pPr>
              <w:spacing w:after="0" w:line="240" w:lineRule="auto"/>
              <w:jc w:val="center"/>
              <w:rPr>
                <w:rFonts w:ascii="Arial" w:eastAsia="Arial" w:hAnsi="Arial" w:cs="Arial"/>
              </w:rPr>
            </w:pPr>
            <w:r>
              <w:t>173</w:t>
            </w:r>
          </w:p>
        </w:tc>
        <w:tc>
          <w:tcPr>
            <w:tcW w:w="1276" w:type="dxa"/>
            <w:tcBorders>
              <w:top w:val="nil"/>
              <w:left w:val="nil"/>
              <w:bottom w:val="single" w:sz="4" w:space="0" w:color="000000"/>
              <w:right w:val="single" w:sz="4" w:space="0" w:color="000000"/>
            </w:tcBorders>
            <w:shd w:val="clear" w:color="auto" w:fill="auto"/>
          </w:tcPr>
          <w:p w14:paraId="00000499" w14:textId="77777777" w:rsidR="000B18EC" w:rsidRDefault="004E038C">
            <w:pPr>
              <w:spacing w:after="0" w:line="240" w:lineRule="auto"/>
              <w:jc w:val="center"/>
              <w:rPr>
                <w:rFonts w:ascii="Arial" w:eastAsia="Arial" w:hAnsi="Arial" w:cs="Arial"/>
              </w:rPr>
            </w:pPr>
            <w:r>
              <w:t>82%</w:t>
            </w:r>
          </w:p>
        </w:tc>
        <w:tc>
          <w:tcPr>
            <w:tcW w:w="1276" w:type="dxa"/>
            <w:tcBorders>
              <w:top w:val="nil"/>
              <w:left w:val="nil"/>
              <w:bottom w:val="single" w:sz="4" w:space="0" w:color="000000"/>
              <w:right w:val="single" w:sz="4" w:space="0" w:color="000000"/>
            </w:tcBorders>
            <w:shd w:val="clear" w:color="auto" w:fill="auto"/>
          </w:tcPr>
          <w:p w14:paraId="0000049A" w14:textId="77777777" w:rsidR="000B18EC" w:rsidRDefault="004E038C">
            <w:pPr>
              <w:spacing w:after="0" w:line="240" w:lineRule="auto"/>
              <w:jc w:val="center"/>
              <w:rPr>
                <w:rFonts w:ascii="Arial" w:eastAsia="Arial" w:hAnsi="Arial" w:cs="Arial"/>
              </w:rPr>
            </w:pPr>
            <w:r>
              <w:t>3</w:t>
            </w:r>
          </w:p>
        </w:tc>
        <w:tc>
          <w:tcPr>
            <w:tcW w:w="992" w:type="dxa"/>
            <w:tcBorders>
              <w:top w:val="nil"/>
              <w:left w:val="nil"/>
              <w:bottom w:val="single" w:sz="4" w:space="0" w:color="000000"/>
              <w:right w:val="single" w:sz="4" w:space="0" w:color="000000"/>
            </w:tcBorders>
            <w:shd w:val="clear" w:color="auto" w:fill="auto"/>
          </w:tcPr>
          <w:p w14:paraId="0000049B" w14:textId="77777777" w:rsidR="000B18EC" w:rsidRDefault="004E038C">
            <w:pPr>
              <w:spacing w:after="0" w:line="240" w:lineRule="auto"/>
              <w:jc w:val="center"/>
              <w:rPr>
                <w:rFonts w:ascii="Arial" w:eastAsia="Arial" w:hAnsi="Arial" w:cs="Arial"/>
              </w:rPr>
            </w:pPr>
            <w:r>
              <w:t>43%</w:t>
            </w:r>
          </w:p>
        </w:tc>
      </w:tr>
      <w:tr w:rsidR="000B18EC" w14:paraId="1F328104" w14:textId="77777777" w:rsidTr="00FC4D11">
        <w:trPr>
          <w:trHeight w:val="300"/>
        </w:trPr>
        <w:tc>
          <w:tcPr>
            <w:tcW w:w="4531" w:type="dxa"/>
            <w:tcBorders>
              <w:top w:val="nil"/>
              <w:left w:val="single" w:sz="4" w:space="0" w:color="000000"/>
              <w:bottom w:val="single" w:sz="4" w:space="0" w:color="000000"/>
              <w:right w:val="single" w:sz="4" w:space="0" w:color="000000"/>
            </w:tcBorders>
            <w:shd w:val="clear" w:color="auto" w:fill="auto"/>
            <w:vAlign w:val="center"/>
          </w:tcPr>
          <w:p w14:paraId="0000049C" w14:textId="77777777" w:rsidR="000B18EC" w:rsidRDefault="004E038C">
            <w:pPr>
              <w:spacing w:after="0" w:line="240" w:lineRule="auto"/>
              <w:rPr>
                <w:rFonts w:ascii="Arial" w:eastAsia="Arial" w:hAnsi="Arial" w:cs="Arial"/>
              </w:rPr>
            </w:pPr>
            <w:r>
              <w:rPr>
                <w:rFonts w:ascii="Arial" w:eastAsia="Arial" w:hAnsi="Arial" w:cs="Arial"/>
              </w:rPr>
              <w:t xml:space="preserve">White - Irish </w:t>
            </w:r>
          </w:p>
        </w:tc>
        <w:tc>
          <w:tcPr>
            <w:tcW w:w="1134" w:type="dxa"/>
            <w:tcBorders>
              <w:top w:val="nil"/>
              <w:left w:val="nil"/>
              <w:bottom w:val="single" w:sz="4" w:space="0" w:color="000000"/>
              <w:right w:val="single" w:sz="4" w:space="0" w:color="000000"/>
            </w:tcBorders>
            <w:shd w:val="clear" w:color="auto" w:fill="auto"/>
          </w:tcPr>
          <w:p w14:paraId="0000049D" w14:textId="77777777" w:rsidR="000B18EC" w:rsidRDefault="004E038C">
            <w:pPr>
              <w:spacing w:after="0" w:line="240" w:lineRule="auto"/>
              <w:jc w:val="center"/>
              <w:rPr>
                <w:rFonts w:ascii="Arial" w:eastAsia="Arial" w:hAnsi="Arial" w:cs="Arial"/>
              </w:rPr>
            </w:pPr>
            <w:r>
              <w:t>2</w:t>
            </w:r>
          </w:p>
        </w:tc>
        <w:tc>
          <w:tcPr>
            <w:tcW w:w="1276" w:type="dxa"/>
            <w:tcBorders>
              <w:top w:val="nil"/>
              <w:left w:val="nil"/>
              <w:bottom w:val="single" w:sz="4" w:space="0" w:color="000000"/>
              <w:right w:val="single" w:sz="4" w:space="0" w:color="000000"/>
            </w:tcBorders>
            <w:shd w:val="clear" w:color="auto" w:fill="auto"/>
          </w:tcPr>
          <w:p w14:paraId="0000049E" w14:textId="77777777" w:rsidR="000B18EC" w:rsidRDefault="004E038C">
            <w:pPr>
              <w:spacing w:after="0" w:line="240" w:lineRule="auto"/>
              <w:jc w:val="center"/>
              <w:rPr>
                <w:rFonts w:ascii="Arial" w:eastAsia="Arial" w:hAnsi="Arial" w:cs="Arial"/>
              </w:rPr>
            </w:pPr>
            <w:r>
              <w:t>1%</w:t>
            </w:r>
          </w:p>
        </w:tc>
        <w:tc>
          <w:tcPr>
            <w:tcW w:w="1276" w:type="dxa"/>
            <w:tcBorders>
              <w:top w:val="nil"/>
              <w:left w:val="nil"/>
              <w:bottom w:val="single" w:sz="4" w:space="0" w:color="000000"/>
              <w:right w:val="single" w:sz="4" w:space="0" w:color="000000"/>
            </w:tcBorders>
            <w:shd w:val="clear" w:color="auto" w:fill="auto"/>
          </w:tcPr>
          <w:p w14:paraId="0000049F" w14:textId="77777777" w:rsidR="000B18EC" w:rsidRDefault="004E038C">
            <w:pPr>
              <w:spacing w:after="0" w:line="240" w:lineRule="auto"/>
              <w:jc w:val="center"/>
              <w:rPr>
                <w:rFonts w:ascii="Arial" w:eastAsia="Arial" w:hAnsi="Arial" w:cs="Arial"/>
              </w:rPr>
            </w:pPr>
            <w:r>
              <w:t>-</w:t>
            </w:r>
          </w:p>
        </w:tc>
        <w:tc>
          <w:tcPr>
            <w:tcW w:w="992" w:type="dxa"/>
            <w:tcBorders>
              <w:top w:val="nil"/>
              <w:left w:val="nil"/>
              <w:bottom w:val="single" w:sz="4" w:space="0" w:color="000000"/>
              <w:right w:val="single" w:sz="4" w:space="0" w:color="000000"/>
            </w:tcBorders>
            <w:shd w:val="clear" w:color="auto" w:fill="auto"/>
          </w:tcPr>
          <w:p w14:paraId="000004A0" w14:textId="77777777" w:rsidR="000B18EC" w:rsidRDefault="004E038C">
            <w:pPr>
              <w:spacing w:after="0" w:line="240" w:lineRule="auto"/>
              <w:jc w:val="center"/>
              <w:rPr>
                <w:rFonts w:ascii="Arial" w:eastAsia="Arial" w:hAnsi="Arial" w:cs="Arial"/>
              </w:rPr>
            </w:pPr>
            <w:r>
              <w:t>-</w:t>
            </w:r>
          </w:p>
        </w:tc>
      </w:tr>
      <w:tr w:rsidR="000B18EC" w14:paraId="6F8C3564" w14:textId="77777777" w:rsidTr="00FC4D11">
        <w:trPr>
          <w:trHeight w:val="600"/>
        </w:trPr>
        <w:tc>
          <w:tcPr>
            <w:tcW w:w="4531" w:type="dxa"/>
            <w:tcBorders>
              <w:top w:val="nil"/>
              <w:left w:val="single" w:sz="4" w:space="0" w:color="000000"/>
              <w:bottom w:val="single" w:sz="4" w:space="0" w:color="000000"/>
              <w:right w:val="single" w:sz="4" w:space="0" w:color="000000"/>
            </w:tcBorders>
            <w:shd w:val="clear" w:color="auto" w:fill="auto"/>
            <w:vAlign w:val="center"/>
          </w:tcPr>
          <w:p w14:paraId="000004A1" w14:textId="77777777" w:rsidR="000B18EC" w:rsidRDefault="004E038C">
            <w:pPr>
              <w:spacing w:after="0" w:line="240" w:lineRule="auto"/>
              <w:rPr>
                <w:rFonts w:ascii="Arial" w:eastAsia="Arial" w:hAnsi="Arial" w:cs="Arial"/>
              </w:rPr>
            </w:pPr>
            <w:r>
              <w:rPr>
                <w:rFonts w:ascii="Arial" w:eastAsia="Arial" w:hAnsi="Arial" w:cs="Arial"/>
              </w:rPr>
              <w:t xml:space="preserve">Mixed or multiple ethnic groups - White and Black African </w:t>
            </w:r>
          </w:p>
        </w:tc>
        <w:tc>
          <w:tcPr>
            <w:tcW w:w="1134" w:type="dxa"/>
            <w:tcBorders>
              <w:top w:val="nil"/>
              <w:left w:val="nil"/>
              <w:bottom w:val="single" w:sz="4" w:space="0" w:color="000000"/>
              <w:right w:val="single" w:sz="4" w:space="0" w:color="000000"/>
            </w:tcBorders>
            <w:shd w:val="clear" w:color="auto" w:fill="auto"/>
          </w:tcPr>
          <w:p w14:paraId="000004A2" w14:textId="77777777" w:rsidR="000B18EC" w:rsidRDefault="004E038C">
            <w:pPr>
              <w:spacing w:after="0" w:line="240" w:lineRule="auto"/>
              <w:jc w:val="center"/>
              <w:rPr>
                <w:rFonts w:ascii="Arial" w:eastAsia="Arial" w:hAnsi="Arial" w:cs="Arial"/>
              </w:rPr>
            </w:pPr>
            <w:r>
              <w:t>1</w:t>
            </w:r>
          </w:p>
        </w:tc>
        <w:tc>
          <w:tcPr>
            <w:tcW w:w="1276" w:type="dxa"/>
            <w:tcBorders>
              <w:top w:val="nil"/>
              <w:left w:val="nil"/>
              <w:bottom w:val="single" w:sz="4" w:space="0" w:color="000000"/>
              <w:right w:val="single" w:sz="4" w:space="0" w:color="000000"/>
            </w:tcBorders>
            <w:shd w:val="clear" w:color="auto" w:fill="auto"/>
          </w:tcPr>
          <w:p w14:paraId="000004A3" w14:textId="77777777" w:rsidR="000B18EC" w:rsidRDefault="004E038C">
            <w:pPr>
              <w:spacing w:after="0" w:line="240" w:lineRule="auto"/>
              <w:jc w:val="center"/>
              <w:rPr>
                <w:rFonts w:ascii="Arial" w:eastAsia="Arial" w:hAnsi="Arial" w:cs="Arial"/>
              </w:rPr>
            </w:pPr>
            <w:r>
              <w:t>0%</w:t>
            </w:r>
          </w:p>
        </w:tc>
        <w:tc>
          <w:tcPr>
            <w:tcW w:w="1276" w:type="dxa"/>
            <w:tcBorders>
              <w:top w:val="nil"/>
              <w:left w:val="nil"/>
              <w:bottom w:val="single" w:sz="4" w:space="0" w:color="000000"/>
              <w:right w:val="single" w:sz="4" w:space="0" w:color="000000"/>
            </w:tcBorders>
            <w:shd w:val="clear" w:color="auto" w:fill="auto"/>
          </w:tcPr>
          <w:p w14:paraId="000004A4" w14:textId="77777777" w:rsidR="000B18EC" w:rsidRDefault="004E038C">
            <w:pPr>
              <w:spacing w:after="0" w:line="240" w:lineRule="auto"/>
              <w:jc w:val="center"/>
              <w:rPr>
                <w:rFonts w:ascii="Arial" w:eastAsia="Arial" w:hAnsi="Arial" w:cs="Arial"/>
              </w:rPr>
            </w:pPr>
            <w:r>
              <w:t>-</w:t>
            </w:r>
          </w:p>
        </w:tc>
        <w:tc>
          <w:tcPr>
            <w:tcW w:w="992" w:type="dxa"/>
            <w:tcBorders>
              <w:top w:val="nil"/>
              <w:left w:val="nil"/>
              <w:bottom w:val="single" w:sz="4" w:space="0" w:color="000000"/>
              <w:right w:val="single" w:sz="4" w:space="0" w:color="000000"/>
            </w:tcBorders>
            <w:shd w:val="clear" w:color="auto" w:fill="auto"/>
          </w:tcPr>
          <w:p w14:paraId="000004A5" w14:textId="77777777" w:rsidR="000B18EC" w:rsidRDefault="004E038C">
            <w:pPr>
              <w:spacing w:after="0" w:line="240" w:lineRule="auto"/>
              <w:jc w:val="center"/>
              <w:rPr>
                <w:rFonts w:ascii="Arial" w:eastAsia="Arial" w:hAnsi="Arial" w:cs="Arial"/>
              </w:rPr>
            </w:pPr>
            <w:r>
              <w:t>-</w:t>
            </w:r>
          </w:p>
        </w:tc>
      </w:tr>
      <w:tr w:rsidR="000B18EC" w14:paraId="70E92D58" w14:textId="77777777" w:rsidTr="00FC4D11">
        <w:trPr>
          <w:trHeight w:val="600"/>
        </w:trPr>
        <w:tc>
          <w:tcPr>
            <w:tcW w:w="4531" w:type="dxa"/>
            <w:tcBorders>
              <w:top w:val="nil"/>
              <w:left w:val="single" w:sz="4" w:space="0" w:color="000000"/>
              <w:bottom w:val="single" w:sz="4" w:space="0" w:color="000000"/>
              <w:right w:val="single" w:sz="4" w:space="0" w:color="000000"/>
            </w:tcBorders>
            <w:shd w:val="clear" w:color="auto" w:fill="auto"/>
            <w:vAlign w:val="center"/>
          </w:tcPr>
          <w:p w14:paraId="000004A6" w14:textId="77777777" w:rsidR="000B18EC" w:rsidRDefault="004E038C">
            <w:pPr>
              <w:spacing w:after="0" w:line="240" w:lineRule="auto"/>
              <w:rPr>
                <w:rFonts w:ascii="Arial" w:eastAsia="Arial" w:hAnsi="Arial" w:cs="Arial"/>
              </w:rPr>
            </w:pPr>
            <w:r>
              <w:rPr>
                <w:rFonts w:ascii="Arial" w:eastAsia="Arial" w:hAnsi="Arial" w:cs="Arial"/>
              </w:rPr>
              <w:t xml:space="preserve">Mixed or multiple ethnic groups - White and Asian </w:t>
            </w:r>
          </w:p>
        </w:tc>
        <w:tc>
          <w:tcPr>
            <w:tcW w:w="1134" w:type="dxa"/>
            <w:tcBorders>
              <w:top w:val="nil"/>
              <w:left w:val="nil"/>
              <w:bottom w:val="single" w:sz="4" w:space="0" w:color="000000"/>
              <w:right w:val="single" w:sz="4" w:space="0" w:color="000000"/>
            </w:tcBorders>
            <w:shd w:val="clear" w:color="auto" w:fill="auto"/>
          </w:tcPr>
          <w:p w14:paraId="000004A7" w14:textId="77777777" w:rsidR="000B18EC" w:rsidRDefault="004E038C">
            <w:pPr>
              <w:spacing w:after="0" w:line="240" w:lineRule="auto"/>
              <w:jc w:val="center"/>
              <w:rPr>
                <w:rFonts w:ascii="Arial" w:eastAsia="Arial" w:hAnsi="Arial" w:cs="Arial"/>
              </w:rPr>
            </w:pPr>
            <w:r>
              <w:t>1</w:t>
            </w:r>
          </w:p>
        </w:tc>
        <w:tc>
          <w:tcPr>
            <w:tcW w:w="1276" w:type="dxa"/>
            <w:tcBorders>
              <w:top w:val="nil"/>
              <w:left w:val="nil"/>
              <w:bottom w:val="single" w:sz="4" w:space="0" w:color="000000"/>
              <w:right w:val="single" w:sz="4" w:space="0" w:color="000000"/>
            </w:tcBorders>
            <w:shd w:val="clear" w:color="auto" w:fill="auto"/>
          </w:tcPr>
          <w:p w14:paraId="000004A8" w14:textId="77777777" w:rsidR="000B18EC" w:rsidRDefault="004E038C">
            <w:pPr>
              <w:spacing w:after="0" w:line="240" w:lineRule="auto"/>
              <w:jc w:val="center"/>
              <w:rPr>
                <w:rFonts w:ascii="Arial" w:eastAsia="Arial" w:hAnsi="Arial" w:cs="Arial"/>
              </w:rPr>
            </w:pPr>
            <w:r>
              <w:t>0%</w:t>
            </w:r>
          </w:p>
        </w:tc>
        <w:tc>
          <w:tcPr>
            <w:tcW w:w="1276" w:type="dxa"/>
            <w:tcBorders>
              <w:top w:val="nil"/>
              <w:left w:val="nil"/>
              <w:bottom w:val="single" w:sz="4" w:space="0" w:color="000000"/>
              <w:right w:val="single" w:sz="4" w:space="0" w:color="000000"/>
            </w:tcBorders>
            <w:shd w:val="clear" w:color="auto" w:fill="auto"/>
          </w:tcPr>
          <w:p w14:paraId="000004A9" w14:textId="77777777" w:rsidR="000B18EC" w:rsidRDefault="004E038C">
            <w:pPr>
              <w:spacing w:after="0" w:line="240" w:lineRule="auto"/>
              <w:jc w:val="center"/>
              <w:rPr>
                <w:rFonts w:ascii="Arial" w:eastAsia="Arial" w:hAnsi="Arial" w:cs="Arial"/>
              </w:rPr>
            </w:pPr>
            <w:r>
              <w:t>-</w:t>
            </w:r>
          </w:p>
        </w:tc>
        <w:tc>
          <w:tcPr>
            <w:tcW w:w="992" w:type="dxa"/>
            <w:tcBorders>
              <w:top w:val="nil"/>
              <w:left w:val="nil"/>
              <w:bottom w:val="single" w:sz="4" w:space="0" w:color="000000"/>
              <w:right w:val="single" w:sz="4" w:space="0" w:color="000000"/>
            </w:tcBorders>
            <w:shd w:val="clear" w:color="auto" w:fill="auto"/>
          </w:tcPr>
          <w:p w14:paraId="000004AA" w14:textId="77777777" w:rsidR="000B18EC" w:rsidRDefault="004E038C">
            <w:pPr>
              <w:spacing w:after="0" w:line="240" w:lineRule="auto"/>
              <w:jc w:val="center"/>
              <w:rPr>
                <w:rFonts w:ascii="Arial" w:eastAsia="Arial" w:hAnsi="Arial" w:cs="Arial"/>
              </w:rPr>
            </w:pPr>
            <w:r>
              <w:t>-</w:t>
            </w:r>
          </w:p>
        </w:tc>
      </w:tr>
      <w:tr w:rsidR="000B18EC" w14:paraId="3C7D7817" w14:textId="77777777" w:rsidTr="00FC4D11">
        <w:trPr>
          <w:trHeight w:val="300"/>
        </w:trPr>
        <w:tc>
          <w:tcPr>
            <w:tcW w:w="4531" w:type="dxa"/>
            <w:tcBorders>
              <w:top w:val="nil"/>
              <w:left w:val="single" w:sz="4" w:space="0" w:color="000000"/>
              <w:bottom w:val="single" w:sz="4" w:space="0" w:color="000000"/>
              <w:right w:val="single" w:sz="4" w:space="0" w:color="000000"/>
            </w:tcBorders>
            <w:shd w:val="clear" w:color="auto" w:fill="auto"/>
            <w:vAlign w:val="bottom"/>
          </w:tcPr>
          <w:p w14:paraId="000004AB" w14:textId="77777777" w:rsidR="000B18EC" w:rsidRDefault="004E038C">
            <w:pPr>
              <w:spacing w:after="0" w:line="240" w:lineRule="auto"/>
              <w:rPr>
                <w:rFonts w:ascii="Arial" w:eastAsia="Arial" w:hAnsi="Arial" w:cs="Arial"/>
              </w:rPr>
            </w:pPr>
            <w:r>
              <w:rPr>
                <w:rFonts w:ascii="Arial" w:eastAsia="Arial" w:hAnsi="Arial" w:cs="Arial"/>
              </w:rPr>
              <w:t xml:space="preserve">Asian or British Asian - Indian </w:t>
            </w:r>
          </w:p>
        </w:tc>
        <w:tc>
          <w:tcPr>
            <w:tcW w:w="1134" w:type="dxa"/>
            <w:tcBorders>
              <w:top w:val="nil"/>
              <w:left w:val="nil"/>
              <w:bottom w:val="single" w:sz="4" w:space="0" w:color="000000"/>
              <w:right w:val="single" w:sz="4" w:space="0" w:color="000000"/>
            </w:tcBorders>
            <w:shd w:val="clear" w:color="auto" w:fill="auto"/>
          </w:tcPr>
          <w:p w14:paraId="000004AC" w14:textId="77777777" w:rsidR="000B18EC" w:rsidRDefault="004E038C">
            <w:pPr>
              <w:spacing w:after="0" w:line="240" w:lineRule="auto"/>
              <w:jc w:val="center"/>
              <w:rPr>
                <w:rFonts w:ascii="Arial" w:eastAsia="Arial" w:hAnsi="Arial" w:cs="Arial"/>
              </w:rPr>
            </w:pPr>
            <w:r>
              <w:t>2</w:t>
            </w:r>
          </w:p>
        </w:tc>
        <w:tc>
          <w:tcPr>
            <w:tcW w:w="1276" w:type="dxa"/>
            <w:tcBorders>
              <w:top w:val="nil"/>
              <w:left w:val="nil"/>
              <w:bottom w:val="single" w:sz="4" w:space="0" w:color="000000"/>
              <w:right w:val="single" w:sz="4" w:space="0" w:color="000000"/>
            </w:tcBorders>
            <w:shd w:val="clear" w:color="auto" w:fill="auto"/>
          </w:tcPr>
          <w:p w14:paraId="000004AD" w14:textId="77777777" w:rsidR="000B18EC" w:rsidRDefault="004E038C">
            <w:pPr>
              <w:spacing w:after="0" w:line="240" w:lineRule="auto"/>
              <w:jc w:val="center"/>
              <w:rPr>
                <w:rFonts w:ascii="Arial" w:eastAsia="Arial" w:hAnsi="Arial" w:cs="Arial"/>
              </w:rPr>
            </w:pPr>
            <w:r>
              <w:t>1%</w:t>
            </w:r>
          </w:p>
        </w:tc>
        <w:tc>
          <w:tcPr>
            <w:tcW w:w="1276" w:type="dxa"/>
            <w:tcBorders>
              <w:top w:val="nil"/>
              <w:left w:val="nil"/>
              <w:bottom w:val="single" w:sz="4" w:space="0" w:color="000000"/>
              <w:right w:val="single" w:sz="4" w:space="0" w:color="000000"/>
            </w:tcBorders>
            <w:shd w:val="clear" w:color="auto" w:fill="auto"/>
          </w:tcPr>
          <w:p w14:paraId="000004AE" w14:textId="77777777" w:rsidR="000B18EC" w:rsidRDefault="004E038C">
            <w:pPr>
              <w:spacing w:after="0" w:line="240" w:lineRule="auto"/>
              <w:jc w:val="center"/>
              <w:rPr>
                <w:rFonts w:ascii="Arial" w:eastAsia="Arial" w:hAnsi="Arial" w:cs="Arial"/>
              </w:rPr>
            </w:pPr>
            <w:r>
              <w:t>-</w:t>
            </w:r>
          </w:p>
        </w:tc>
        <w:tc>
          <w:tcPr>
            <w:tcW w:w="992" w:type="dxa"/>
            <w:tcBorders>
              <w:top w:val="nil"/>
              <w:left w:val="nil"/>
              <w:bottom w:val="single" w:sz="4" w:space="0" w:color="000000"/>
              <w:right w:val="single" w:sz="4" w:space="0" w:color="000000"/>
            </w:tcBorders>
            <w:shd w:val="clear" w:color="auto" w:fill="auto"/>
          </w:tcPr>
          <w:p w14:paraId="000004AF" w14:textId="77777777" w:rsidR="000B18EC" w:rsidRDefault="004E038C">
            <w:pPr>
              <w:spacing w:after="0" w:line="240" w:lineRule="auto"/>
              <w:jc w:val="center"/>
              <w:rPr>
                <w:rFonts w:ascii="Arial" w:eastAsia="Arial" w:hAnsi="Arial" w:cs="Arial"/>
              </w:rPr>
            </w:pPr>
            <w:r>
              <w:t>-</w:t>
            </w:r>
          </w:p>
        </w:tc>
      </w:tr>
      <w:tr w:rsidR="000B18EC" w14:paraId="3474CC38" w14:textId="77777777" w:rsidTr="00FC4D11">
        <w:trPr>
          <w:trHeight w:val="300"/>
        </w:trPr>
        <w:tc>
          <w:tcPr>
            <w:tcW w:w="4531" w:type="dxa"/>
            <w:tcBorders>
              <w:top w:val="nil"/>
              <w:left w:val="single" w:sz="4" w:space="0" w:color="000000"/>
              <w:bottom w:val="single" w:sz="4" w:space="0" w:color="000000"/>
              <w:right w:val="single" w:sz="4" w:space="0" w:color="000000"/>
            </w:tcBorders>
            <w:shd w:val="clear" w:color="auto" w:fill="auto"/>
            <w:vAlign w:val="bottom"/>
          </w:tcPr>
          <w:p w14:paraId="000004B0" w14:textId="77777777" w:rsidR="000B18EC" w:rsidRDefault="004E038C">
            <w:pPr>
              <w:spacing w:after="0" w:line="240" w:lineRule="auto"/>
              <w:rPr>
                <w:rFonts w:ascii="Arial" w:eastAsia="Arial" w:hAnsi="Arial" w:cs="Arial"/>
              </w:rPr>
            </w:pPr>
            <w:r>
              <w:rPr>
                <w:rFonts w:ascii="Arial" w:eastAsia="Arial" w:hAnsi="Arial" w:cs="Arial"/>
              </w:rPr>
              <w:t xml:space="preserve">Asian or British Asian - Pakistani  </w:t>
            </w:r>
          </w:p>
        </w:tc>
        <w:tc>
          <w:tcPr>
            <w:tcW w:w="1134" w:type="dxa"/>
            <w:tcBorders>
              <w:top w:val="nil"/>
              <w:left w:val="nil"/>
              <w:bottom w:val="single" w:sz="4" w:space="0" w:color="000000"/>
              <w:right w:val="single" w:sz="4" w:space="0" w:color="000000"/>
            </w:tcBorders>
            <w:shd w:val="clear" w:color="auto" w:fill="auto"/>
          </w:tcPr>
          <w:p w14:paraId="000004B1" w14:textId="77777777" w:rsidR="000B18EC" w:rsidRDefault="004E038C">
            <w:pPr>
              <w:spacing w:after="0" w:line="240" w:lineRule="auto"/>
              <w:jc w:val="center"/>
              <w:rPr>
                <w:rFonts w:ascii="Arial" w:eastAsia="Arial" w:hAnsi="Arial" w:cs="Arial"/>
              </w:rPr>
            </w:pPr>
            <w:r>
              <w:t>1</w:t>
            </w:r>
          </w:p>
        </w:tc>
        <w:tc>
          <w:tcPr>
            <w:tcW w:w="1276" w:type="dxa"/>
            <w:tcBorders>
              <w:top w:val="nil"/>
              <w:left w:val="nil"/>
              <w:bottom w:val="single" w:sz="4" w:space="0" w:color="000000"/>
              <w:right w:val="single" w:sz="4" w:space="0" w:color="000000"/>
            </w:tcBorders>
            <w:shd w:val="clear" w:color="auto" w:fill="auto"/>
          </w:tcPr>
          <w:p w14:paraId="000004B2" w14:textId="77777777" w:rsidR="000B18EC" w:rsidRDefault="004E038C">
            <w:pPr>
              <w:spacing w:after="0" w:line="240" w:lineRule="auto"/>
              <w:jc w:val="center"/>
              <w:rPr>
                <w:rFonts w:ascii="Arial" w:eastAsia="Arial" w:hAnsi="Arial" w:cs="Arial"/>
              </w:rPr>
            </w:pPr>
            <w:r>
              <w:t>0%</w:t>
            </w:r>
          </w:p>
        </w:tc>
        <w:tc>
          <w:tcPr>
            <w:tcW w:w="1276" w:type="dxa"/>
            <w:tcBorders>
              <w:top w:val="nil"/>
              <w:left w:val="nil"/>
              <w:bottom w:val="single" w:sz="4" w:space="0" w:color="000000"/>
              <w:right w:val="single" w:sz="4" w:space="0" w:color="000000"/>
            </w:tcBorders>
            <w:shd w:val="clear" w:color="auto" w:fill="auto"/>
          </w:tcPr>
          <w:p w14:paraId="000004B3" w14:textId="77777777" w:rsidR="000B18EC" w:rsidRDefault="004E038C">
            <w:pPr>
              <w:spacing w:after="0" w:line="240" w:lineRule="auto"/>
              <w:jc w:val="center"/>
              <w:rPr>
                <w:rFonts w:ascii="Arial" w:eastAsia="Arial" w:hAnsi="Arial" w:cs="Arial"/>
              </w:rPr>
            </w:pPr>
            <w:r>
              <w:t>-</w:t>
            </w:r>
          </w:p>
        </w:tc>
        <w:tc>
          <w:tcPr>
            <w:tcW w:w="992" w:type="dxa"/>
            <w:tcBorders>
              <w:top w:val="nil"/>
              <w:left w:val="nil"/>
              <w:bottom w:val="single" w:sz="4" w:space="0" w:color="000000"/>
              <w:right w:val="single" w:sz="4" w:space="0" w:color="000000"/>
            </w:tcBorders>
            <w:shd w:val="clear" w:color="auto" w:fill="auto"/>
          </w:tcPr>
          <w:p w14:paraId="000004B4" w14:textId="77777777" w:rsidR="000B18EC" w:rsidRDefault="004E038C">
            <w:pPr>
              <w:spacing w:after="0" w:line="240" w:lineRule="auto"/>
              <w:jc w:val="center"/>
              <w:rPr>
                <w:rFonts w:ascii="Arial" w:eastAsia="Arial" w:hAnsi="Arial" w:cs="Arial"/>
              </w:rPr>
            </w:pPr>
            <w:r>
              <w:t>-</w:t>
            </w:r>
          </w:p>
        </w:tc>
      </w:tr>
      <w:tr w:rsidR="000B18EC" w14:paraId="7FCB4D37" w14:textId="77777777" w:rsidTr="00FC4D11">
        <w:trPr>
          <w:trHeight w:val="300"/>
        </w:trPr>
        <w:tc>
          <w:tcPr>
            <w:tcW w:w="4531" w:type="dxa"/>
            <w:tcBorders>
              <w:top w:val="nil"/>
              <w:left w:val="single" w:sz="4" w:space="0" w:color="000000"/>
              <w:bottom w:val="single" w:sz="4" w:space="0" w:color="000000"/>
              <w:right w:val="single" w:sz="4" w:space="0" w:color="000000"/>
            </w:tcBorders>
            <w:shd w:val="clear" w:color="auto" w:fill="auto"/>
            <w:vAlign w:val="bottom"/>
          </w:tcPr>
          <w:p w14:paraId="000004B5" w14:textId="77777777" w:rsidR="000B18EC" w:rsidRDefault="004E038C">
            <w:pPr>
              <w:spacing w:after="0" w:line="240" w:lineRule="auto"/>
              <w:rPr>
                <w:rFonts w:ascii="Arial" w:eastAsia="Arial" w:hAnsi="Arial" w:cs="Arial"/>
              </w:rPr>
            </w:pPr>
            <w:r>
              <w:rPr>
                <w:rFonts w:ascii="Arial" w:eastAsia="Arial" w:hAnsi="Arial" w:cs="Arial"/>
              </w:rPr>
              <w:t xml:space="preserve">Asian or British Asian - Chinese </w:t>
            </w:r>
          </w:p>
        </w:tc>
        <w:tc>
          <w:tcPr>
            <w:tcW w:w="1134" w:type="dxa"/>
            <w:tcBorders>
              <w:top w:val="nil"/>
              <w:left w:val="nil"/>
              <w:bottom w:val="single" w:sz="4" w:space="0" w:color="000000"/>
              <w:right w:val="single" w:sz="4" w:space="0" w:color="000000"/>
            </w:tcBorders>
            <w:shd w:val="clear" w:color="auto" w:fill="auto"/>
          </w:tcPr>
          <w:p w14:paraId="000004B6" w14:textId="77777777" w:rsidR="000B18EC" w:rsidRDefault="004E038C">
            <w:pPr>
              <w:spacing w:after="0" w:line="240" w:lineRule="auto"/>
              <w:jc w:val="center"/>
              <w:rPr>
                <w:rFonts w:ascii="Arial" w:eastAsia="Arial" w:hAnsi="Arial" w:cs="Arial"/>
              </w:rPr>
            </w:pPr>
            <w:r>
              <w:t>1</w:t>
            </w:r>
          </w:p>
        </w:tc>
        <w:tc>
          <w:tcPr>
            <w:tcW w:w="1276" w:type="dxa"/>
            <w:tcBorders>
              <w:top w:val="nil"/>
              <w:left w:val="nil"/>
              <w:bottom w:val="single" w:sz="4" w:space="0" w:color="000000"/>
              <w:right w:val="single" w:sz="4" w:space="0" w:color="000000"/>
            </w:tcBorders>
            <w:shd w:val="clear" w:color="auto" w:fill="auto"/>
          </w:tcPr>
          <w:p w14:paraId="000004B7" w14:textId="77777777" w:rsidR="000B18EC" w:rsidRDefault="004E038C">
            <w:pPr>
              <w:spacing w:after="0" w:line="240" w:lineRule="auto"/>
              <w:jc w:val="center"/>
              <w:rPr>
                <w:rFonts w:ascii="Arial" w:eastAsia="Arial" w:hAnsi="Arial" w:cs="Arial"/>
              </w:rPr>
            </w:pPr>
            <w:r>
              <w:t>0%</w:t>
            </w:r>
          </w:p>
        </w:tc>
        <w:tc>
          <w:tcPr>
            <w:tcW w:w="1276" w:type="dxa"/>
            <w:tcBorders>
              <w:top w:val="nil"/>
              <w:left w:val="nil"/>
              <w:bottom w:val="single" w:sz="4" w:space="0" w:color="000000"/>
              <w:right w:val="single" w:sz="4" w:space="0" w:color="000000"/>
            </w:tcBorders>
            <w:shd w:val="clear" w:color="auto" w:fill="auto"/>
          </w:tcPr>
          <w:p w14:paraId="000004B8" w14:textId="77777777" w:rsidR="000B18EC" w:rsidRDefault="004E038C">
            <w:pPr>
              <w:spacing w:after="0" w:line="240" w:lineRule="auto"/>
              <w:jc w:val="center"/>
              <w:rPr>
                <w:rFonts w:ascii="Arial" w:eastAsia="Arial" w:hAnsi="Arial" w:cs="Arial"/>
              </w:rPr>
            </w:pPr>
            <w:r>
              <w:t>-</w:t>
            </w:r>
          </w:p>
        </w:tc>
        <w:tc>
          <w:tcPr>
            <w:tcW w:w="992" w:type="dxa"/>
            <w:tcBorders>
              <w:top w:val="nil"/>
              <w:left w:val="nil"/>
              <w:bottom w:val="single" w:sz="4" w:space="0" w:color="000000"/>
              <w:right w:val="single" w:sz="4" w:space="0" w:color="000000"/>
            </w:tcBorders>
            <w:shd w:val="clear" w:color="auto" w:fill="auto"/>
          </w:tcPr>
          <w:p w14:paraId="000004B9" w14:textId="77777777" w:rsidR="000B18EC" w:rsidRDefault="004E038C">
            <w:pPr>
              <w:spacing w:after="0" w:line="240" w:lineRule="auto"/>
              <w:jc w:val="center"/>
              <w:rPr>
                <w:rFonts w:ascii="Arial" w:eastAsia="Arial" w:hAnsi="Arial" w:cs="Arial"/>
              </w:rPr>
            </w:pPr>
            <w:r>
              <w:t>-</w:t>
            </w:r>
          </w:p>
        </w:tc>
      </w:tr>
      <w:tr w:rsidR="000B18EC" w14:paraId="355E451F" w14:textId="77777777" w:rsidTr="00FC4D11">
        <w:trPr>
          <w:trHeight w:val="600"/>
        </w:trPr>
        <w:tc>
          <w:tcPr>
            <w:tcW w:w="4531" w:type="dxa"/>
            <w:tcBorders>
              <w:top w:val="nil"/>
              <w:left w:val="single" w:sz="4" w:space="0" w:color="000000"/>
              <w:bottom w:val="single" w:sz="4" w:space="0" w:color="000000"/>
              <w:right w:val="single" w:sz="4" w:space="0" w:color="000000"/>
            </w:tcBorders>
            <w:shd w:val="clear" w:color="auto" w:fill="auto"/>
            <w:vAlign w:val="bottom"/>
          </w:tcPr>
          <w:p w14:paraId="000004BA" w14:textId="77777777" w:rsidR="000B18EC" w:rsidRDefault="004E038C">
            <w:pPr>
              <w:spacing w:after="0" w:line="240" w:lineRule="auto"/>
              <w:rPr>
                <w:rFonts w:ascii="Arial" w:eastAsia="Arial" w:hAnsi="Arial" w:cs="Arial"/>
              </w:rPr>
            </w:pPr>
            <w:r>
              <w:rPr>
                <w:rFonts w:ascii="Arial" w:eastAsia="Arial" w:hAnsi="Arial" w:cs="Arial"/>
              </w:rPr>
              <w:t xml:space="preserve">Black, Black British Caribbean or African - Caribbean  </w:t>
            </w:r>
          </w:p>
        </w:tc>
        <w:tc>
          <w:tcPr>
            <w:tcW w:w="1134" w:type="dxa"/>
            <w:tcBorders>
              <w:top w:val="nil"/>
              <w:left w:val="nil"/>
              <w:bottom w:val="single" w:sz="4" w:space="0" w:color="000000"/>
              <w:right w:val="single" w:sz="4" w:space="0" w:color="000000"/>
            </w:tcBorders>
            <w:shd w:val="clear" w:color="auto" w:fill="auto"/>
          </w:tcPr>
          <w:p w14:paraId="000004BB" w14:textId="77777777" w:rsidR="000B18EC" w:rsidRDefault="004E038C">
            <w:pPr>
              <w:spacing w:after="0" w:line="240" w:lineRule="auto"/>
              <w:jc w:val="center"/>
              <w:rPr>
                <w:rFonts w:ascii="Arial" w:eastAsia="Arial" w:hAnsi="Arial" w:cs="Arial"/>
              </w:rPr>
            </w:pPr>
            <w:r>
              <w:t>-</w:t>
            </w:r>
          </w:p>
        </w:tc>
        <w:tc>
          <w:tcPr>
            <w:tcW w:w="1276" w:type="dxa"/>
            <w:tcBorders>
              <w:top w:val="nil"/>
              <w:left w:val="nil"/>
              <w:bottom w:val="single" w:sz="4" w:space="0" w:color="000000"/>
              <w:right w:val="single" w:sz="4" w:space="0" w:color="000000"/>
            </w:tcBorders>
            <w:shd w:val="clear" w:color="auto" w:fill="auto"/>
          </w:tcPr>
          <w:p w14:paraId="000004BC" w14:textId="77777777" w:rsidR="000B18EC" w:rsidRDefault="004E038C">
            <w:pPr>
              <w:spacing w:after="0" w:line="240" w:lineRule="auto"/>
              <w:jc w:val="center"/>
              <w:rPr>
                <w:rFonts w:ascii="Arial" w:eastAsia="Arial" w:hAnsi="Arial" w:cs="Arial"/>
              </w:rPr>
            </w:pPr>
            <w:r>
              <w:t>-</w:t>
            </w:r>
          </w:p>
        </w:tc>
        <w:tc>
          <w:tcPr>
            <w:tcW w:w="1276" w:type="dxa"/>
            <w:tcBorders>
              <w:top w:val="nil"/>
              <w:left w:val="nil"/>
              <w:bottom w:val="single" w:sz="4" w:space="0" w:color="000000"/>
              <w:right w:val="single" w:sz="4" w:space="0" w:color="000000"/>
            </w:tcBorders>
            <w:shd w:val="clear" w:color="auto" w:fill="auto"/>
          </w:tcPr>
          <w:p w14:paraId="000004BD" w14:textId="77777777" w:rsidR="000B18EC" w:rsidRDefault="004E038C">
            <w:pPr>
              <w:spacing w:after="0" w:line="240" w:lineRule="auto"/>
              <w:jc w:val="center"/>
              <w:rPr>
                <w:rFonts w:ascii="Arial" w:eastAsia="Arial" w:hAnsi="Arial" w:cs="Arial"/>
              </w:rPr>
            </w:pPr>
            <w:r>
              <w:t>1</w:t>
            </w:r>
          </w:p>
        </w:tc>
        <w:tc>
          <w:tcPr>
            <w:tcW w:w="992" w:type="dxa"/>
            <w:tcBorders>
              <w:top w:val="nil"/>
              <w:left w:val="nil"/>
              <w:bottom w:val="single" w:sz="4" w:space="0" w:color="000000"/>
              <w:right w:val="single" w:sz="4" w:space="0" w:color="000000"/>
            </w:tcBorders>
            <w:shd w:val="clear" w:color="auto" w:fill="auto"/>
          </w:tcPr>
          <w:p w14:paraId="000004BE" w14:textId="77777777" w:rsidR="000B18EC" w:rsidRDefault="004E038C">
            <w:pPr>
              <w:spacing w:after="0" w:line="240" w:lineRule="auto"/>
              <w:jc w:val="center"/>
              <w:rPr>
                <w:rFonts w:ascii="Arial" w:eastAsia="Arial" w:hAnsi="Arial" w:cs="Arial"/>
              </w:rPr>
            </w:pPr>
            <w:r>
              <w:t>14%</w:t>
            </w:r>
          </w:p>
        </w:tc>
      </w:tr>
      <w:tr w:rsidR="000B18EC" w14:paraId="7C8E7FC3" w14:textId="77777777" w:rsidTr="00FC4D11">
        <w:trPr>
          <w:trHeight w:val="600"/>
        </w:trPr>
        <w:tc>
          <w:tcPr>
            <w:tcW w:w="4531" w:type="dxa"/>
            <w:tcBorders>
              <w:top w:val="nil"/>
              <w:left w:val="single" w:sz="4" w:space="0" w:color="000000"/>
              <w:bottom w:val="single" w:sz="4" w:space="0" w:color="000000"/>
              <w:right w:val="single" w:sz="4" w:space="0" w:color="000000"/>
            </w:tcBorders>
            <w:shd w:val="clear" w:color="auto" w:fill="auto"/>
            <w:vAlign w:val="bottom"/>
          </w:tcPr>
          <w:p w14:paraId="000004BF" w14:textId="77777777" w:rsidR="000B18EC" w:rsidRDefault="004E038C">
            <w:pPr>
              <w:spacing w:after="0" w:line="240" w:lineRule="auto"/>
              <w:rPr>
                <w:rFonts w:ascii="Arial" w:eastAsia="Arial" w:hAnsi="Arial" w:cs="Arial"/>
              </w:rPr>
            </w:pPr>
            <w:r>
              <w:rPr>
                <w:rFonts w:ascii="Arial" w:eastAsia="Arial" w:hAnsi="Arial" w:cs="Arial"/>
              </w:rPr>
              <w:t xml:space="preserve">Black, Black British Caribbean or African - African </w:t>
            </w:r>
          </w:p>
        </w:tc>
        <w:tc>
          <w:tcPr>
            <w:tcW w:w="1134" w:type="dxa"/>
            <w:tcBorders>
              <w:top w:val="nil"/>
              <w:left w:val="nil"/>
              <w:bottom w:val="single" w:sz="4" w:space="0" w:color="000000"/>
              <w:right w:val="single" w:sz="4" w:space="0" w:color="000000"/>
            </w:tcBorders>
            <w:shd w:val="clear" w:color="auto" w:fill="auto"/>
          </w:tcPr>
          <w:p w14:paraId="000004C0" w14:textId="77777777" w:rsidR="000B18EC" w:rsidRDefault="004E038C">
            <w:pPr>
              <w:spacing w:after="0" w:line="240" w:lineRule="auto"/>
              <w:jc w:val="center"/>
              <w:rPr>
                <w:rFonts w:ascii="Arial" w:eastAsia="Arial" w:hAnsi="Arial" w:cs="Arial"/>
              </w:rPr>
            </w:pPr>
            <w:r>
              <w:t>3</w:t>
            </w:r>
          </w:p>
        </w:tc>
        <w:tc>
          <w:tcPr>
            <w:tcW w:w="1276" w:type="dxa"/>
            <w:tcBorders>
              <w:top w:val="nil"/>
              <w:left w:val="nil"/>
              <w:bottom w:val="single" w:sz="4" w:space="0" w:color="000000"/>
              <w:right w:val="single" w:sz="4" w:space="0" w:color="000000"/>
            </w:tcBorders>
            <w:shd w:val="clear" w:color="auto" w:fill="auto"/>
          </w:tcPr>
          <w:p w14:paraId="000004C1" w14:textId="77777777" w:rsidR="000B18EC" w:rsidRDefault="004E038C">
            <w:pPr>
              <w:spacing w:after="0" w:line="240" w:lineRule="auto"/>
              <w:jc w:val="center"/>
              <w:rPr>
                <w:rFonts w:ascii="Arial" w:eastAsia="Arial" w:hAnsi="Arial" w:cs="Arial"/>
              </w:rPr>
            </w:pPr>
            <w:r>
              <w:t>1%</w:t>
            </w:r>
          </w:p>
        </w:tc>
        <w:tc>
          <w:tcPr>
            <w:tcW w:w="1276" w:type="dxa"/>
            <w:tcBorders>
              <w:top w:val="nil"/>
              <w:left w:val="nil"/>
              <w:bottom w:val="single" w:sz="4" w:space="0" w:color="000000"/>
              <w:right w:val="single" w:sz="4" w:space="0" w:color="000000"/>
            </w:tcBorders>
            <w:shd w:val="clear" w:color="auto" w:fill="auto"/>
          </w:tcPr>
          <w:p w14:paraId="000004C2" w14:textId="77777777" w:rsidR="000B18EC" w:rsidRDefault="004E038C">
            <w:pPr>
              <w:spacing w:after="0" w:line="240" w:lineRule="auto"/>
              <w:jc w:val="center"/>
              <w:rPr>
                <w:rFonts w:ascii="Arial" w:eastAsia="Arial" w:hAnsi="Arial" w:cs="Arial"/>
              </w:rPr>
            </w:pPr>
            <w:r>
              <w:t>-</w:t>
            </w:r>
          </w:p>
        </w:tc>
        <w:tc>
          <w:tcPr>
            <w:tcW w:w="992" w:type="dxa"/>
            <w:tcBorders>
              <w:top w:val="nil"/>
              <w:left w:val="nil"/>
              <w:bottom w:val="single" w:sz="4" w:space="0" w:color="000000"/>
              <w:right w:val="single" w:sz="4" w:space="0" w:color="000000"/>
            </w:tcBorders>
            <w:shd w:val="clear" w:color="auto" w:fill="auto"/>
          </w:tcPr>
          <w:p w14:paraId="000004C3" w14:textId="77777777" w:rsidR="000B18EC" w:rsidRDefault="004E038C">
            <w:pPr>
              <w:spacing w:after="0" w:line="240" w:lineRule="auto"/>
              <w:jc w:val="center"/>
              <w:rPr>
                <w:rFonts w:ascii="Arial" w:eastAsia="Arial" w:hAnsi="Arial" w:cs="Arial"/>
              </w:rPr>
            </w:pPr>
            <w:r>
              <w:t>-</w:t>
            </w:r>
          </w:p>
        </w:tc>
      </w:tr>
      <w:tr w:rsidR="000B18EC" w14:paraId="01C86350" w14:textId="77777777" w:rsidTr="00FC4D11">
        <w:trPr>
          <w:trHeight w:val="300"/>
        </w:trPr>
        <w:tc>
          <w:tcPr>
            <w:tcW w:w="4531" w:type="dxa"/>
            <w:tcBorders>
              <w:top w:val="nil"/>
              <w:left w:val="single" w:sz="4" w:space="0" w:color="000000"/>
              <w:bottom w:val="single" w:sz="4" w:space="0" w:color="000000"/>
              <w:right w:val="single" w:sz="4" w:space="0" w:color="000000"/>
            </w:tcBorders>
            <w:shd w:val="clear" w:color="auto" w:fill="auto"/>
            <w:vAlign w:val="bottom"/>
          </w:tcPr>
          <w:p w14:paraId="000004C4" w14:textId="77777777" w:rsidR="000B18EC" w:rsidRDefault="004E038C">
            <w:pPr>
              <w:spacing w:after="0" w:line="240" w:lineRule="auto"/>
              <w:rPr>
                <w:rFonts w:ascii="Arial" w:eastAsia="Arial" w:hAnsi="Arial" w:cs="Arial"/>
              </w:rPr>
            </w:pPr>
            <w:r>
              <w:rPr>
                <w:rFonts w:ascii="Arial" w:eastAsia="Arial" w:hAnsi="Arial" w:cs="Arial"/>
              </w:rPr>
              <w:t xml:space="preserve">Arab </w:t>
            </w:r>
          </w:p>
        </w:tc>
        <w:tc>
          <w:tcPr>
            <w:tcW w:w="1134" w:type="dxa"/>
            <w:tcBorders>
              <w:top w:val="nil"/>
              <w:left w:val="nil"/>
              <w:bottom w:val="single" w:sz="4" w:space="0" w:color="000000"/>
              <w:right w:val="single" w:sz="4" w:space="0" w:color="000000"/>
            </w:tcBorders>
            <w:shd w:val="clear" w:color="auto" w:fill="auto"/>
          </w:tcPr>
          <w:p w14:paraId="000004C5" w14:textId="77777777" w:rsidR="000B18EC" w:rsidRDefault="004E038C">
            <w:pPr>
              <w:spacing w:after="0" w:line="240" w:lineRule="auto"/>
              <w:jc w:val="center"/>
              <w:rPr>
                <w:rFonts w:ascii="Arial" w:eastAsia="Arial" w:hAnsi="Arial" w:cs="Arial"/>
              </w:rPr>
            </w:pPr>
            <w:r>
              <w:t>1</w:t>
            </w:r>
          </w:p>
        </w:tc>
        <w:tc>
          <w:tcPr>
            <w:tcW w:w="1276" w:type="dxa"/>
            <w:tcBorders>
              <w:top w:val="nil"/>
              <w:left w:val="nil"/>
              <w:bottom w:val="single" w:sz="4" w:space="0" w:color="000000"/>
              <w:right w:val="single" w:sz="4" w:space="0" w:color="000000"/>
            </w:tcBorders>
            <w:shd w:val="clear" w:color="auto" w:fill="auto"/>
          </w:tcPr>
          <w:p w14:paraId="000004C6" w14:textId="77777777" w:rsidR="000B18EC" w:rsidRDefault="004E038C">
            <w:pPr>
              <w:spacing w:after="0" w:line="240" w:lineRule="auto"/>
              <w:jc w:val="center"/>
              <w:rPr>
                <w:rFonts w:ascii="Arial" w:eastAsia="Arial" w:hAnsi="Arial" w:cs="Arial"/>
              </w:rPr>
            </w:pPr>
            <w:r>
              <w:t>0%</w:t>
            </w:r>
          </w:p>
        </w:tc>
        <w:tc>
          <w:tcPr>
            <w:tcW w:w="1276" w:type="dxa"/>
            <w:tcBorders>
              <w:top w:val="nil"/>
              <w:left w:val="nil"/>
              <w:bottom w:val="single" w:sz="4" w:space="0" w:color="000000"/>
              <w:right w:val="single" w:sz="4" w:space="0" w:color="000000"/>
            </w:tcBorders>
            <w:shd w:val="clear" w:color="auto" w:fill="auto"/>
          </w:tcPr>
          <w:p w14:paraId="000004C7" w14:textId="77777777" w:rsidR="000B18EC" w:rsidRDefault="004E038C">
            <w:pPr>
              <w:spacing w:after="0" w:line="240" w:lineRule="auto"/>
              <w:jc w:val="center"/>
              <w:rPr>
                <w:rFonts w:ascii="Arial" w:eastAsia="Arial" w:hAnsi="Arial" w:cs="Arial"/>
              </w:rPr>
            </w:pPr>
            <w:r>
              <w:t>-</w:t>
            </w:r>
          </w:p>
        </w:tc>
        <w:tc>
          <w:tcPr>
            <w:tcW w:w="992" w:type="dxa"/>
            <w:tcBorders>
              <w:top w:val="nil"/>
              <w:left w:val="nil"/>
              <w:bottom w:val="single" w:sz="4" w:space="0" w:color="000000"/>
              <w:right w:val="single" w:sz="4" w:space="0" w:color="000000"/>
            </w:tcBorders>
            <w:shd w:val="clear" w:color="auto" w:fill="auto"/>
          </w:tcPr>
          <w:p w14:paraId="000004C8" w14:textId="77777777" w:rsidR="000B18EC" w:rsidRDefault="004E038C">
            <w:pPr>
              <w:spacing w:after="0" w:line="240" w:lineRule="auto"/>
              <w:jc w:val="center"/>
              <w:rPr>
                <w:rFonts w:ascii="Arial" w:eastAsia="Arial" w:hAnsi="Arial" w:cs="Arial"/>
              </w:rPr>
            </w:pPr>
            <w:r>
              <w:t>-</w:t>
            </w:r>
          </w:p>
        </w:tc>
      </w:tr>
      <w:tr w:rsidR="000B18EC" w14:paraId="7F96B71F" w14:textId="77777777" w:rsidTr="00FC4D11">
        <w:trPr>
          <w:trHeight w:val="300"/>
        </w:trPr>
        <w:tc>
          <w:tcPr>
            <w:tcW w:w="4531" w:type="dxa"/>
            <w:tcBorders>
              <w:top w:val="nil"/>
              <w:left w:val="single" w:sz="4" w:space="0" w:color="000000"/>
              <w:bottom w:val="single" w:sz="4" w:space="0" w:color="000000"/>
              <w:right w:val="single" w:sz="4" w:space="0" w:color="000000"/>
            </w:tcBorders>
            <w:shd w:val="clear" w:color="auto" w:fill="auto"/>
            <w:vAlign w:val="bottom"/>
          </w:tcPr>
          <w:p w14:paraId="000004C9" w14:textId="77777777" w:rsidR="000B18EC" w:rsidRDefault="004E038C">
            <w:pPr>
              <w:spacing w:after="0" w:line="240" w:lineRule="auto"/>
              <w:rPr>
                <w:rFonts w:ascii="Arial" w:eastAsia="Arial" w:hAnsi="Arial" w:cs="Arial"/>
              </w:rPr>
            </w:pPr>
            <w:r>
              <w:rPr>
                <w:rFonts w:ascii="Arial" w:eastAsia="Arial" w:hAnsi="Arial" w:cs="Arial"/>
              </w:rPr>
              <w:t xml:space="preserve">Other </w:t>
            </w:r>
          </w:p>
        </w:tc>
        <w:tc>
          <w:tcPr>
            <w:tcW w:w="1134" w:type="dxa"/>
            <w:tcBorders>
              <w:top w:val="nil"/>
              <w:left w:val="nil"/>
              <w:bottom w:val="single" w:sz="4" w:space="0" w:color="000000"/>
              <w:right w:val="single" w:sz="4" w:space="0" w:color="000000"/>
            </w:tcBorders>
            <w:shd w:val="clear" w:color="auto" w:fill="auto"/>
          </w:tcPr>
          <w:p w14:paraId="000004CA" w14:textId="77777777" w:rsidR="000B18EC" w:rsidRDefault="004E038C">
            <w:pPr>
              <w:spacing w:after="0" w:line="240" w:lineRule="auto"/>
              <w:jc w:val="center"/>
              <w:rPr>
                <w:rFonts w:ascii="Arial" w:eastAsia="Arial" w:hAnsi="Arial" w:cs="Arial"/>
              </w:rPr>
            </w:pPr>
            <w:r>
              <w:t>4</w:t>
            </w:r>
          </w:p>
        </w:tc>
        <w:tc>
          <w:tcPr>
            <w:tcW w:w="1276" w:type="dxa"/>
            <w:tcBorders>
              <w:top w:val="nil"/>
              <w:left w:val="nil"/>
              <w:bottom w:val="single" w:sz="4" w:space="0" w:color="000000"/>
              <w:right w:val="single" w:sz="4" w:space="0" w:color="000000"/>
            </w:tcBorders>
            <w:shd w:val="clear" w:color="auto" w:fill="auto"/>
          </w:tcPr>
          <w:p w14:paraId="000004CB" w14:textId="77777777" w:rsidR="000B18EC" w:rsidRDefault="004E038C">
            <w:pPr>
              <w:spacing w:after="0" w:line="240" w:lineRule="auto"/>
              <w:jc w:val="center"/>
              <w:rPr>
                <w:rFonts w:ascii="Arial" w:eastAsia="Arial" w:hAnsi="Arial" w:cs="Arial"/>
              </w:rPr>
            </w:pPr>
            <w:r>
              <w:t>2%</w:t>
            </w:r>
          </w:p>
        </w:tc>
        <w:tc>
          <w:tcPr>
            <w:tcW w:w="1276" w:type="dxa"/>
            <w:tcBorders>
              <w:top w:val="nil"/>
              <w:left w:val="nil"/>
              <w:bottom w:val="single" w:sz="4" w:space="0" w:color="000000"/>
              <w:right w:val="single" w:sz="4" w:space="0" w:color="000000"/>
            </w:tcBorders>
            <w:shd w:val="clear" w:color="auto" w:fill="auto"/>
          </w:tcPr>
          <w:p w14:paraId="000004CC" w14:textId="77777777" w:rsidR="000B18EC" w:rsidRDefault="004E038C">
            <w:pPr>
              <w:spacing w:after="0" w:line="240" w:lineRule="auto"/>
              <w:jc w:val="center"/>
              <w:rPr>
                <w:rFonts w:ascii="Arial" w:eastAsia="Arial" w:hAnsi="Arial" w:cs="Arial"/>
              </w:rPr>
            </w:pPr>
            <w:r>
              <w:t>-</w:t>
            </w:r>
          </w:p>
        </w:tc>
        <w:tc>
          <w:tcPr>
            <w:tcW w:w="992" w:type="dxa"/>
            <w:tcBorders>
              <w:top w:val="nil"/>
              <w:left w:val="nil"/>
              <w:bottom w:val="single" w:sz="4" w:space="0" w:color="000000"/>
              <w:right w:val="single" w:sz="4" w:space="0" w:color="000000"/>
            </w:tcBorders>
            <w:shd w:val="clear" w:color="auto" w:fill="auto"/>
          </w:tcPr>
          <w:p w14:paraId="000004CD" w14:textId="77777777" w:rsidR="000B18EC" w:rsidRDefault="004E038C">
            <w:pPr>
              <w:spacing w:after="0" w:line="240" w:lineRule="auto"/>
              <w:jc w:val="center"/>
              <w:rPr>
                <w:rFonts w:ascii="Arial" w:eastAsia="Arial" w:hAnsi="Arial" w:cs="Arial"/>
              </w:rPr>
            </w:pPr>
            <w:r>
              <w:t>-</w:t>
            </w:r>
          </w:p>
        </w:tc>
      </w:tr>
      <w:tr w:rsidR="000B18EC" w14:paraId="53FC0FE8" w14:textId="77777777" w:rsidTr="00FC4D11">
        <w:trPr>
          <w:trHeight w:val="300"/>
        </w:trPr>
        <w:tc>
          <w:tcPr>
            <w:tcW w:w="4531" w:type="dxa"/>
            <w:tcBorders>
              <w:top w:val="nil"/>
              <w:left w:val="single" w:sz="4" w:space="0" w:color="000000"/>
              <w:bottom w:val="single" w:sz="4" w:space="0" w:color="000000"/>
              <w:right w:val="single" w:sz="4" w:space="0" w:color="000000"/>
            </w:tcBorders>
            <w:shd w:val="clear" w:color="auto" w:fill="auto"/>
            <w:vAlign w:val="bottom"/>
          </w:tcPr>
          <w:p w14:paraId="000004CE" w14:textId="77777777" w:rsidR="000B18EC" w:rsidRDefault="004E038C">
            <w:pPr>
              <w:spacing w:after="0" w:line="240" w:lineRule="auto"/>
              <w:rPr>
                <w:rFonts w:ascii="Arial" w:eastAsia="Arial" w:hAnsi="Arial" w:cs="Arial"/>
              </w:rPr>
            </w:pPr>
            <w:r>
              <w:rPr>
                <w:rFonts w:ascii="Arial" w:eastAsia="Arial" w:hAnsi="Arial" w:cs="Arial"/>
              </w:rPr>
              <w:lastRenderedPageBreak/>
              <w:t xml:space="preserve">Prefer not to say </w:t>
            </w:r>
          </w:p>
        </w:tc>
        <w:tc>
          <w:tcPr>
            <w:tcW w:w="1134" w:type="dxa"/>
            <w:tcBorders>
              <w:top w:val="nil"/>
              <w:left w:val="nil"/>
              <w:bottom w:val="single" w:sz="4" w:space="0" w:color="000000"/>
              <w:right w:val="single" w:sz="4" w:space="0" w:color="000000"/>
            </w:tcBorders>
            <w:shd w:val="clear" w:color="auto" w:fill="auto"/>
          </w:tcPr>
          <w:p w14:paraId="000004CF" w14:textId="77777777" w:rsidR="000B18EC" w:rsidRDefault="004E038C">
            <w:pPr>
              <w:spacing w:after="0" w:line="240" w:lineRule="auto"/>
              <w:jc w:val="center"/>
              <w:rPr>
                <w:rFonts w:ascii="Arial" w:eastAsia="Arial" w:hAnsi="Arial" w:cs="Arial"/>
              </w:rPr>
            </w:pPr>
            <w:r>
              <w:t>22</w:t>
            </w:r>
          </w:p>
        </w:tc>
        <w:tc>
          <w:tcPr>
            <w:tcW w:w="1276" w:type="dxa"/>
            <w:tcBorders>
              <w:top w:val="nil"/>
              <w:left w:val="nil"/>
              <w:bottom w:val="single" w:sz="4" w:space="0" w:color="000000"/>
              <w:right w:val="single" w:sz="4" w:space="0" w:color="000000"/>
            </w:tcBorders>
            <w:shd w:val="clear" w:color="auto" w:fill="auto"/>
          </w:tcPr>
          <w:p w14:paraId="000004D0" w14:textId="77777777" w:rsidR="000B18EC" w:rsidRDefault="004E038C">
            <w:pPr>
              <w:spacing w:after="0" w:line="240" w:lineRule="auto"/>
              <w:jc w:val="center"/>
              <w:rPr>
                <w:rFonts w:ascii="Arial" w:eastAsia="Arial" w:hAnsi="Arial" w:cs="Arial"/>
              </w:rPr>
            </w:pPr>
            <w:r>
              <w:t>10%</w:t>
            </w:r>
          </w:p>
        </w:tc>
        <w:tc>
          <w:tcPr>
            <w:tcW w:w="1276" w:type="dxa"/>
            <w:tcBorders>
              <w:top w:val="nil"/>
              <w:left w:val="nil"/>
              <w:bottom w:val="single" w:sz="4" w:space="0" w:color="000000"/>
              <w:right w:val="single" w:sz="4" w:space="0" w:color="000000"/>
            </w:tcBorders>
            <w:shd w:val="clear" w:color="auto" w:fill="auto"/>
          </w:tcPr>
          <w:p w14:paraId="000004D1" w14:textId="77777777" w:rsidR="000B18EC" w:rsidRDefault="004E038C">
            <w:pPr>
              <w:spacing w:after="0" w:line="240" w:lineRule="auto"/>
              <w:jc w:val="center"/>
              <w:rPr>
                <w:rFonts w:ascii="Arial" w:eastAsia="Arial" w:hAnsi="Arial" w:cs="Arial"/>
              </w:rPr>
            </w:pPr>
            <w:r>
              <w:t>3</w:t>
            </w:r>
          </w:p>
        </w:tc>
        <w:tc>
          <w:tcPr>
            <w:tcW w:w="992" w:type="dxa"/>
            <w:tcBorders>
              <w:top w:val="nil"/>
              <w:left w:val="nil"/>
              <w:bottom w:val="single" w:sz="4" w:space="0" w:color="000000"/>
              <w:right w:val="single" w:sz="4" w:space="0" w:color="000000"/>
            </w:tcBorders>
            <w:shd w:val="clear" w:color="auto" w:fill="auto"/>
          </w:tcPr>
          <w:p w14:paraId="000004D2" w14:textId="77777777" w:rsidR="000B18EC" w:rsidRDefault="004E038C">
            <w:pPr>
              <w:spacing w:after="0" w:line="240" w:lineRule="auto"/>
              <w:jc w:val="center"/>
              <w:rPr>
                <w:rFonts w:ascii="Arial" w:eastAsia="Arial" w:hAnsi="Arial" w:cs="Arial"/>
              </w:rPr>
            </w:pPr>
            <w:r>
              <w:t>43%</w:t>
            </w:r>
          </w:p>
        </w:tc>
      </w:tr>
      <w:tr w:rsidR="00FC4D11" w:rsidRPr="00FC4D11" w14:paraId="07FB1A91" w14:textId="77777777" w:rsidTr="00C0276C">
        <w:trPr>
          <w:trHeight w:val="699"/>
        </w:trPr>
        <w:tc>
          <w:tcPr>
            <w:tcW w:w="4531" w:type="dxa"/>
            <w:tcBorders>
              <w:top w:val="nil"/>
              <w:left w:val="single" w:sz="4" w:space="0" w:color="000000"/>
              <w:bottom w:val="single" w:sz="4" w:space="0" w:color="000000"/>
              <w:right w:val="single" w:sz="4" w:space="0" w:color="000000"/>
            </w:tcBorders>
            <w:shd w:val="clear" w:color="auto" w:fill="7ABFE6"/>
            <w:vAlign w:val="center"/>
          </w:tcPr>
          <w:p w14:paraId="000004D3" w14:textId="77777777" w:rsidR="000B18EC" w:rsidRPr="00C0276C" w:rsidRDefault="004E038C">
            <w:pPr>
              <w:spacing w:after="0" w:line="240" w:lineRule="auto"/>
              <w:rPr>
                <w:rFonts w:ascii="Arial" w:eastAsia="Arial" w:hAnsi="Arial" w:cs="Arial"/>
                <w:b/>
              </w:rPr>
            </w:pPr>
            <w:r w:rsidRPr="00C0276C">
              <w:rPr>
                <w:rFonts w:ascii="Arial" w:eastAsia="Arial" w:hAnsi="Arial" w:cs="Arial"/>
                <w:b/>
              </w:rPr>
              <w:t xml:space="preserve">Sexual orientation </w:t>
            </w:r>
          </w:p>
        </w:tc>
        <w:tc>
          <w:tcPr>
            <w:tcW w:w="1134" w:type="dxa"/>
            <w:tcBorders>
              <w:top w:val="nil"/>
              <w:left w:val="nil"/>
              <w:bottom w:val="single" w:sz="4" w:space="0" w:color="000000"/>
              <w:right w:val="single" w:sz="4" w:space="0" w:color="000000"/>
            </w:tcBorders>
            <w:shd w:val="clear" w:color="auto" w:fill="7ABFE6"/>
            <w:vAlign w:val="center"/>
          </w:tcPr>
          <w:p w14:paraId="000004D4" w14:textId="77777777" w:rsidR="000B18EC" w:rsidRPr="00C0276C" w:rsidRDefault="004E038C">
            <w:pPr>
              <w:spacing w:after="0" w:line="240" w:lineRule="auto"/>
              <w:jc w:val="center"/>
              <w:rPr>
                <w:rFonts w:ascii="Arial" w:eastAsia="Arial" w:hAnsi="Arial" w:cs="Arial"/>
                <w:b/>
              </w:rPr>
            </w:pPr>
            <w:r w:rsidRPr="00C0276C">
              <w:rPr>
                <w:rFonts w:ascii="Arial" w:eastAsia="Arial" w:hAnsi="Arial" w:cs="Arial"/>
                <w:b/>
              </w:rPr>
              <w:t xml:space="preserve">No. </w:t>
            </w:r>
          </w:p>
        </w:tc>
        <w:tc>
          <w:tcPr>
            <w:tcW w:w="1276" w:type="dxa"/>
            <w:tcBorders>
              <w:top w:val="nil"/>
              <w:left w:val="nil"/>
              <w:bottom w:val="single" w:sz="4" w:space="0" w:color="000000"/>
              <w:right w:val="single" w:sz="4" w:space="0" w:color="000000"/>
            </w:tcBorders>
            <w:shd w:val="clear" w:color="auto" w:fill="7ABFE6"/>
            <w:vAlign w:val="center"/>
          </w:tcPr>
          <w:p w14:paraId="000004D5" w14:textId="77777777" w:rsidR="000B18EC" w:rsidRPr="00C0276C" w:rsidRDefault="004E038C">
            <w:pPr>
              <w:spacing w:after="0" w:line="240" w:lineRule="auto"/>
              <w:jc w:val="center"/>
              <w:rPr>
                <w:rFonts w:ascii="Arial" w:eastAsia="Arial" w:hAnsi="Arial" w:cs="Arial"/>
                <w:b/>
              </w:rPr>
            </w:pPr>
            <w:r w:rsidRPr="00C0276C">
              <w:rPr>
                <w:rFonts w:ascii="Arial" w:eastAsia="Arial" w:hAnsi="Arial" w:cs="Arial"/>
                <w:b/>
              </w:rPr>
              <w:t xml:space="preserve">% </w:t>
            </w:r>
          </w:p>
        </w:tc>
        <w:tc>
          <w:tcPr>
            <w:tcW w:w="1276" w:type="dxa"/>
            <w:tcBorders>
              <w:top w:val="nil"/>
              <w:left w:val="nil"/>
              <w:bottom w:val="single" w:sz="4" w:space="0" w:color="000000"/>
              <w:right w:val="single" w:sz="4" w:space="0" w:color="000000"/>
            </w:tcBorders>
            <w:shd w:val="clear" w:color="auto" w:fill="7ABFE6"/>
            <w:vAlign w:val="center"/>
          </w:tcPr>
          <w:p w14:paraId="000004D6" w14:textId="77777777" w:rsidR="000B18EC" w:rsidRPr="00C0276C" w:rsidRDefault="004E038C">
            <w:pPr>
              <w:spacing w:after="0" w:line="240" w:lineRule="auto"/>
              <w:jc w:val="center"/>
              <w:rPr>
                <w:rFonts w:ascii="Arial" w:eastAsia="Arial" w:hAnsi="Arial" w:cs="Arial"/>
                <w:b/>
              </w:rPr>
            </w:pPr>
            <w:r w:rsidRPr="00C0276C">
              <w:rPr>
                <w:rFonts w:ascii="Arial" w:eastAsia="Arial" w:hAnsi="Arial" w:cs="Arial"/>
                <w:b/>
              </w:rPr>
              <w:t xml:space="preserve">No. </w:t>
            </w:r>
          </w:p>
        </w:tc>
        <w:tc>
          <w:tcPr>
            <w:tcW w:w="992" w:type="dxa"/>
            <w:tcBorders>
              <w:top w:val="nil"/>
              <w:left w:val="nil"/>
              <w:bottom w:val="single" w:sz="4" w:space="0" w:color="000000"/>
              <w:right w:val="single" w:sz="4" w:space="0" w:color="000000"/>
            </w:tcBorders>
            <w:shd w:val="clear" w:color="auto" w:fill="7ABFE6"/>
            <w:vAlign w:val="center"/>
          </w:tcPr>
          <w:p w14:paraId="000004D7" w14:textId="77777777" w:rsidR="000B18EC" w:rsidRPr="00C0276C" w:rsidRDefault="004E038C">
            <w:pPr>
              <w:spacing w:after="0" w:line="240" w:lineRule="auto"/>
              <w:jc w:val="center"/>
              <w:rPr>
                <w:rFonts w:ascii="Arial" w:eastAsia="Arial" w:hAnsi="Arial" w:cs="Arial"/>
                <w:b/>
              </w:rPr>
            </w:pPr>
            <w:r w:rsidRPr="00C0276C">
              <w:rPr>
                <w:rFonts w:ascii="Arial" w:eastAsia="Arial" w:hAnsi="Arial" w:cs="Arial"/>
                <w:b/>
              </w:rPr>
              <w:t xml:space="preserve">% </w:t>
            </w:r>
          </w:p>
        </w:tc>
      </w:tr>
      <w:tr w:rsidR="000B18EC" w14:paraId="4736D3A3" w14:textId="77777777" w:rsidTr="00FC4D11">
        <w:trPr>
          <w:trHeight w:val="300"/>
        </w:trPr>
        <w:tc>
          <w:tcPr>
            <w:tcW w:w="4531" w:type="dxa"/>
            <w:tcBorders>
              <w:top w:val="nil"/>
              <w:left w:val="single" w:sz="4" w:space="0" w:color="000000"/>
              <w:bottom w:val="single" w:sz="4" w:space="0" w:color="000000"/>
              <w:right w:val="single" w:sz="4" w:space="0" w:color="000000"/>
            </w:tcBorders>
            <w:shd w:val="clear" w:color="auto" w:fill="auto"/>
            <w:vAlign w:val="bottom"/>
          </w:tcPr>
          <w:p w14:paraId="000004D8" w14:textId="77777777" w:rsidR="000B18EC" w:rsidRDefault="004E038C">
            <w:pPr>
              <w:spacing w:after="0" w:line="240" w:lineRule="auto"/>
              <w:rPr>
                <w:rFonts w:ascii="Arial" w:eastAsia="Arial" w:hAnsi="Arial" w:cs="Arial"/>
              </w:rPr>
            </w:pPr>
            <w:r>
              <w:rPr>
                <w:rFonts w:ascii="Arial" w:eastAsia="Arial" w:hAnsi="Arial" w:cs="Arial"/>
              </w:rPr>
              <w:t xml:space="preserve">Heterosexual or straight </w:t>
            </w:r>
          </w:p>
        </w:tc>
        <w:tc>
          <w:tcPr>
            <w:tcW w:w="1134" w:type="dxa"/>
            <w:tcBorders>
              <w:top w:val="nil"/>
              <w:left w:val="nil"/>
              <w:bottom w:val="single" w:sz="4" w:space="0" w:color="000000"/>
              <w:right w:val="single" w:sz="4" w:space="0" w:color="000000"/>
            </w:tcBorders>
            <w:shd w:val="clear" w:color="auto" w:fill="auto"/>
          </w:tcPr>
          <w:p w14:paraId="000004D9" w14:textId="77777777" w:rsidR="000B18EC" w:rsidRDefault="004E038C">
            <w:pPr>
              <w:spacing w:after="0" w:line="240" w:lineRule="auto"/>
              <w:jc w:val="center"/>
              <w:rPr>
                <w:rFonts w:ascii="Arial" w:eastAsia="Arial" w:hAnsi="Arial" w:cs="Arial"/>
              </w:rPr>
            </w:pPr>
            <w:r>
              <w:t>175</w:t>
            </w:r>
          </w:p>
        </w:tc>
        <w:tc>
          <w:tcPr>
            <w:tcW w:w="1276" w:type="dxa"/>
            <w:tcBorders>
              <w:top w:val="nil"/>
              <w:left w:val="nil"/>
              <w:bottom w:val="single" w:sz="4" w:space="0" w:color="000000"/>
              <w:right w:val="single" w:sz="4" w:space="0" w:color="000000"/>
            </w:tcBorders>
            <w:shd w:val="clear" w:color="auto" w:fill="auto"/>
          </w:tcPr>
          <w:p w14:paraId="000004DA" w14:textId="77777777" w:rsidR="000B18EC" w:rsidRDefault="004E038C">
            <w:pPr>
              <w:spacing w:after="0" w:line="240" w:lineRule="auto"/>
              <w:jc w:val="center"/>
              <w:rPr>
                <w:rFonts w:ascii="Arial" w:eastAsia="Arial" w:hAnsi="Arial" w:cs="Arial"/>
              </w:rPr>
            </w:pPr>
            <w:r>
              <w:t>83%</w:t>
            </w:r>
          </w:p>
        </w:tc>
        <w:tc>
          <w:tcPr>
            <w:tcW w:w="1276" w:type="dxa"/>
            <w:tcBorders>
              <w:top w:val="nil"/>
              <w:left w:val="nil"/>
              <w:bottom w:val="single" w:sz="4" w:space="0" w:color="000000"/>
              <w:right w:val="single" w:sz="4" w:space="0" w:color="000000"/>
            </w:tcBorders>
            <w:shd w:val="clear" w:color="auto" w:fill="auto"/>
          </w:tcPr>
          <w:p w14:paraId="000004DB" w14:textId="77777777" w:rsidR="000B18EC" w:rsidRDefault="004E038C">
            <w:pPr>
              <w:spacing w:after="0" w:line="240" w:lineRule="auto"/>
              <w:jc w:val="center"/>
              <w:rPr>
                <w:rFonts w:ascii="Arial" w:eastAsia="Arial" w:hAnsi="Arial" w:cs="Arial"/>
              </w:rPr>
            </w:pPr>
            <w:r>
              <w:t>4</w:t>
            </w:r>
          </w:p>
        </w:tc>
        <w:tc>
          <w:tcPr>
            <w:tcW w:w="992" w:type="dxa"/>
            <w:tcBorders>
              <w:top w:val="nil"/>
              <w:left w:val="nil"/>
              <w:bottom w:val="single" w:sz="4" w:space="0" w:color="000000"/>
              <w:right w:val="single" w:sz="4" w:space="0" w:color="000000"/>
            </w:tcBorders>
            <w:shd w:val="clear" w:color="auto" w:fill="auto"/>
          </w:tcPr>
          <w:p w14:paraId="000004DC" w14:textId="77777777" w:rsidR="000B18EC" w:rsidRDefault="004E038C">
            <w:pPr>
              <w:spacing w:after="0" w:line="240" w:lineRule="auto"/>
              <w:jc w:val="center"/>
              <w:rPr>
                <w:rFonts w:ascii="Arial" w:eastAsia="Arial" w:hAnsi="Arial" w:cs="Arial"/>
              </w:rPr>
            </w:pPr>
            <w:r>
              <w:t>57%</w:t>
            </w:r>
          </w:p>
        </w:tc>
      </w:tr>
      <w:tr w:rsidR="000B18EC" w14:paraId="1D61FF71" w14:textId="77777777" w:rsidTr="00FC4D11">
        <w:trPr>
          <w:trHeight w:val="300"/>
        </w:trPr>
        <w:tc>
          <w:tcPr>
            <w:tcW w:w="4531" w:type="dxa"/>
            <w:tcBorders>
              <w:top w:val="nil"/>
              <w:left w:val="single" w:sz="4" w:space="0" w:color="000000"/>
              <w:bottom w:val="single" w:sz="4" w:space="0" w:color="000000"/>
              <w:right w:val="single" w:sz="4" w:space="0" w:color="000000"/>
            </w:tcBorders>
            <w:shd w:val="clear" w:color="auto" w:fill="auto"/>
            <w:vAlign w:val="bottom"/>
          </w:tcPr>
          <w:p w14:paraId="000004DD" w14:textId="77777777" w:rsidR="000B18EC" w:rsidRDefault="004E038C">
            <w:pPr>
              <w:spacing w:after="0" w:line="240" w:lineRule="auto"/>
              <w:rPr>
                <w:rFonts w:ascii="Arial" w:eastAsia="Arial" w:hAnsi="Arial" w:cs="Arial"/>
              </w:rPr>
            </w:pPr>
            <w:r>
              <w:rPr>
                <w:rFonts w:ascii="Arial" w:eastAsia="Arial" w:hAnsi="Arial" w:cs="Arial"/>
              </w:rPr>
              <w:t xml:space="preserve">Bisexual </w:t>
            </w:r>
          </w:p>
        </w:tc>
        <w:tc>
          <w:tcPr>
            <w:tcW w:w="1134" w:type="dxa"/>
            <w:tcBorders>
              <w:top w:val="nil"/>
              <w:left w:val="nil"/>
              <w:bottom w:val="single" w:sz="4" w:space="0" w:color="000000"/>
              <w:right w:val="single" w:sz="4" w:space="0" w:color="000000"/>
            </w:tcBorders>
            <w:shd w:val="clear" w:color="auto" w:fill="auto"/>
          </w:tcPr>
          <w:p w14:paraId="000004DE" w14:textId="77777777" w:rsidR="000B18EC" w:rsidRDefault="004E038C">
            <w:pPr>
              <w:spacing w:after="0" w:line="240" w:lineRule="auto"/>
              <w:jc w:val="center"/>
              <w:rPr>
                <w:rFonts w:ascii="Arial" w:eastAsia="Arial" w:hAnsi="Arial" w:cs="Arial"/>
              </w:rPr>
            </w:pPr>
            <w:r>
              <w:t>8</w:t>
            </w:r>
          </w:p>
        </w:tc>
        <w:tc>
          <w:tcPr>
            <w:tcW w:w="1276" w:type="dxa"/>
            <w:tcBorders>
              <w:top w:val="nil"/>
              <w:left w:val="nil"/>
              <w:bottom w:val="single" w:sz="4" w:space="0" w:color="000000"/>
              <w:right w:val="single" w:sz="4" w:space="0" w:color="000000"/>
            </w:tcBorders>
            <w:shd w:val="clear" w:color="auto" w:fill="auto"/>
          </w:tcPr>
          <w:p w14:paraId="000004DF" w14:textId="77777777" w:rsidR="000B18EC" w:rsidRDefault="004E038C">
            <w:pPr>
              <w:spacing w:after="0" w:line="240" w:lineRule="auto"/>
              <w:jc w:val="center"/>
              <w:rPr>
                <w:rFonts w:ascii="Arial" w:eastAsia="Arial" w:hAnsi="Arial" w:cs="Arial"/>
              </w:rPr>
            </w:pPr>
            <w:r>
              <w:t>4%</w:t>
            </w:r>
          </w:p>
        </w:tc>
        <w:tc>
          <w:tcPr>
            <w:tcW w:w="1276" w:type="dxa"/>
            <w:tcBorders>
              <w:top w:val="nil"/>
              <w:left w:val="nil"/>
              <w:bottom w:val="single" w:sz="4" w:space="0" w:color="000000"/>
              <w:right w:val="single" w:sz="4" w:space="0" w:color="000000"/>
            </w:tcBorders>
            <w:shd w:val="clear" w:color="auto" w:fill="auto"/>
          </w:tcPr>
          <w:p w14:paraId="000004E0" w14:textId="77777777" w:rsidR="000B18EC" w:rsidRDefault="004E038C">
            <w:pPr>
              <w:spacing w:after="0" w:line="240" w:lineRule="auto"/>
              <w:jc w:val="center"/>
              <w:rPr>
                <w:rFonts w:ascii="Arial" w:eastAsia="Arial" w:hAnsi="Arial" w:cs="Arial"/>
              </w:rPr>
            </w:pPr>
            <w:r>
              <w:t>-</w:t>
            </w:r>
          </w:p>
        </w:tc>
        <w:tc>
          <w:tcPr>
            <w:tcW w:w="992" w:type="dxa"/>
            <w:tcBorders>
              <w:top w:val="nil"/>
              <w:left w:val="nil"/>
              <w:bottom w:val="single" w:sz="4" w:space="0" w:color="000000"/>
              <w:right w:val="single" w:sz="4" w:space="0" w:color="000000"/>
            </w:tcBorders>
            <w:shd w:val="clear" w:color="auto" w:fill="auto"/>
          </w:tcPr>
          <w:p w14:paraId="000004E1" w14:textId="77777777" w:rsidR="000B18EC" w:rsidRDefault="004E038C">
            <w:pPr>
              <w:spacing w:after="0" w:line="240" w:lineRule="auto"/>
              <w:jc w:val="center"/>
              <w:rPr>
                <w:rFonts w:ascii="Arial" w:eastAsia="Arial" w:hAnsi="Arial" w:cs="Arial"/>
              </w:rPr>
            </w:pPr>
            <w:r>
              <w:t>-</w:t>
            </w:r>
          </w:p>
        </w:tc>
      </w:tr>
      <w:tr w:rsidR="000B18EC" w14:paraId="539142C1" w14:textId="77777777" w:rsidTr="00FC4D11">
        <w:trPr>
          <w:trHeight w:val="300"/>
        </w:trPr>
        <w:tc>
          <w:tcPr>
            <w:tcW w:w="4531" w:type="dxa"/>
            <w:tcBorders>
              <w:top w:val="nil"/>
              <w:left w:val="single" w:sz="4" w:space="0" w:color="000000"/>
              <w:bottom w:val="single" w:sz="4" w:space="0" w:color="000000"/>
              <w:right w:val="single" w:sz="4" w:space="0" w:color="000000"/>
            </w:tcBorders>
            <w:shd w:val="clear" w:color="auto" w:fill="auto"/>
            <w:vAlign w:val="bottom"/>
          </w:tcPr>
          <w:p w14:paraId="000004E2" w14:textId="77777777" w:rsidR="000B18EC" w:rsidRDefault="004E038C">
            <w:pPr>
              <w:spacing w:after="0" w:line="240" w:lineRule="auto"/>
              <w:rPr>
                <w:rFonts w:ascii="Arial" w:eastAsia="Arial" w:hAnsi="Arial" w:cs="Arial"/>
              </w:rPr>
            </w:pPr>
            <w:r>
              <w:rPr>
                <w:rFonts w:ascii="Arial" w:eastAsia="Arial" w:hAnsi="Arial" w:cs="Arial"/>
              </w:rPr>
              <w:t xml:space="preserve">Gay or lesbian </w:t>
            </w:r>
          </w:p>
        </w:tc>
        <w:tc>
          <w:tcPr>
            <w:tcW w:w="1134" w:type="dxa"/>
            <w:tcBorders>
              <w:top w:val="nil"/>
              <w:left w:val="nil"/>
              <w:bottom w:val="single" w:sz="4" w:space="0" w:color="000000"/>
              <w:right w:val="single" w:sz="4" w:space="0" w:color="000000"/>
            </w:tcBorders>
            <w:shd w:val="clear" w:color="auto" w:fill="auto"/>
          </w:tcPr>
          <w:p w14:paraId="000004E3" w14:textId="77777777" w:rsidR="000B18EC" w:rsidRDefault="004E038C">
            <w:pPr>
              <w:spacing w:after="0" w:line="240" w:lineRule="auto"/>
              <w:jc w:val="center"/>
              <w:rPr>
                <w:rFonts w:ascii="Arial" w:eastAsia="Arial" w:hAnsi="Arial" w:cs="Arial"/>
              </w:rPr>
            </w:pPr>
            <w:r>
              <w:t>2</w:t>
            </w:r>
          </w:p>
        </w:tc>
        <w:tc>
          <w:tcPr>
            <w:tcW w:w="1276" w:type="dxa"/>
            <w:tcBorders>
              <w:top w:val="nil"/>
              <w:left w:val="nil"/>
              <w:bottom w:val="single" w:sz="4" w:space="0" w:color="000000"/>
              <w:right w:val="single" w:sz="4" w:space="0" w:color="000000"/>
            </w:tcBorders>
            <w:shd w:val="clear" w:color="auto" w:fill="auto"/>
          </w:tcPr>
          <w:p w14:paraId="000004E4" w14:textId="77777777" w:rsidR="000B18EC" w:rsidRDefault="004E038C">
            <w:pPr>
              <w:spacing w:after="0" w:line="240" w:lineRule="auto"/>
              <w:jc w:val="center"/>
              <w:rPr>
                <w:rFonts w:ascii="Arial" w:eastAsia="Arial" w:hAnsi="Arial" w:cs="Arial"/>
              </w:rPr>
            </w:pPr>
            <w:r>
              <w:t>1%</w:t>
            </w:r>
          </w:p>
        </w:tc>
        <w:tc>
          <w:tcPr>
            <w:tcW w:w="1276" w:type="dxa"/>
            <w:tcBorders>
              <w:top w:val="nil"/>
              <w:left w:val="nil"/>
              <w:bottom w:val="single" w:sz="4" w:space="0" w:color="000000"/>
              <w:right w:val="single" w:sz="4" w:space="0" w:color="000000"/>
            </w:tcBorders>
            <w:shd w:val="clear" w:color="auto" w:fill="auto"/>
          </w:tcPr>
          <w:p w14:paraId="000004E5" w14:textId="77777777" w:rsidR="000B18EC" w:rsidRDefault="004E038C">
            <w:pPr>
              <w:spacing w:after="0" w:line="240" w:lineRule="auto"/>
              <w:jc w:val="center"/>
              <w:rPr>
                <w:rFonts w:ascii="Arial" w:eastAsia="Arial" w:hAnsi="Arial" w:cs="Arial"/>
              </w:rPr>
            </w:pPr>
            <w:r>
              <w:t>-</w:t>
            </w:r>
          </w:p>
        </w:tc>
        <w:tc>
          <w:tcPr>
            <w:tcW w:w="992" w:type="dxa"/>
            <w:tcBorders>
              <w:top w:val="nil"/>
              <w:left w:val="nil"/>
              <w:bottom w:val="single" w:sz="4" w:space="0" w:color="000000"/>
              <w:right w:val="single" w:sz="4" w:space="0" w:color="000000"/>
            </w:tcBorders>
            <w:shd w:val="clear" w:color="auto" w:fill="auto"/>
          </w:tcPr>
          <w:p w14:paraId="000004E6" w14:textId="77777777" w:rsidR="000B18EC" w:rsidRDefault="004E038C">
            <w:pPr>
              <w:spacing w:after="0" w:line="240" w:lineRule="auto"/>
              <w:jc w:val="center"/>
              <w:rPr>
                <w:rFonts w:ascii="Arial" w:eastAsia="Arial" w:hAnsi="Arial" w:cs="Arial"/>
              </w:rPr>
            </w:pPr>
            <w:r>
              <w:t>-</w:t>
            </w:r>
          </w:p>
        </w:tc>
      </w:tr>
      <w:tr w:rsidR="000B18EC" w14:paraId="06BAC281" w14:textId="77777777" w:rsidTr="00FC4D11">
        <w:trPr>
          <w:trHeight w:val="300"/>
        </w:trPr>
        <w:tc>
          <w:tcPr>
            <w:tcW w:w="4531" w:type="dxa"/>
            <w:tcBorders>
              <w:top w:val="nil"/>
              <w:left w:val="single" w:sz="4" w:space="0" w:color="000000"/>
              <w:bottom w:val="single" w:sz="4" w:space="0" w:color="000000"/>
              <w:right w:val="single" w:sz="4" w:space="0" w:color="000000"/>
            </w:tcBorders>
            <w:shd w:val="clear" w:color="auto" w:fill="auto"/>
            <w:vAlign w:val="bottom"/>
          </w:tcPr>
          <w:p w14:paraId="000004E7" w14:textId="77777777" w:rsidR="000B18EC" w:rsidRDefault="004E038C">
            <w:pPr>
              <w:spacing w:after="0" w:line="240" w:lineRule="auto"/>
              <w:rPr>
                <w:rFonts w:ascii="Arial" w:eastAsia="Arial" w:hAnsi="Arial" w:cs="Arial"/>
              </w:rPr>
            </w:pPr>
            <w:r>
              <w:rPr>
                <w:rFonts w:ascii="Arial" w:eastAsia="Arial" w:hAnsi="Arial" w:cs="Arial"/>
              </w:rPr>
              <w:t xml:space="preserve">Prefer not to say </w:t>
            </w:r>
          </w:p>
        </w:tc>
        <w:tc>
          <w:tcPr>
            <w:tcW w:w="1134" w:type="dxa"/>
            <w:tcBorders>
              <w:top w:val="nil"/>
              <w:left w:val="nil"/>
              <w:bottom w:val="single" w:sz="4" w:space="0" w:color="000000"/>
              <w:right w:val="single" w:sz="4" w:space="0" w:color="000000"/>
            </w:tcBorders>
            <w:shd w:val="clear" w:color="auto" w:fill="auto"/>
          </w:tcPr>
          <w:p w14:paraId="000004E8" w14:textId="77777777" w:rsidR="000B18EC" w:rsidRDefault="004E038C">
            <w:pPr>
              <w:spacing w:after="0" w:line="240" w:lineRule="auto"/>
              <w:jc w:val="center"/>
              <w:rPr>
                <w:rFonts w:ascii="Arial" w:eastAsia="Arial" w:hAnsi="Arial" w:cs="Arial"/>
              </w:rPr>
            </w:pPr>
            <w:r>
              <w:t>26</w:t>
            </w:r>
          </w:p>
        </w:tc>
        <w:tc>
          <w:tcPr>
            <w:tcW w:w="1276" w:type="dxa"/>
            <w:tcBorders>
              <w:top w:val="nil"/>
              <w:left w:val="nil"/>
              <w:bottom w:val="single" w:sz="4" w:space="0" w:color="000000"/>
              <w:right w:val="single" w:sz="4" w:space="0" w:color="000000"/>
            </w:tcBorders>
            <w:shd w:val="clear" w:color="auto" w:fill="auto"/>
          </w:tcPr>
          <w:p w14:paraId="000004E9" w14:textId="77777777" w:rsidR="000B18EC" w:rsidRDefault="004E038C">
            <w:pPr>
              <w:spacing w:after="0" w:line="240" w:lineRule="auto"/>
              <w:jc w:val="center"/>
              <w:rPr>
                <w:rFonts w:ascii="Arial" w:eastAsia="Arial" w:hAnsi="Arial" w:cs="Arial"/>
              </w:rPr>
            </w:pPr>
            <w:r>
              <w:t>12%</w:t>
            </w:r>
          </w:p>
        </w:tc>
        <w:tc>
          <w:tcPr>
            <w:tcW w:w="1276" w:type="dxa"/>
            <w:tcBorders>
              <w:top w:val="nil"/>
              <w:left w:val="nil"/>
              <w:bottom w:val="single" w:sz="4" w:space="0" w:color="000000"/>
              <w:right w:val="single" w:sz="4" w:space="0" w:color="000000"/>
            </w:tcBorders>
            <w:shd w:val="clear" w:color="auto" w:fill="auto"/>
          </w:tcPr>
          <w:p w14:paraId="000004EA" w14:textId="77777777" w:rsidR="000B18EC" w:rsidRDefault="004E038C">
            <w:pPr>
              <w:spacing w:after="0" w:line="240" w:lineRule="auto"/>
              <w:jc w:val="center"/>
              <w:rPr>
                <w:rFonts w:ascii="Arial" w:eastAsia="Arial" w:hAnsi="Arial" w:cs="Arial"/>
              </w:rPr>
            </w:pPr>
            <w:r>
              <w:t>3</w:t>
            </w:r>
          </w:p>
        </w:tc>
        <w:tc>
          <w:tcPr>
            <w:tcW w:w="992" w:type="dxa"/>
            <w:tcBorders>
              <w:top w:val="nil"/>
              <w:left w:val="nil"/>
              <w:bottom w:val="single" w:sz="4" w:space="0" w:color="000000"/>
              <w:right w:val="single" w:sz="4" w:space="0" w:color="000000"/>
            </w:tcBorders>
            <w:shd w:val="clear" w:color="auto" w:fill="auto"/>
          </w:tcPr>
          <w:p w14:paraId="000004EB" w14:textId="77777777" w:rsidR="000B18EC" w:rsidRDefault="004E038C">
            <w:pPr>
              <w:spacing w:after="0" w:line="240" w:lineRule="auto"/>
              <w:jc w:val="center"/>
              <w:rPr>
                <w:rFonts w:ascii="Arial" w:eastAsia="Arial" w:hAnsi="Arial" w:cs="Arial"/>
              </w:rPr>
            </w:pPr>
            <w:r>
              <w:t>43%</w:t>
            </w:r>
          </w:p>
        </w:tc>
      </w:tr>
      <w:tr w:rsidR="00FC4D11" w:rsidRPr="00FC4D11" w14:paraId="45C480EA" w14:textId="77777777" w:rsidTr="00C0276C">
        <w:trPr>
          <w:trHeight w:val="754"/>
        </w:trPr>
        <w:tc>
          <w:tcPr>
            <w:tcW w:w="4531" w:type="dxa"/>
            <w:tcBorders>
              <w:top w:val="nil"/>
              <w:left w:val="single" w:sz="4" w:space="0" w:color="000000"/>
              <w:bottom w:val="single" w:sz="4" w:space="0" w:color="000000"/>
              <w:right w:val="single" w:sz="4" w:space="0" w:color="000000"/>
            </w:tcBorders>
            <w:shd w:val="clear" w:color="auto" w:fill="7ABFE6"/>
            <w:vAlign w:val="center"/>
          </w:tcPr>
          <w:p w14:paraId="000004EC" w14:textId="77777777" w:rsidR="000B18EC" w:rsidRPr="00C0276C" w:rsidRDefault="004E038C">
            <w:pPr>
              <w:spacing w:after="0" w:line="240" w:lineRule="auto"/>
              <w:rPr>
                <w:rFonts w:ascii="Arial" w:eastAsia="Arial" w:hAnsi="Arial" w:cs="Arial"/>
                <w:b/>
              </w:rPr>
            </w:pPr>
            <w:r w:rsidRPr="00C0276C">
              <w:rPr>
                <w:rFonts w:ascii="Arial" w:eastAsia="Arial" w:hAnsi="Arial" w:cs="Arial"/>
                <w:b/>
              </w:rPr>
              <w:t xml:space="preserve">Gender identity match gender assigned at birth </w:t>
            </w:r>
          </w:p>
        </w:tc>
        <w:tc>
          <w:tcPr>
            <w:tcW w:w="1134" w:type="dxa"/>
            <w:tcBorders>
              <w:top w:val="nil"/>
              <w:left w:val="nil"/>
              <w:bottom w:val="single" w:sz="4" w:space="0" w:color="000000"/>
              <w:right w:val="single" w:sz="4" w:space="0" w:color="000000"/>
            </w:tcBorders>
            <w:shd w:val="clear" w:color="auto" w:fill="7ABFE6"/>
            <w:vAlign w:val="center"/>
          </w:tcPr>
          <w:p w14:paraId="000004ED" w14:textId="77777777" w:rsidR="000B18EC" w:rsidRPr="00C0276C" w:rsidRDefault="004E038C">
            <w:pPr>
              <w:spacing w:after="0" w:line="240" w:lineRule="auto"/>
              <w:jc w:val="center"/>
              <w:rPr>
                <w:rFonts w:ascii="Arial" w:eastAsia="Arial" w:hAnsi="Arial" w:cs="Arial"/>
                <w:b/>
              </w:rPr>
            </w:pPr>
            <w:r w:rsidRPr="00C0276C">
              <w:rPr>
                <w:rFonts w:ascii="Arial" w:eastAsia="Arial" w:hAnsi="Arial" w:cs="Arial"/>
                <w:b/>
              </w:rPr>
              <w:t xml:space="preserve">No. </w:t>
            </w:r>
          </w:p>
        </w:tc>
        <w:tc>
          <w:tcPr>
            <w:tcW w:w="1276" w:type="dxa"/>
            <w:tcBorders>
              <w:top w:val="nil"/>
              <w:left w:val="nil"/>
              <w:bottom w:val="single" w:sz="4" w:space="0" w:color="000000"/>
              <w:right w:val="single" w:sz="4" w:space="0" w:color="000000"/>
            </w:tcBorders>
            <w:shd w:val="clear" w:color="auto" w:fill="7ABFE6"/>
            <w:vAlign w:val="center"/>
          </w:tcPr>
          <w:p w14:paraId="000004EE" w14:textId="77777777" w:rsidR="000B18EC" w:rsidRPr="00C0276C" w:rsidRDefault="004E038C">
            <w:pPr>
              <w:spacing w:after="0" w:line="240" w:lineRule="auto"/>
              <w:jc w:val="center"/>
              <w:rPr>
                <w:rFonts w:ascii="Arial" w:eastAsia="Arial" w:hAnsi="Arial" w:cs="Arial"/>
                <w:b/>
              </w:rPr>
            </w:pPr>
            <w:r w:rsidRPr="00C0276C">
              <w:rPr>
                <w:rFonts w:ascii="Arial" w:eastAsia="Arial" w:hAnsi="Arial" w:cs="Arial"/>
                <w:b/>
              </w:rPr>
              <w:t xml:space="preserve">% </w:t>
            </w:r>
          </w:p>
        </w:tc>
        <w:tc>
          <w:tcPr>
            <w:tcW w:w="1276" w:type="dxa"/>
            <w:tcBorders>
              <w:top w:val="nil"/>
              <w:left w:val="nil"/>
              <w:bottom w:val="single" w:sz="4" w:space="0" w:color="000000"/>
              <w:right w:val="single" w:sz="4" w:space="0" w:color="000000"/>
            </w:tcBorders>
            <w:shd w:val="clear" w:color="auto" w:fill="7ABFE6"/>
            <w:vAlign w:val="center"/>
          </w:tcPr>
          <w:p w14:paraId="000004EF" w14:textId="77777777" w:rsidR="000B18EC" w:rsidRPr="00C0276C" w:rsidRDefault="004E038C">
            <w:pPr>
              <w:spacing w:after="0" w:line="240" w:lineRule="auto"/>
              <w:jc w:val="center"/>
              <w:rPr>
                <w:rFonts w:ascii="Arial" w:eastAsia="Arial" w:hAnsi="Arial" w:cs="Arial"/>
                <w:b/>
              </w:rPr>
            </w:pPr>
            <w:r w:rsidRPr="00C0276C">
              <w:rPr>
                <w:rFonts w:ascii="Arial" w:eastAsia="Arial" w:hAnsi="Arial" w:cs="Arial"/>
                <w:b/>
              </w:rPr>
              <w:t xml:space="preserve">No. </w:t>
            </w:r>
          </w:p>
        </w:tc>
        <w:tc>
          <w:tcPr>
            <w:tcW w:w="992" w:type="dxa"/>
            <w:tcBorders>
              <w:top w:val="nil"/>
              <w:left w:val="nil"/>
              <w:bottom w:val="single" w:sz="4" w:space="0" w:color="000000"/>
              <w:right w:val="single" w:sz="4" w:space="0" w:color="000000"/>
            </w:tcBorders>
            <w:shd w:val="clear" w:color="auto" w:fill="7ABFE6"/>
            <w:vAlign w:val="center"/>
          </w:tcPr>
          <w:p w14:paraId="000004F0" w14:textId="77777777" w:rsidR="000B18EC" w:rsidRPr="00C0276C" w:rsidRDefault="004E038C">
            <w:pPr>
              <w:spacing w:after="0" w:line="240" w:lineRule="auto"/>
              <w:jc w:val="center"/>
              <w:rPr>
                <w:rFonts w:ascii="Arial" w:eastAsia="Arial" w:hAnsi="Arial" w:cs="Arial"/>
                <w:b/>
              </w:rPr>
            </w:pPr>
            <w:r w:rsidRPr="00C0276C">
              <w:rPr>
                <w:rFonts w:ascii="Arial" w:eastAsia="Arial" w:hAnsi="Arial" w:cs="Arial"/>
                <w:b/>
              </w:rPr>
              <w:t xml:space="preserve">% </w:t>
            </w:r>
          </w:p>
        </w:tc>
      </w:tr>
      <w:tr w:rsidR="000B18EC" w14:paraId="1E9277BD" w14:textId="77777777" w:rsidTr="00FC4D11">
        <w:trPr>
          <w:trHeight w:val="300"/>
        </w:trPr>
        <w:tc>
          <w:tcPr>
            <w:tcW w:w="4531" w:type="dxa"/>
            <w:tcBorders>
              <w:top w:val="nil"/>
              <w:left w:val="single" w:sz="4" w:space="0" w:color="000000"/>
              <w:bottom w:val="single" w:sz="4" w:space="0" w:color="000000"/>
              <w:right w:val="single" w:sz="4" w:space="0" w:color="000000"/>
            </w:tcBorders>
            <w:shd w:val="clear" w:color="auto" w:fill="auto"/>
            <w:vAlign w:val="bottom"/>
          </w:tcPr>
          <w:p w14:paraId="000004F1" w14:textId="77777777" w:rsidR="000B18EC" w:rsidRDefault="004E038C">
            <w:pPr>
              <w:spacing w:after="0" w:line="240" w:lineRule="auto"/>
              <w:rPr>
                <w:rFonts w:ascii="Arial" w:eastAsia="Arial" w:hAnsi="Arial" w:cs="Arial"/>
              </w:rPr>
            </w:pPr>
            <w:r>
              <w:rPr>
                <w:rFonts w:ascii="Arial" w:eastAsia="Arial" w:hAnsi="Arial" w:cs="Arial"/>
              </w:rPr>
              <w:t>Yes</w:t>
            </w:r>
          </w:p>
        </w:tc>
        <w:tc>
          <w:tcPr>
            <w:tcW w:w="1134" w:type="dxa"/>
            <w:tcBorders>
              <w:top w:val="nil"/>
              <w:left w:val="nil"/>
              <w:bottom w:val="single" w:sz="4" w:space="0" w:color="000000"/>
              <w:right w:val="single" w:sz="4" w:space="0" w:color="000000"/>
            </w:tcBorders>
            <w:shd w:val="clear" w:color="auto" w:fill="auto"/>
          </w:tcPr>
          <w:p w14:paraId="000004F2" w14:textId="77777777" w:rsidR="000B18EC" w:rsidRDefault="004E038C">
            <w:pPr>
              <w:spacing w:after="0" w:line="240" w:lineRule="auto"/>
              <w:jc w:val="center"/>
              <w:rPr>
                <w:rFonts w:ascii="Arial" w:eastAsia="Arial" w:hAnsi="Arial" w:cs="Arial"/>
              </w:rPr>
            </w:pPr>
            <w:r>
              <w:t>184</w:t>
            </w:r>
          </w:p>
        </w:tc>
        <w:tc>
          <w:tcPr>
            <w:tcW w:w="1276" w:type="dxa"/>
            <w:tcBorders>
              <w:top w:val="nil"/>
              <w:left w:val="nil"/>
              <w:bottom w:val="single" w:sz="4" w:space="0" w:color="000000"/>
              <w:right w:val="single" w:sz="4" w:space="0" w:color="000000"/>
            </w:tcBorders>
            <w:shd w:val="clear" w:color="auto" w:fill="auto"/>
          </w:tcPr>
          <w:p w14:paraId="000004F3" w14:textId="77777777" w:rsidR="000B18EC" w:rsidRDefault="004E038C">
            <w:pPr>
              <w:spacing w:after="0" w:line="240" w:lineRule="auto"/>
              <w:jc w:val="center"/>
              <w:rPr>
                <w:rFonts w:ascii="Arial" w:eastAsia="Arial" w:hAnsi="Arial" w:cs="Arial"/>
              </w:rPr>
            </w:pPr>
            <w:r>
              <w:t>87%</w:t>
            </w:r>
          </w:p>
        </w:tc>
        <w:tc>
          <w:tcPr>
            <w:tcW w:w="1276" w:type="dxa"/>
            <w:tcBorders>
              <w:top w:val="nil"/>
              <w:left w:val="nil"/>
              <w:bottom w:val="single" w:sz="4" w:space="0" w:color="000000"/>
              <w:right w:val="single" w:sz="4" w:space="0" w:color="000000"/>
            </w:tcBorders>
            <w:shd w:val="clear" w:color="auto" w:fill="auto"/>
          </w:tcPr>
          <w:p w14:paraId="000004F4" w14:textId="77777777" w:rsidR="000B18EC" w:rsidRDefault="004E038C">
            <w:pPr>
              <w:spacing w:after="0" w:line="240" w:lineRule="auto"/>
              <w:jc w:val="center"/>
              <w:rPr>
                <w:rFonts w:ascii="Arial" w:eastAsia="Arial" w:hAnsi="Arial" w:cs="Arial"/>
              </w:rPr>
            </w:pPr>
            <w:r>
              <w:t>4</w:t>
            </w:r>
          </w:p>
        </w:tc>
        <w:tc>
          <w:tcPr>
            <w:tcW w:w="992" w:type="dxa"/>
            <w:tcBorders>
              <w:top w:val="nil"/>
              <w:left w:val="nil"/>
              <w:bottom w:val="single" w:sz="4" w:space="0" w:color="000000"/>
              <w:right w:val="single" w:sz="4" w:space="0" w:color="000000"/>
            </w:tcBorders>
            <w:shd w:val="clear" w:color="auto" w:fill="auto"/>
          </w:tcPr>
          <w:p w14:paraId="000004F5" w14:textId="77777777" w:rsidR="000B18EC" w:rsidRDefault="004E038C">
            <w:pPr>
              <w:spacing w:after="0" w:line="240" w:lineRule="auto"/>
              <w:jc w:val="center"/>
              <w:rPr>
                <w:rFonts w:ascii="Arial" w:eastAsia="Arial" w:hAnsi="Arial" w:cs="Arial"/>
              </w:rPr>
            </w:pPr>
            <w:r>
              <w:t>57%</w:t>
            </w:r>
          </w:p>
        </w:tc>
      </w:tr>
      <w:tr w:rsidR="000B18EC" w14:paraId="74084242" w14:textId="77777777" w:rsidTr="00FC4D11">
        <w:trPr>
          <w:trHeight w:val="300"/>
        </w:trPr>
        <w:tc>
          <w:tcPr>
            <w:tcW w:w="4531" w:type="dxa"/>
            <w:tcBorders>
              <w:top w:val="nil"/>
              <w:left w:val="single" w:sz="4" w:space="0" w:color="000000"/>
              <w:bottom w:val="single" w:sz="4" w:space="0" w:color="000000"/>
              <w:right w:val="single" w:sz="4" w:space="0" w:color="000000"/>
            </w:tcBorders>
            <w:shd w:val="clear" w:color="auto" w:fill="auto"/>
            <w:vAlign w:val="bottom"/>
          </w:tcPr>
          <w:p w14:paraId="000004F6" w14:textId="77777777" w:rsidR="000B18EC" w:rsidRDefault="004E038C">
            <w:pPr>
              <w:spacing w:after="0" w:line="240" w:lineRule="auto"/>
              <w:rPr>
                <w:rFonts w:ascii="Arial" w:eastAsia="Arial" w:hAnsi="Arial" w:cs="Arial"/>
              </w:rPr>
            </w:pPr>
            <w:r>
              <w:rPr>
                <w:rFonts w:ascii="Arial" w:eastAsia="Arial" w:hAnsi="Arial" w:cs="Arial"/>
              </w:rPr>
              <w:t xml:space="preserve">No </w:t>
            </w:r>
          </w:p>
        </w:tc>
        <w:tc>
          <w:tcPr>
            <w:tcW w:w="1134" w:type="dxa"/>
            <w:tcBorders>
              <w:top w:val="nil"/>
              <w:left w:val="nil"/>
              <w:bottom w:val="single" w:sz="4" w:space="0" w:color="000000"/>
              <w:right w:val="single" w:sz="4" w:space="0" w:color="000000"/>
            </w:tcBorders>
            <w:shd w:val="clear" w:color="auto" w:fill="auto"/>
          </w:tcPr>
          <w:p w14:paraId="000004F7" w14:textId="77777777" w:rsidR="000B18EC" w:rsidRDefault="004E038C">
            <w:pPr>
              <w:spacing w:after="0" w:line="240" w:lineRule="auto"/>
              <w:jc w:val="center"/>
              <w:rPr>
                <w:rFonts w:ascii="Arial" w:eastAsia="Arial" w:hAnsi="Arial" w:cs="Arial"/>
              </w:rPr>
            </w:pPr>
            <w:r>
              <w:t>2</w:t>
            </w:r>
          </w:p>
        </w:tc>
        <w:tc>
          <w:tcPr>
            <w:tcW w:w="1276" w:type="dxa"/>
            <w:tcBorders>
              <w:top w:val="nil"/>
              <w:left w:val="nil"/>
              <w:bottom w:val="single" w:sz="4" w:space="0" w:color="000000"/>
              <w:right w:val="single" w:sz="4" w:space="0" w:color="000000"/>
            </w:tcBorders>
            <w:shd w:val="clear" w:color="auto" w:fill="auto"/>
          </w:tcPr>
          <w:p w14:paraId="000004F8" w14:textId="77777777" w:rsidR="000B18EC" w:rsidRDefault="004E038C">
            <w:pPr>
              <w:spacing w:after="0" w:line="240" w:lineRule="auto"/>
              <w:jc w:val="center"/>
              <w:rPr>
                <w:rFonts w:ascii="Arial" w:eastAsia="Arial" w:hAnsi="Arial" w:cs="Arial"/>
              </w:rPr>
            </w:pPr>
            <w:r>
              <w:t>1%</w:t>
            </w:r>
          </w:p>
        </w:tc>
        <w:tc>
          <w:tcPr>
            <w:tcW w:w="1276" w:type="dxa"/>
            <w:tcBorders>
              <w:top w:val="nil"/>
              <w:left w:val="nil"/>
              <w:bottom w:val="single" w:sz="4" w:space="0" w:color="000000"/>
              <w:right w:val="single" w:sz="4" w:space="0" w:color="000000"/>
            </w:tcBorders>
            <w:shd w:val="clear" w:color="auto" w:fill="auto"/>
          </w:tcPr>
          <w:p w14:paraId="000004F9" w14:textId="77777777" w:rsidR="000B18EC" w:rsidRDefault="004E038C">
            <w:pPr>
              <w:spacing w:after="0" w:line="240" w:lineRule="auto"/>
              <w:jc w:val="center"/>
              <w:rPr>
                <w:rFonts w:ascii="Arial" w:eastAsia="Arial" w:hAnsi="Arial" w:cs="Arial"/>
              </w:rPr>
            </w:pPr>
            <w:r>
              <w:t>-</w:t>
            </w:r>
          </w:p>
        </w:tc>
        <w:tc>
          <w:tcPr>
            <w:tcW w:w="992" w:type="dxa"/>
            <w:tcBorders>
              <w:top w:val="nil"/>
              <w:left w:val="nil"/>
              <w:bottom w:val="single" w:sz="4" w:space="0" w:color="000000"/>
              <w:right w:val="single" w:sz="4" w:space="0" w:color="000000"/>
            </w:tcBorders>
            <w:shd w:val="clear" w:color="auto" w:fill="auto"/>
          </w:tcPr>
          <w:p w14:paraId="000004FA" w14:textId="77777777" w:rsidR="000B18EC" w:rsidRDefault="004E038C">
            <w:pPr>
              <w:spacing w:after="0" w:line="240" w:lineRule="auto"/>
              <w:jc w:val="center"/>
              <w:rPr>
                <w:rFonts w:ascii="Arial" w:eastAsia="Arial" w:hAnsi="Arial" w:cs="Arial"/>
              </w:rPr>
            </w:pPr>
            <w:r>
              <w:t>-</w:t>
            </w:r>
          </w:p>
        </w:tc>
      </w:tr>
      <w:tr w:rsidR="000B18EC" w14:paraId="7BE2CB72" w14:textId="77777777" w:rsidTr="00FC4D11">
        <w:trPr>
          <w:trHeight w:val="300"/>
        </w:trPr>
        <w:tc>
          <w:tcPr>
            <w:tcW w:w="4531" w:type="dxa"/>
            <w:tcBorders>
              <w:top w:val="nil"/>
              <w:left w:val="single" w:sz="4" w:space="0" w:color="000000"/>
              <w:bottom w:val="single" w:sz="4" w:space="0" w:color="000000"/>
              <w:right w:val="single" w:sz="4" w:space="0" w:color="000000"/>
            </w:tcBorders>
            <w:shd w:val="clear" w:color="auto" w:fill="auto"/>
            <w:vAlign w:val="bottom"/>
          </w:tcPr>
          <w:p w14:paraId="000004FB" w14:textId="77777777" w:rsidR="000B18EC" w:rsidRDefault="004E038C">
            <w:pPr>
              <w:spacing w:after="0" w:line="240" w:lineRule="auto"/>
              <w:rPr>
                <w:rFonts w:ascii="Arial" w:eastAsia="Arial" w:hAnsi="Arial" w:cs="Arial"/>
              </w:rPr>
            </w:pPr>
            <w:r>
              <w:rPr>
                <w:rFonts w:ascii="Arial" w:eastAsia="Arial" w:hAnsi="Arial" w:cs="Arial"/>
              </w:rPr>
              <w:t xml:space="preserve">Prefer not to say </w:t>
            </w:r>
          </w:p>
        </w:tc>
        <w:tc>
          <w:tcPr>
            <w:tcW w:w="1134" w:type="dxa"/>
            <w:tcBorders>
              <w:top w:val="nil"/>
              <w:left w:val="nil"/>
              <w:bottom w:val="single" w:sz="4" w:space="0" w:color="000000"/>
              <w:right w:val="single" w:sz="4" w:space="0" w:color="000000"/>
            </w:tcBorders>
            <w:shd w:val="clear" w:color="auto" w:fill="auto"/>
          </w:tcPr>
          <w:p w14:paraId="000004FC" w14:textId="77777777" w:rsidR="000B18EC" w:rsidRDefault="004E038C">
            <w:pPr>
              <w:spacing w:after="0" w:line="240" w:lineRule="auto"/>
              <w:jc w:val="center"/>
              <w:rPr>
                <w:rFonts w:ascii="Arial" w:eastAsia="Arial" w:hAnsi="Arial" w:cs="Arial"/>
              </w:rPr>
            </w:pPr>
            <w:r>
              <w:t>25</w:t>
            </w:r>
          </w:p>
        </w:tc>
        <w:tc>
          <w:tcPr>
            <w:tcW w:w="1276" w:type="dxa"/>
            <w:tcBorders>
              <w:top w:val="nil"/>
              <w:left w:val="nil"/>
              <w:bottom w:val="single" w:sz="4" w:space="0" w:color="000000"/>
              <w:right w:val="single" w:sz="4" w:space="0" w:color="000000"/>
            </w:tcBorders>
            <w:shd w:val="clear" w:color="auto" w:fill="auto"/>
          </w:tcPr>
          <w:p w14:paraId="000004FD" w14:textId="77777777" w:rsidR="000B18EC" w:rsidRDefault="004E038C">
            <w:pPr>
              <w:spacing w:after="0" w:line="240" w:lineRule="auto"/>
              <w:jc w:val="center"/>
              <w:rPr>
                <w:rFonts w:ascii="Arial" w:eastAsia="Arial" w:hAnsi="Arial" w:cs="Arial"/>
              </w:rPr>
            </w:pPr>
            <w:r>
              <w:t>12%</w:t>
            </w:r>
          </w:p>
        </w:tc>
        <w:tc>
          <w:tcPr>
            <w:tcW w:w="1276" w:type="dxa"/>
            <w:tcBorders>
              <w:top w:val="nil"/>
              <w:left w:val="nil"/>
              <w:bottom w:val="single" w:sz="4" w:space="0" w:color="000000"/>
              <w:right w:val="single" w:sz="4" w:space="0" w:color="000000"/>
            </w:tcBorders>
            <w:shd w:val="clear" w:color="auto" w:fill="auto"/>
          </w:tcPr>
          <w:p w14:paraId="000004FE" w14:textId="77777777" w:rsidR="000B18EC" w:rsidRDefault="004E038C">
            <w:pPr>
              <w:spacing w:after="0" w:line="240" w:lineRule="auto"/>
              <w:jc w:val="center"/>
              <w:rPr>
                <w:rFonts w:ascii="Arial" w:eastAsia="Arial" w:hAnsi="Arial" w:cs="Arial"/>
              </w:rPr>
            </w:pPr>
            <w:r>
              <w:t>3</w:t>
            </w:r>
          </w:p>
        </w:tc>
        <w:tc>
          <w:tcPr>
            <w:tcW w:w="992" w:type="dxa"/>
            <w:tcBorders>
              <w:top w:val="nil"/>
              <w:left w:val="nil"/>
              <w:bottom w:val="single" w:sz="4" w:space="0" w:color="000000"/>
              <w:right w:val="single" w:sz="4" w:space="0" w:color="000000"/>
            </w:tcBorders>
            <w:shd w:val="clear" w:color="auto" w:fill="auto"/>
          </w:tcPr>
          <w:p w14:paraId="000004FF" w14:textId="77777777" w:rsidR="000B18EC" w:rsidRDefault="004E038C">
            <w:pPr>
              <w:spacing w:after="0" w:line="240" w:lineRule="auto"/>
              <w:jc w:val="center"/>
              <w:rPr>
                <w:rFonts w:ascii="Arial" w:eastAsia="Arial" w:hAnsi="Arial" w:cs="Arial"/>
              </w:rPr>
            </w:pPr>
            <w:r>
              <w:t>43%</w:t>
            </w:r>
          </w:p>
        </w:tc>
      </w:tr>
      <w:tr w:rsidR="00FC4D11" w:rsidRPr="00FC4D11" w14:paraId="46A3BCCA" w14:textId="77777777" w:rsidTr="00C0276C">
        <w:trPr>
          <w:trHeight w:val="608"/>
        </w:trPr>
        <w:tc>
          <w:tcPr>
            <w:tcW w:w="4531" w:type="dxa"/>
            <w:tcBorders>
              <w:top w:val="nil"/>
              <w:left w:val="single" w:sz="4" w:space="0" w:color="000000"/>
              <w:bottom w:val="single" w:sz="4" w:space="0" w:color="000000"/>
              <w:right w:val="single" w:sz="4" w:space="0" w:color="000000"/>
            </w:tcBorders>
            <w:shd w:val="clear" w:color="auto" w:fill="7ABFE6"/>
            <w:vAlign w:val="center"/>
          </w:tcPr>
          <w:p w14:paraId="00000500" w14:textId="77777777" w:rsidR="000B18EC" w:rsidRPr="00C0276C" w:rsidRDefault="004E038C">
            <w:pPr>
              <w:spacing w:after="0" w:line="240" w:lineRule="auto"/>
              <w:rPr>
                <w:rFonts w:ascii="Arial" w:eastAsia="Arial" w:hAnsi="Arial" w:cs="Arial"/>
                <w:b/>
              </w:rPr>
            </w:pPr>
            <w:r w:rsidRPr="00C0276C">
              <w:rPr>
                <w:rFonts w:ascii="Arial" w:eastAsia="Arial" w:hAnsi="Arial" w:cs="Arial"/>
                <w:b/>
              </w:rPr>
              <w:t>Identity</w:t>
            </w:r>
          </w:p>
        </w:tc>
        <w:tc>
          <w:tcPr>
            <w:tcW w:w="1134" w:type="dxa"/>
            <w:tcBorders>
              <w:top w:val="nil"/>
              <w:left w:val="nil"/>
              <w:bottom w:val="single" w:sz="4" w:space="0" w:color="000000"/>
              <w:right w:val="single" w:sz="4" w:space="0" w:color="000000"/>
            </w:tcBorders>
            <w:shd w:val="clear" w:color="auto" w:fill="7ABFE6"/>
            <w:vAlign w:val="center"/>
          </w:tcPr>
          <w:p w14:paraId="00000501" w14:textId="77777777" w:rsidR="000B18EC" w:rsidRPr="00C0276C" w:rsidRDefault="004E038C">
            <w:pPr>
              <w:spacing w:after="0" w:line="240" w:lineRule="auto"/>
              <w:jc w:val="center"/>
              <w:rPr>
                <w:rFonts w:ascii="Arial" w:eastAsia="Arial" w:hAnsi="Arial" w:cs="Arial"/>
                <w:b/>
              </w:rPr>
            </w:pPr>
            <w:r w:rsidRPr="00C0276C">
              <w:rPr>
                <w:rFonts w:ascii="Arial" w:eastAsia="Arial" w:hAnsi="Arial" w:cs="Arial"/>
                <w:b/>
              </w:rPr>
              <w:t xml:space="preserve">No. </w:t>
            </w:r>
          </w:p>
        </w:tc>
        <w:tc>
          <w:tcPr>
            <w:tcW w:w="1276" w:type="dxa"/>
            <w:tcBorders>
              <w:top w:val="nil"/>
              <w:left w:val="nil"/>
              <w:bottom w:val="single" w:sz="4" w:space="0" w:color="000000"/>
              <w:right w:val="single" w:sz="4" w:space="0" w:color="000000"/>
            </w:tcBorders>
            <w:shd w:val="clear" w:color="auto" w:fill="7ABFE6"/>
            <w:vAlign w:val="center"/>
          </w:tcPr>
          <w:p w14:paraId="00000502" w14:textId="77777777" w:rsidR="000B18EC" w:rsidRPr="00C0276C" w:rsidRDefault="004E038C">
            <w:pPr>
              <w:spacing w:after="0" w:line="240" w:lineRule="auto"/>
              <w:jc w:val="center"/>
              <w:rPr>
                <w:rFonts w:ascii="Arial" w:eastAsia="Arial" w:hAnsi="Arial" w:cs="Arial"/>
                <w:b/>
              </w:rPr>
            </w:pPr>
            <w:r w:rsidRPr="00C0276C">
              <w:rPr>
                <w:rFonts w:ascii="Arial" w:eastAsia="Arial" w:hAnsi="Arial" w:cs="Arial"/>
                <w:b/>
              </w:rPr>
              <w:t xml:space="preserve">% </w:t>
            </w:r>
          </w:p>
        </w:tc>
        <w:tc>
          <w:tcPr>
            <w:tcW w:w="1276" w:type="dxa"/>
            <w:tcBorders>
              <w:top w:val="nil"/>
              <w:left w:val="nil"/>
              <w:bottom w:val="single" w:sz="4" w:space="0" w:color="000000"/>
              <w:right w:val="single" w:sz="4" w:space="0" w:color="000000"/>
            </w:tcBorders>
            <w:shd w:val="clear" w:color="auto" w:fill="7ABFE6"/>
            <w:vAlign w:val="center"/>
          </w:tcPr>
          <w:p w14:paraId="00000503" w14:textId="77777777" w:rsidR="000B18EC" w:rsidRPr="00C0276C" w:rsidRDefault="004E038C">
            <w:pPr>
              <w:spacing w:after="0" w:line="240" w:lineRule="auto"/>
              <w:jc w:val="center"/>
              <w:rPr>
                <w:rFonts w:ascii="Arial" w:eastAsia="Arial" w:hAnsi="Arial" w:cs="Arial"/>
                <w:b/>
              </w:rPr>
            </w:pPr>
            <w:r w:rsidRPr="00C0276C">
              <w:rPr>
                <w:rFonts w:ascii="Arial" w:eastAsia="Arial" w:hAnsi="Arial" w:cs="Arial"/>
                <w:b/>
              </w:rPr>
              <w:t xml:space="preserve">No. </w:t>
            </w:r>
          </w:p>
        </w:tc>
        <w:tc>
          <w:tcPr>
            <w:tcW w:w="992" w:type="dxa"/>
            <w:tcBorders>
              <w:top w:val="nil"/>
              <w:left w:val="nil"/>
              <w:bottom w:val="single" w:sz="4" w:space="0" w:color="000000"/>
              <w:right w:val="single" w:sz="4" w:space="0" w:color="000000"/>
            </w:tcBorders>
            <w:shd w:val="clear" w:color="auto" w:fill="7ABFE6"/>
            <w:vAlign w:val="center"/>
          </w:tcPr>
          <w:p w14:paraId="00000504" w14:textId="77777777" w:rsidR="000B18EC" w:rsidRPr="00C0276C" w:rsidRDefault="004E038C">
            <w:pPr>
              <w:spacing w:after="0" w:line="240" w:lineRule="auto"/>
              <w:jc w:val="center"/>
              <w:rPr>
                <w:rFonts w:ascii="Arial" w:eastAsia="Arial" w:hAnsi="Arial" w:cs="Arial"/>
                <w:b/>
              </w:rPr>
            </w:pPr>
            <w:r w:rsidRPr="00C0276C">
              <w:rPr>
                <w:rFonts w:ascii="Arial" w:eastAsia="Arial" w:hAnsi="Arial" w:cs="Arial"/>
                <w:b/>
              </w:rPr>
              <w:t xml:space="preserve">% </w:t>
            </w:r>
          </w:p>
        </w:tc>
      </w:tr>
      <w:tr w:rsidR="000B18EC" w14:paraId="128E6C46" w14:textId="77777777" w:rsidTr="00FC4D11">
        <w:trPr>
          <w:trHeight w:val="300"/>
        </w:trPr>
        <w:tc>
          <w:tcPr>
            <w:tcW w:w="4531" w:type="dxa"/>
            <w:tcBorders>
              <w:top w:val="nil"/>
              <w:left w:val="single" w:sz="4" w:space="0" w:color="000000"/>
              <w:bottom w:val="single" w:sz="4" w:space="0" w:color="000000"/>
              <w:right w:val="single" w:sz="4" w:space="0" w:color="000000"/>
            </w:tcBorders>
            <w:shd w:val="clear" w:color="auto" w:fill="auto"/>
            <w:vAlign w:val="bottom"/>
          </w:tcPr>
          <w:p w14:paraId="00000505" w14:textId="77777777" w:rsidR="000B18EC" w:rsidRDefault="004E038C">
            <w:pPr>
              <w:spacing w:after="0" w:line="240" w:lineRule="auto"/>
              <w:rPr>
                <w:rFonts w:ascii="Arial" w:eastAsia="Arial" w:hAnsi="Arial" w:cs="Arial"/>
              </w:rPr>
            </w:pPr>
            <w:r>
              <w:rPr>
                <w:rFonts w:ascii="Arial" w:eastAsia="Arial" w:hAnsi="Arial" w:cs="Arial"/>
              </w:rPr>
              <w:t xml:space="preserve">Woman (including trans woman) </w:t>
            </w:r>
          </w:p>
        </w:tc>
        <w:tc>
          <w:tcPr>
            <w:tcW w:w="1134" w:type="dxa"/>
            <w:tcBorders>
              <w:top w:val="nil"/>
              <w:left w:val="nil"/>
              <w:bottom w:val="single" w:sz="4" w:space="0" w:color="000000"/>
              <w:right w:val="single" w:sz="4" w:space="0" w:color="000000"/>
            </w:tcBorders>
            <w:shd w:val="clear" w:color="auto" w:fill="auto"/>
          </w:tcPr>
          <w:p w14:paraId="00000506" w14:textId="77777777" w:rsidR="000B18EC" w:rsidRDefault="004E038C">
            <w:pPr>
              <w:spacing w:after="0" w:line="240" w:lineRule="auto"/>
              <w:jc w:val="center"/>
              <w:rPr>
                <w:rFonts w:ascii="Arial" w:eastAsia="Arial" w:hAnsi="Arial" w:cs="Arial"/>
              </w:rPr>
            </w:pPr>
            <w:r>
              <w:t>166</w:t>
            </w:r>
          </w:p>
        </w:tc>
        <w:tc>
          <w:tcPr>
            <w:tcW w:w="1276" w:type="dxa"/>
            <w:tcBorders>
              <w:top w:val="nil"/>
              <w:left w:val="nil"/>
              <w:bottom w:val="single" w:sz="4" w:space="0" w:color="000000"/>
              <w:right w:val="single" w:sz="4" w:space="0" w:color="000000"/>
            </w:tcBorders>
            <w:shd w:val="clear" w:color="auto" w:fill="auto"/>
          </w:tcPr>
          <w:p w14:paraId="00000507" w14:textId="77777777" w:rsidR="000B18EC" w:rsidRDefault="004E038C">
            <w:pPr>
              <w:spacing w:after="0" w:line="240" w:lineRule="auto"/>
              <w:jc w:val="center"/>
              <w:rPr>
                <w:rFonts w:ascii="Arial" w:eastAsia="Arial" w:hAnsi="Arial" w:cs="Arial"/>
              </w:rPr>
            </w:pPr>
            <w:r>
              <w:t>79%</w:t>
            </w:r>
          </w:p>
        </w:tc>
        <w:tc>
          <w:tcPr>
            <w:tcW w:w="1276" w:type="dxa"/>
            <w:tcBorders>
              <w:top w:val="nil"/>
              <w:left w:val="nil"/>
              <w:bottom w:val="single" w:sz="4" w:space="0" w:color="000000"/>
              <w:right w:val="single" w:sz="4" w:space="0" w:color="000000"/>
            </w:tcBorders>
            <w:shd w:val="clear" w:color="auto" w:fill="auto"/>
          </w:tcPr>
          <w:p w14:paraId="00000508" w14:textId="77777777" w:rsidR="000B18EC" w:rsidRDefault="004E038C">
            <w:pPr>
              <w:spacing w:after="0" w:line="240" w:lineRule="auto"/>
              <w:jc w:val="center"/>
              <w:rPr>
                <w:rFonts w:ascii="Arial" w:eastAsia="Arial" w:hAnsi="Arial" w:cs="Arial"/>
              </w:rPr>
            </w:pPr>
            <w:r>
              <w:t>3</w:t>
            </w:r>
          </w:p>
        </w:tc>
        <w:tc>
          <w:tcPr>
            <w:tcW w:w="992" w:type="dxa"/>
            <w:tcBorders>
              <w:top w:val="nil"/>
              <w:left w:val="nil"/>
              <w:bottom w:val="single" w:sz="4" w:space="0" w:color="000000"/>
              <w:right w:val="single" w:sz="4" w:space="0" w:color="000000"/>
            </w:tcBorders>
            <w:shd w:val="clear" w:color="auto" w:fill="auto"/>
          </w:tcPr>
          <w:p w14:paraId="00000509" w14:textId="77777777" w:rsidR="000B18EC" w:rsidRDefault="004E038C">
            <w:pPr>
              <w:spacing w:after="0" w:line="240" w:lineRule="auto"/>
              <w:jc w:val="center"/>
              <w:rPr>
                <w:rFonts w:ascii="Arial" w:eastAsia="Arial" w:hAnsi="Arial" w:cs="Arial"/>
              </w:rPr>
            </w:pPr>
            <w:r>
              <w:t>43%</w:t>
            </w:r>
          </w:p>
        </w:tc>
      </w:tr>
      <w:tr w:rsidR="000B18EC" w14:paraId="7CDC7991" w14:textId="77777777" w:rsidTr="00FC4D11">
        <w:trPr>
          <w:trHeight w:val="300"/>
        </w:trPr>
        <w:tc>
          <w:tcPr>
            <w:tcW w:w="4531" w:type="dxa"/>
            <w:tcBorders>
              <w:top w:val="nil"/>
              <w:left w:val="single" w:sz="4" w:space="0" w:color="000000"/>
              <w:bottom w:val="single" w:sz="4" w:space="0" w:color="000000"/>
              <w:right w:val="single" w:sz="4" w:space="0" w:color="000000"/>
            </w:tcBorders>
            <w:shd w:val="clear" w:color="auto" w:fill="auto"/>
            <w:vAlign w:val="bottom"/>
          </w:tcPr>
          <w:p w14:paraId="0000050A" w14:textId="77777777" w:rsidR="000B18EC" w:rsidRDefault="004E038C">
            <w:pPr>
              <w:spacing w:after="0" w:line="240" w:lineRule="auto"/>
              <w:rPr>
                <w:rFonts w:ascii="Arial" w:eastAsia="Arial" w:hAnsi="Arial" w:cs="Arial"/>
              </w:rPr>
            </w:pPr>
            <w:r>
              <w:rPr>
                <w:rFonts w:ascii="Arial" w:eastAsia="Arial" w:hAnsi="Arial" w:cs="Arial"/>
              </w:rPr>
              <w:t xml:space="preserve">Man (including trans man) </w:t>
            </w:r>
          </w:p>
        </w:tc>
        <w:tc>
          <w:tcPr>
            <w:tcW w:w="1134" w:type="dxa"/>
            <w:tcBorders>
              <w:top w:val="nil"/>
              <w:left w:val="nil"/>
              <w:bottom w:val="single" w:sz="4" w:space="0" w:color="000000"/>
              <w:right w:val="single" w:sz="4" w:space="0" w:color="000000"/>
            </w:tcBorders>
            <w:shd w:val="clear" w:color="auto" w:fill="auto"/>
          </w:tcPr>
          <w:p w14:paraId="0000050B" w14:textId="77777777" w:rsidR="000B18EC" w:rsidRDefault="004E038C">
            <w:pPr>
              <w:spacing w:after="0" w:line="240" w:lineRule="auto"/>
              <w:jc w:val="center"/>
              <w:rPr>
                <w:rFonts w:ascii="Arial" w:eastAsia="Arial" w:hAnsi="Arial" w:cs="Arial"/>
              </w:rPr>
            </w:pPr>
            <w:r>
              <w:t>20</w:t>
            </w:r>
          </w:p>
        </w:tc>
        <w:tc>
          <w:tcPr>
            <w:tcW w:w="1276" w:type="dxa"/>
            <w:tcBorders>
              <w:top w:val="nil"/>
              <w:left w:val="nil"/>
              <w:bottom w:val="single" w:sz="4" w:space="0" w:color="000000"/>
              <w:right w:val="single" w:sz="4" w:space="0" w:color="000000"/>
            </w:tcBorders>
            <w:shd w:val="clear" w:color="auto" w:fill="auto"/>
          </w:tcPr>
          <w:p w14:paraId="0000050C" w14:textId="77777777" w:rsidR="000B18EC" w:rsidRDefault="004E038C">
            <w:pPr>
              <w:spacing w:after="0" w:line="240" w:lineRule="auto"/>
              <w:jc w:val="center"/>
              <w:rPr>
                <w:rFonts w:ascii="Arial" w:eastAsia="Arial" w:hAnsi="Arial" w:cs="Arial"/>
              </w:rPr>
            </w:pPr>
            <w:r>
              <w:t>9%</w:t>
            </w:r>
          </w:p>
        </w:tc>
        <w:tc>
          <w:tcPr>
            <w:tcW w:w="1276" w:type="dxa"/>
            <w:tcBorders>
              <w:top w:val="nil"/>
              <w:left w:val="nil"/>
              <w:bottom w:val="single" w:sz="4" w:space="0" w:color="000000"/>
              <w:right w:val="single" w:sz="4" w:space="0" w:color="000000"/>
            </w:tcBorders>
            <w:shd w:val="clear" w:color="auto" w:fill="auto"/>
          </w:tcPr>
          <w:p w14:paraId="0000050D" w14:textId="77777777" w:rsidR="000B18EC" w:rsidRDefault="004E038C">
            <w:pPr>
              <w:spacing w:after="0" w:line="240" w:lineRule="auto"/>
              <w:jc w:val="center"/>
              <w:rPr>
                <w:rFonts w:ascii="Arial" w:eastAsia="Arial" w:hAnsi="Arial" w:cs="Arial"/>
              </w:rPr>
            </w:pPr>
            <w:r>
              <w:t>1</w:t>
            </w:r>
          </w:p>
        </w:tc>
        <w:tc>
          <w:tcPr>
            <w:tcW w:w="992" w:type="dxa"/>
            <w:tcBorders>
              <w:top w:val="nil"/>
              <w:left w:val="nil"/>
              <w:bottom w:val="single" w:sz="4" w:space="0" w:color="000000"/>
              <w:right w:val="single" w:sz="4" w:space="0" w:color="000000"/>
            </w:tcBorders>
            <w:shd w:val="clear" w:color="auto" w:fill="auto"/>
          </w:tcPr>
          <w:p w14:paraId="0000050E" w14:textId="77777777" w:rsidR="000B18EC" w:rsidRDefault="004E038C">
            <w:pPr>
              <w:spacing w:after="0" w:line="240" w:lineRule="auto"/>
              <w:jc w:val="center"/>
              <w:rPr>
                <w:rFonts w:ascii="Arial" w:eastAsia="Arial" w:hAnsi="Arial" w:cs="Arial"/>
              </w:rPr>
            </w:pPr>
            <w:r>
              <w:t>14%</w:t>
            </w:r>
          </w:p>
        </w:tc>
      </w:tr>
      <w:tr w:rsidR="000B18EC" w14:paraId="31309C19" w14:textId="77777777" w:rsidTr="00FC4D11">
        <w:trPr>
          <w:trHeight w:val="300"/>
        </w:trPr>
        <w:tc>
          <w:tcPr>
            <w:tcW w:w="4531" w:type="dxa"/>
            <w:tcBorders>
              <w:top w:val="nil"/>
              <w:left w:val="single" w:sz="4" w:space="0" w:color="000000"/>
              <w:bottom w:val="single" w:sz="4" w:space="0" w:color="000000"/>
              <w:right w:val="single" w:sz="4" w:space="0" w:color="000000"/>
            </w:tcBorders>
            <w:shd w:val="clear" w:color="auto" w:fill="auto"/>
            <w:vAlign w:val="bottom"/>
          </w:tcPr>
          <w:p w14:paraId="0000050F" w14:textId="77777777" w:rsidR="000B18EC" w:rsidRDefault="004E038C">
            <w:pPr>
              <w:spacing w:after="0" w:line="240" w:lineRule="auto"/>
              <w:rPr>
                <w:rFonts w:ascii="Arial" w:eastAsia="Arial" w:hAnsi="Arial" w:cs="Arial"/>
              </w:rPr>
            </w:pPr>
            <w:r>
              <w:rPr>
                <w:rFonts w:ascii="Arial" w:eastAsia="Arial" w:hAnsi="Arial" w:cs="Arial"/>
              </w:rPr>
              <w:t xml:space="preserve">Non-binary </w:t>
            </w:r>
          </w:p>
        </w:tc>
        <w:tc>
          <w:tcPr>
            <w:tcW w:w="1134" w:type="dxa"/>
            <w:tcBorders>
              <w:top w:val="nil"/>
              <w:left w:val="nil"/>
              <w:bottom w:val="single" w:sz="4" w:space="0" w:color="000000"/>
              <w:right w:val="single" w:sz="4" w:space="0" w:color="000000"/>
            </w:tcBorders>
            <w:shd w:val="clear" w:color="auto" w:fill="auto"/>
          </w:tcPr>
          <w:p w14:paraId="00000510" w14:textId="77777777" w:rsidR="000B18EC" w:rsidRDefault="004E038C">
            <w:pPr>
              <w:spacing w:after="0" w:line="240" w:lineRule="auto"/>
              <w:jc w:val="center"/>
              <w:rPr>
                <w:rFonts w:ascii="Arial" w:eastAsia="Arial" w:hAnsi="Arial" w:cs="Arial"/>
              </w:rPr>
            </w:pPr>
            <w:r>
              <w:t>1</w:t>
            </w:r>
          </w:p>
        </w:tc>
        <w:tc>
          <w:tcPr>
            <w:tcW w:w="1276" w:type="dxa"/>
            <w:tcBorders>
              <w:top w:val="nil"/>
              <w:left w:val="nil"/>
              <w:bottom w:val="single" w:sz="4" w:space="0" w:color="000000"/>
              <w:right w:val="single" w:sz="4" w:space="0" w:color="000000"/>
            </w:tcBorders>
            <w:shd w:val="clear" w:color="auto" w:fill="auto"/>
          </w:tcPr>
          <w:p w14:paraId="00000511" w14:textId="77777777" w:rsidR="000B18EC" w:rsidRDefault="004E038C">
            <w:pPr>
              <w:spacing w:after="0" w:line="240" w:lineRule="auto"/>
              <w:jc w:val="center"/>
              <w:rPr>
                <w:rFonts w:ascii="Arial" w:eastAsia="Arial" w:hAnsi="Arial" w:cs="Arial"/>
              </w:rPr>
            </w:pPr>
            <w:r>
              <w:t>0%</w:t>
            </w:r>
          </w:p>
        </w:tc>
        <w:tc>
          <w:tcPr>
            <w:tcW w:w="1276" w:type="dxa"/>
            <w:tcBorders>
              <w:top w:val="nil"/>
              <w:left w:val="nil"/>
              <w:bottom w:val="single" w:sz="4" w:space="0" w:color="000000"/>
              <w:right w:val="single" w:sz="4" w:space="0" w:color="000000"/>
            </w:tcBorders>
            <w:shd w:val="clear" w:color="auto" w:fill="auto"/>
          </w:tcPr>
          <w:p w14:paraId="00000512" w14:textId="77777777" w:rsidR="000B18EC" w:rsidRDefault="004E038C">
            <w:pPr>
              <w:spacing w:after="0" w:line="240" w:lineRule="auto"/>
              <w:jc w:val="center"/>
              <w:rPr>
                <w:rFonts w:ascii="Arial" w:eastAsia="Arial" w:hAnsi="Arial" w:cs="Arial"/>
              </w:rPr>
            </w:pPr>
            <w:r>
              <w:t>-</w:t>
            </w:r>
          </w:p>
        </w:tc>
        <w:tc>
          <w:tcPr>
            <w:tcW w:w="992" w:type="dxa"/>
            <w:tcBorders>
              <w:top w:val="nil"/>
              <w:left w:val="nil"/>
              <w:bottom w:val="single" w:sz="4" w:space="0" w:color="000000"/>
              <w:right w:val="single" w:sz="4" w:space="0" w:color="000000"/>
            </w:tcBorders>
            <w:shd w:val="clear" w:color="auto" w:fill="auto"/>
          </w:tcPr>
          <w:p w14:paraId="00000513" w14:textId="77777777" w:rsidR="000B18EC" w:rsidRDefault="004E038C">
            <w:pPr>
              <w:spacing w:after="0" w:line="240" w:lineRule="auto"/>
              <w:jc w:val="center"/>
              <w:rPr>
                <w:rFonts w:ascii="Arial" w:eastAsia="Arial" w:hAnsi="Arial" w:cs="Arial"/>
              </w:rPr>
            </w:pPr>
            <w:r>
              <w:t>-</w:t>
            </w:r>
          </w:p>
        </w:tc>
      </w:tr>
      <w:tr w:rsidR="000B18EC" w14:paraId="30E13EA1" w14:textId="77777777" w:rsidTr="00FC4D11">
        <w:trPr>
          <w:trHeight w:val="300"/>
        </w:trPr>
        <w:tc>
          <w:tcPr>
            <w:tcW w:w="4531" w:type="dxa"/>
            <w:tcBorders>
              <w:top w:val="nil"/>
              <w:left w:val="single" w:sz="4" w:space="0" w:color="000000"/>
              <w:bottom w:val="single" w:sz="4" w:space="0" w:color="000000"/>
              <w:right w:val="single" w:sz="4" w:space="0" w:color="000000"/>
            </w:tcBorders>
            <w:shd w:val="clear" w:color="auto" w:fill="auto"/>
            <w:vAlign w:val="bottom"/>
          </w:tcPr>
          <w:p w14:paraId="00000514" w14:textId="77777777" w:rsidR="000B18EC" w:rsidRDefault="004E038C">
            <w:pPr>
              <w:spacing w:after="0" w:line="240" w:lineRule="auto"/>
              <w:rPr>
                <w:rFonts w:ascii="Arial" w:eastAsia="Arial" w:hAnsi="Arial" w:cs="Arial"/>
              </w:rPr>
            </w:pPr>
            <w:r>
              <w:rPr>
                <w:rFonts w:ascii="Arial" w:eastAsia="Arial" w:hAnsi="Arial" w:cs="Arial"/>
              </w:rPr>
              <w:t xml:space="preserve">Prefer not to say </w:t>
            </w:r>
          </w:p>
        </w:tc>
        <w:tc>
          <w:tcPr>
            <w:tcW w:w="1134" w:type="dxa"/>
            <w:tcBorders>
              <w:top w:val="nil"/>
              <w:left w:val="nil"/>
              <w:bottom w:val="single" w:sz="4" w:space="0" w:color="000000"/>
              <w:right w:val="single" w:sz="4" w:space="0" w:color="000000"/>
            </w:tcBorders>
            <w:shd w:val="clear" w:color="auto" w:fill="auto"/>
          </w:tcPr>
          <w:p w14:paraId="00000515" w14:textId="77777777" w:rsidR="000B18EC" w:rsidRDefault="004E038C">
            <w:pPr>
              <w:spacing w:after="0" w:line="240" w:lineRule="auto"/>
              <w:jc w:val="center"/>
              <w:rPr>
                <w:rFonts w:ascii="Arial" w:eastAsia="Arial" w:hAnsi="Arial" w:cs="Arial"/>
              </w:rPr>
            </w:pPr>
            <w:r>
              <w:t>24</w:t>
            </w:r>
          </w:p>
        </w:tc>
        <w:tc>
          <w:tcPr>
            <w:tcW w:w="1276" w:type="dxa"/>
            <w:tcBorders>
              <w:top w:val="nil"/>
              <w:left w:val="nil"/>
              <w:bottom w:val="single" w:sz="4" w:space="0" w:color="000000"/>
              <w:right w:val="single" w:sz="4" w:space="0" w:color="000000"/>
            </w:tcBorders>
            <w:shd w:val="clear" w:color="auto" w:fill="auto"/>
          </w:tcPr>
          <w:p w14:paraId="00000516" w14:textId="77777777" w:rsidR="000B18EC" w:rsidRDefault="004E038C">
            <w:pPr>
              <w:spacing w:after="0" w:line="240" w:lineRule="auto"/>
              <w:jc w:val="center"/>
              <w:rPr>
                <w:rFonts w:ascii="Arial" w:eastAsia="Arial" w:hAnsi="Arial" w:cs="Arial"/>
              </w:rPr>
            </w:pPr>
            <w:r>
              <w:t>11%</w:t>
            </w:r>
          </w:p>
        </w:tc>
        <w:tc>
          <w:tcPr>
            <w:tcW w:w="1276" w:type="dxa"/>
            <w:tcBorders>
              <w:top w:val="nil"/>
              <w:left w:val="nil"/>
              <w:bottom w:val="single" w:sz="4" w:space="0" w:color="000000"/>
              <w:right w:val="single" w:sz="4" w:space="0" w:color="000000"/>
            </w:tcBorders>
            <w:shd w:val="clear" w:color="auto" w:fill="auto"/>
          </w:tcPr>
          <w:p w14:paraId="00000517" w14:textId="77777777" w:rsidR="000B18EC" w:rsidRDefault="004E038C">
            <w:pPr>
              <w:spacing w:after="0" w:line="240" w:lineRule="auto"/>
              <w:jc w:val="center"/>
              <w:rPr>
                <w:rFonts w:ascii="Arial" w:eastAsia="Arial" w:hAnsi="Arial" w:cs="Arial"/>
              </w:rPr>
            </w:pPr>
            <w:r>
              <w:t>3</w:t>
            </w:r>
          </w:p>
        </w:tc>
        <w:tc>
          <w:tcPr>
            <w:tcW w:w="992" w:type="dxa"/>
            <w:tcBorders>
              <w:top w:val="nil"/>
              <w:left w:val="nil"/>
              <w:bottom w:val="single" w:sz="4" w:space="0" w:color="000000"/>
              <w:right w:val="single" w:sz="4" w:space="0" w:color="000000"/>
            </w:tcBorders>
            <w:shd w:val="clear" w:color="auto" w:fill="auto"/>
          </w:tcPr>
          <w:p w14:paraId="00000518" w14:textId="77777777" w:rsidR="000B18EC" w:rsidRDefault="004E038C">
            <w:pPr>
              <w:spacing w:after="0" w:line="240" w:lineRule="auto"/>
              <w:jc w:val="center"/>
              <w:rPr>
                <w:rFonts w:ascii="Arial" w:eastAsia="Arial" w:hAnsi="Arial" w:cs="Arial"/>
              </w:rPr>
            </w:pPr>
            <w:r>
              <w:t>43%</w:t>
            </w:r>
          </w:p>
        </w:tc>
      </w:tr>
      <w:tr w:rsidR="00FC4D11" w:rsidRPr="00FC4D11" w14:paraId="4C2C6E45" w14:textId="77777777" w:rsidTr="00C0276C">
        <w:trPr>
          <w:trHeight w:val="607"/>
        </w:trPr>
        <w:tc>
          <w:tcPr>
            <w:tcW w:w="4531" w:type="dxa"/>
            <w:tcBorders>
              <w:top w:val="nil"/>
              <w:left w:val="single" w:sz="4" w:space="0" w:color="000000"/>
              <w:bottom w:val="single" w:sz="4" w:space="0" w:color="000000"/>
              <w:right w:val="single" w:sz="4" w:space="0" w:color="000000"/>
            </w:tcBorders>
            <w:shd w:val="clear" w:color="auto" w:fill="7ABFE6"/>
            <w:vAlign w:val="center"/>
          </w:tcPr>
          <w:p w14:paraId="00000519" w14:textId="77777777" w:rsidR="000B18EC" w:rsidRPr="00C0276C" w:rsidRDefault="004E038C">
            <w:pPr>
              <w:spacing w:after="0" w:line="240" w:lineRule="auto"/>
              <w:rPr>
                <w:rFonts w:ascii="Arial" w:eastAsia="Arial" w:hAnsi="Arial" w:cs="Arial"/>
                <w:b/>
              </w:rPr>
            </w:pPr>
            <w:r w:rsidRPr="00C0276C">
              <w:rPr>
                <w:rFonts w:ascii="Arial" w:eastAsia="Arial" w:hAnsi="Arial" w:cs="Arial"/>
                <w:b/>
              </w:rPr>
              <w:t xml:space="preserve">Religion </w:t>
            </w:r>
          </w:p>
        </w:tc>
        <w:tc>
          <w:tcPr>
            <w:tcW w:w="1134" w:type="dxa"/>
            <w:tcBorders>
              <w:top w:val="nil"/>
              <w:left w:val="nil"/>
              <w:bottom w:val="single" w:sz="4" w:space="0" w:color="000000"/>
              <w:right w:val="single" w:sz="4" w:space="0" w:color="000000"/>
            </w:tcBorders>
            <w:shd w:val="clear" w:color="auto" w:fill="7ABFE6"/>
            <w:vAlign w:val="center"/>
          </w:tcPr>
          <w:p w14:paraId="0000051A" w14:textId="77777777" w:rsidR="000B18EC" w:rsidRPr="00C0276C" w:rsidRDefault="004E038C">
            <w:pPr>
              <w:spacing w:after="0" w:line="240" w:lineRule="auto"/>
              <w:jc w:val="center"/>
              <w:rPr>
                <w:rFonts w:ascii="Arial" w:eastAsia="Arial" w:hAnsi="Arial" w:cs="Arial"/>
                <w:b/>
              </w:rPr>
            </w:pPr>
            <w:r w:rsidRPr="00C0276C">
              <w:rPr>
                <w:rFonts w:ascii="Arial" w:eastAsia="Arial" w:hAnsi="Arial" w:cs="Arial"/>
                <w:b/>
              </w:rPr>
              <w:t xml:space="preserve">No. </w:t>
            </w:r>
          </w:p>
        </w:tc>
        <w:tc>
          <w:tcPr>
            <w:tcW w:w="1276" w:type="dxa"/>
            <w:tcBorders>
              <w:top w:val="nil"/>
              <w:left w:val="nil"/>
              <w:bottom w:val="single" w:sz="4" w:space="0" w:color="000000"/>
              <w:right w:val="single" w:sz="4" w:space="0" w:color="000000"/>
            </w:tcBorders>
            <w:shd w:val="clear" w:color="auto" w:fill="7ABFE6"/>
            <w:vAlign w:val="center"/>
          </w:tcPr>
          <w:p w14:paraId="0000051B" w14:textId="77777777" w:rsidR="000B18EC" w:rsidRPr="00C0276C" w:rsidRDefault="004E038C">
            <w:pPr>
              <w:spacing w:after="0" w:line="240" w:lineRule="auto"/>
              <w:jc w:val="center"/>
              <w:rPr>
                <w:rFonts w:ascii="Arial" w:eastAsia="Arial" w:hAnsi="Arial" w:cs="Arial"/>
                <w:b/>
              </w:rPr>
            </w:pPr>
            <w:r w:rsidRPr="00C0276C">
              <w:rPr>
                <w:rFonts w:ascii="Arial" w:eastAsia="Arial" w:hAnsi="Arial" w:cs="Arial"/>
                <w:b/>
              </w:rPr>
              <w:t xml:space="preserve">% </w:t>
            </w:r>
          </w:p>
        </w:tc>
        <w:tc>
          <w:tcPr>
            <w:tcW w:w="1276" w:type="dxa"/>
            <w:tcBorders>
              <w:top w:val="nil"/>
              <w:left w:val="nil"/>
              <w:bottom w:val="single" w:sz="4" w:space="0" w:color="000000"/>
              <w:right w:val="single" w:sz="4" w:space="0" w:color="000000"/>
            </w:tcBorders>
            <w:shd w:val="clear" w:color="auto" w:fill="7ABFE6"/>
            <w:vAlign w:val="center"/>
          </w:tcPr>
          <w:p w14:paraId="0000051C" w14:textId="77777777" w:rsidR="000B18EC" w:rsidRPr="00C0276C" w:rsidRDefault="004E038C">
            <w:pPr>
              <w:spacing w:after="0" w:line="240" w:lineRule="auto"/>
              <w:jc w:val="center"/>
              <w:rPr>
                <w:rFonts w:ascii="Arial" w:eastAsia="Arial" w:hAnsi="Arial" w:cs="Arial"/>
                <w:b/>
              </w:rPr>
            </w:pPr>
            <w:r w:rsidRPr="00C0276C">
              <w:rPr>
                <w:rFonts w:ascii="Arial" w:eastAsia="Arial" w:hAnsi="Arial" w:cs="Arial"/>
                <w:b/>
              </w:rPr>
              <w:t xml:space="preserve">No. </w:t>
            </w:r>
          </w:p>
        </w:tc>
        <w:tc>
          <w:tcPr>
            <w:tcW w:w="992" w:type="dxa"/>
            <w:tcBorders>
              <w:top w:val="nil"/>
              <w:left w:val="nil"/>
              <w:bottom w:val="single" w:sz="4" w:space="0" w:color="000000"/>
              <w:right w:val="single" w:sz="4" w:space="0" w:color="000000"/>
            </w:tcBorders>
            <w:shd w:val="clear" w:color="auto" w:fill="7ABFE6"/>
            <w:vAlign w:val="center"/>
          </w:tcPr>
          <w:p w14:paraId="0000051D" w14:textId="77777777" w:rsidR="000B18EC" w:rsidRPr="00C0276C" w:rsidRDefault="004E038C">
            <w:pPr>
              <w:spacing w:after="0" w:line="240" w:lineRule="auto"/>
              <w:jc w:val="center"/>
              <w:rPr>
                <w:rFonts w:ascii="Arial" w:eastAsia="Arial" w:hAnsi="Arial" w:cs="Arial"/>
                <w:b/>
              </w:rPr>
            </w:pPr>
            <w:r w:rsidRPr="00C0276C">
              <w:rPr>
                <w:rFonts w:ascii="Arial" w:eastAsia="Arial" w:hAnsi="Arial" w:cs="Arial"/>
                <w:b/>
              </w:rPr>
              <w:t xml:space="preserve">% </w:t>
            </w:r>
          </w:p>
        </w:tc>
      </w:tr>
      <w:tr w:rsidR="000B18EC" w14:paraId="5F8F275A" w14:textId="77777777" w:rsidTr="00FC4D11">
        <w:trPr>
          <w:trHeight w:val="300"/>
        </w:trPr>
        <w:tc>
          <w:tcPr>
            <w:tcW w:w="4531" w:type="dxa"/>
            <w:tcBorders>
              <w:top w:val="nil"/>
              <w:left w:val="single" w:sz="4" w:space="0" w:color="000000"/>
              <w:bottom w:val="single" w:sz="4" w:space="0" w:color="000000"/>
              <w:right w:val="single" w:sz="4" w:space="0" w:color="000000"/>
            </w:tcBorders>
            <w:shd w:val="clear" w:color="auto" w:fill="auto"/>
            <w:vAlign w:val="bottom"/>
          </w:tcPr>
          <w:p w14:paraId="0000051E" w14:textId="77777777" w:rsidR="000B18EC" w:rsidRDefault="004E038C">
            <w:pPr>
              <w:spacing w:after="0" w:line="240" w:lineRule="auto"/>
              <w:rPr>
                <w:rFonts w:ascii="Arial" w:eastAsia="Arial" w:hAnsi="Arial" w:cs="Arial"/>
              </w:rPr>
            </w:pPr>
            <w:r>
              <w:rPr>
                <w:rFonts w:ascii="Arial" w:eastAsia="Arial" w:hAnsi="Arial" w:cs="Arial"/>
              </w:rPr>
              <w:t xml:space="preserve">Buddhist </w:t>
            </w:r>
          </w:p>
        </w:tc>
        <w:tc>
          <w:tcPr>
            <w:tcW w:w="1134" w:type="dxa"/>
            <w:tcBorders>
              <w:top w:val="nil"/>
              <w:left w:val="nil"/>
              <w:bottom w:val="single" w:sz="4" w:space="0" w:color="000000"/>
              <w:right w:val="single" w:sz="4" w:space="0" w:color="000000"/>
            </w:tcBorders>
            <w:shd w:val="clear" w:color="auto" w:fill="auto"/>
          </w:tcPr>
          <w:p w14:paraId="0000051F" w14:textId="77777777" w:rsidR="000B18EC" w:rsidRDefault="004E038C">
            <w:pPr>
              <w:spacing w:after="0" w:line="240" w:lineRule="auto"/>
              <w:jc w:val="center"/>
              <w:rPr>
                <w:rFonts w:ascii="Arial" w:eastAsia="Arial" w:hAnsi="Arial" w:cs="Arial"/>
              </w:rPr>
            </w:pPr>
            <w:r>
              <w:t>1</w:t>
            </w:r>
          </w:p>
        </w:tc>
        <w:tc>
          <w:tcPr>
            <w:tcW w:w="1276" w:type="dxa"/>
            <w:tcBorders>
              <w:top w:val="nil"/>
              <w:left w:val="nil"/>
              <w:bottom w:val="single" w:sz="4" w:space="0" w:color="000000"/>
              <w:right w:val="single" w:sz="4" w:space="0" w:color="000000"/>
            </w:tcBorders>
            <w:shd w:val="clear" w:color="auto" w:fill="auto"/>
          </w:tcPr>
          <w:p w14:paraId="00000520" w14:textId="77777777" w:rsidR="000B18EC" w:rsidRDefault="004E038C">
            <w:pPr>
              <w:spacing w:after="0" w:line="240" w:lineRule="auto"/>
              <w:jc w:val="center"/>
              <w:rPr>
                <w:rFonts w:ascii="Arial" w:eastAsia="Arial" w:hAnsi="Arial" w:cs="Arial"/>
              </w:rPr>
            </w:pPr>
            <w:r>
              <w:t>0%</w:t>
            </w:r>
          </w:p>
        </w:tc>
        <w:tc>
          <w:tcPr>
            <w:tcW w:w="1276" w:type="dxa"/>
            <w:tcBorders>
              <w:top w:val="nil"/>
              <w:left w:val="nil"/>
              <w:bottom w:val="single" w:sz="4" w:space="0" w:color="000000"/>
              <w:right w:val="single" w:sz="4" w:space="0" w:color="000000"/>
            </w:tcBorders>
            <w:shd w:val="clear" w:color="auto" w:fill="auto"/>
          </w:tcPr>
          <w:p w14:paraId="00000521" w14:textId="77777777" w:rsidR="000B18EC" w:rsidRDefault="004E038C">
            <w:pPr>
              <w:spacing w:after="0" w:line="240" w:lineRule="auto"/>
              <w:jc w:val="center"/>
              <w:rPr>
                <w:rFonts w:ascii="Arial" w:eastAsia="Arial" w:hAnsi="Arial" w:cs="Arial"/>
              </w:rPr>
            </w:pPr>
            <w:r>
              <w:t>-</w:t>
            </w:r>
          </w:p>
        </w:tc>
        <w:tc>
          <w:tcPr>
            <w:tcW w:w="992" w:type="dxa"/>
            <w:tcBorders>
              <w:top w:val="nil"/>
              <w:left w:val="nil"/>
              <w:bottom w:val="single" w:sz="4" w:space="0" w:color="000000"/>
              <w:right w:val="single" w:sz="4" w:space="0" w:color="000000"/>
            </w:tcBorders>
            <w:shd w:val="clear" w:color="auto" w:fill="auto"/>
          </w:tcPr>
          <w:p w14:paraId="00000522" w14:textId="77777777" w:rsidR="000B18EC" w:rsidRDefault="004E038C">
            <w:pPr>
              <w:spacing w:after="0" w:line="240" w:lineRule="auto"/>
              <w:jc w:val="center"/>
              <w:rPr>
                <w:rFonts w:ascii="Arial" w:eastAsia="Arial" w:hAnsi="Arial" w:cs="Arial"/>
              </w:rPr>
            </w:pPr>
            <w:r>
              <w:t>-</w:t>
            </w:r>
          </w:p>
        </w:tc>
      </w:tr>
      <w:tr w:rsidR="000B18EC" w14:paraId="11E5A32E" w14:textId="77777777" w:rsidTr="00FC4D11">
        <w:trPr>
          <w:trHeight w:val="300"/>
        </w:trPr>
        <w:tc>
          <w:tcPr>
            <w:tcW w:w="4531" w:type="dxa"/>
            <w:tcBorders>
              <w:top w:val="nil"/>
              <w:left w:val="single" w:sz="4" w:space="0" w:color="000000"/>
              <w:bottom w:val="single" w:sz="4" w:space="0" w:color="000000"/>
              <w:right w:val="single" w:sz="4" w:space="0" w:color="000000"/>
            </w:tcBorders>
            <w:shd w:val="clear" w:color="auto" w:fill="auto"/>
            <w:vAlign w:val="bottom"/>
          </w:tcPr>
          <w:p w14:paraId="00000523" w14:textId="77777777" w:rsidR="000B18EC" w:rsidRDefault="004E038C">
            <w:pPr>
              <w:spacing w:after="0" w:line="240" w:lineRule="auto"/>
              <w:rPr>
                <w:rFonts w:ascii="Arial" w:eastAsia="Arial" w:hAnsi="Arial" w:cs="Arial"/>
              </w:rPr>
            </w:pPr>
            <w:r>
              <w:rPr>
                <w:rFonts w:ascii="Arial" w:eastAsia="Arial" w:hAnsi="Arial" w:cs="Arial"/>
              </w:rPr>
              <w:t xml:space="preserve">Christian </w:t>
            </w:r>
          </w:p>
        </w:tc>
        <w:tc>
          <w:tcPr>
            <w:tcW w:w="1134" w:type="dxa"/>
            <w:tcBorders>
              <w:top w:val="nil"/>
              <w:left w:val="nil"/>
              <w:bottom w:val="single" w:sz="4" w:space="0" w:color="000000"/>
              <w:right w:val="single" w:sz="4" w:space="0" w:color="000000"/>
            </w:tcBorders>
            <w:shd w:val="clear" w:color="auto" w:fill="auto"/>
          </w:tcPr>
          <w:p w14:paraId="00000524" w14:textId="77777777" w:rsidR="000B18EC" w:rsidRDefault="004E038C">
            <w:pPr>
              <w:spacing w:after="0" w:line="240" w:lineRule="auto"/>
              <w:jc w:val="center"/>
              <w:rPr>
                <w:rFonts w:ascii="Arial" w:eastAsia="Arial" w:hAnsi="Arial" w:cs="Arial"/>
              </w:rPr>
            </w:pPr>
            <w:r>
              <w:t>93</w:t>
            </w:r>
          </w:p>
        </w:tc>
        <w:tc>
          <w:tcPr>
            <w:tcW w:w="1276" w:type="dxa"/>
            <w:tcBorders>
              <w:top w:val="nil"/>
              <w:left w:val="nil"/>
              <w:bottom w:val="single" w:sz="4" w:space="0" w:color="000000"/>
              <w:right w:val="single" w:sz="4" w:space="0" w:color="000000"/>
            </w:tcBorders>
            <w:shd w:val="clear" w:color="auto" w:fill="auto"/>
          </w:tcPr>
          <w:p w14:paraId="00000525" w14:textId="77777777" w:rsidR="000B18EC" w:rsidRDefault="004E038C">
            <w:pPr>
              <w:spacing w:after="0" w:line="240" w:lineRule="auto"/>
              <w:jc w:val="center"/>
              <w:rPr>
                <w:rFonts w:ascii="Arial" w:eastAsia="Arial" w:hAnsi="Arial" w:cs="Arial"/>
              </w:rPr>
            </w:pPr>
            <w:r>
              <w:t>44%</w:t>
            </w:r>
          </w:p>
        </w:tc>
        <w:tc>
          <w:tcPr>
            <w:tcW w:w="1276" w:type="dxa"/>
            <w:tcBorders>
              <w:top w:val="nil"/>
              <w:left w:val="nil"/>
              <w:bottom w:val="single" w:sz="4" w:space="0" w:color="000000"/>
              <w:right w:val="single" w:sz="4" w:space="0" w:color="000000"/>
            </w:tcBorders>
            <w:shd w:val="clear" w:color="auto" w:fill="auto"/>
          </w:tcPr>
          <w:p w14:paraId="00000526" w14:textId="77777777" w:rsidR="000B18EC" w:rsidRDefault="004E038C">
            <w:pPr>
              <w:spacing w:after="0" w:line="240" w:lineRule="auto"/>
              <w:jc w:val="center"/>
              <w:rPr>
                <w:rFonts w:ascii="Arial" w:eastAsia="Arial" w:hAnsi="Arial" w:cs="Arial"/>
              </w:rPr>
            </w:pPr>
            <w:r>
              <w:t>2</w:t>
            </w:r>
          </w:p>
        </w:tc>
        <w:tc>
          <w:tcPr>
            <w:tcW w:w="992" w:type="dxa"/>
            <w:tcBorders>
              <w:top w:val="nil"/>
              <w:left w:val="nil"/>
              <w:bottom w:val="single" w:sz="4" w:space="0" w:color="000000"/>
              <w:right w:val="single" w:sz="4" w:space="0" w:color="000000"/>
            </w:tcBorders>
            <w:shd w:val="clear" w:color="auto" w:fill="auto"/>
          </w:tcPr>
          <w:p w14:paraId="00000527" w14:textId="77777777" w:rsidR="000B18EC" w:rsidRDefault="004E038C">
            <w:pPr>
              <w:spacing w:after="0" w:line="240" w:lineRule="auto"/>
              <w:jc w:val="center"/>
              <w:rPr>
                <w:rFonts w:ascii="Arial" w:eastAsia="Arial" w:hAnsi="Arial" w:cs="Arial"/>
              </w:rPr>
            </w:pPr>
            <w:r>
              <w:t>29%</w:t>
            </w:r>
          </w:p>
        </w:tc>
      </w:tr>
      <w:tr w:rsidR="000B18EC" w14:paraId="31B1DC60" w14:textId="77777777" w:rsidTr="00FC4D11">
        <w:trPr>
          <w:trHeight w:val="300"/>
        </w:trPr>
        <w:tc>
          <w:tcPr>
            <w:tcW w:w="4531" w:type="dxa"/>
            <w:tcBorders>
              <w:top w:val="nil"/>
              <w:left w:val="single" w:sz="4" w:space="0" w:color="000000"/>
              <w:bottom w:val="single" w:sz="4" w:space="0" w:color="000000"/>
              <w:right w:val="single" w:sz="4" w:space="0" w:color="000000"/>
            </w:tcBorders>
            <w:shd w:val="clear" w:color="auto" w:fill="auto"/>
            <w:vAlign w:val="bottom"/>
          </w:tcPr>
          <w:p w14:paraId="00000528" w14:textId="77777777" w:rsidR="000B18EC" w:rsidRDefault="004E038C">
            <w:pPr>
              <w:spacing w:after="0" w:line="240" w:lineRule="auto"/>
              <w:rPr>
                <w:rFonts w:ascii="Arial" w:eastAsia="Arial" w:hAnsi="Arial" w:cs="Arial"/>
              </w:rPr>
            </w:pPr>
            <w:r>
              <w:rPr>
                <w:rFonts w:ascii="Arial" w:eastAsia="Arial" w:hAnsi="Arial" w:cs="Arial"/>
              </w:rPr>
              <w:t xml:space="preserve">Jewish </w:t>
            </w:r>
          </w:p>
        </w:tc>
        <w:tc>
          <w:tcPr>
            <w:tcW w:w="1134" w:type="dxa"/>
            <w:tcBorders>
              <w:top w:val="nil"/>
              <w:left w:val="nil"/>
              <w:bottom w:val="single" w:sz="4" w:space="0" w:color="000000"/>
              <w:right w:val="single" w:sz="4" w:space="0" w:color="000000"/>
            </w:tcBorders>
            <w:shd w:val="clear" w:color="auto" w:fill="auto"/>
          </w:tcPr>
          <w:p w14:paraId="00000529" w14:textId="77777777" w:rsidR="000B18EC" w:rsidRDefault="004E038C">
            <w:pPr>
              <w:spacing w:after="0" w:line="240" w:lineRule="auto"/>
              <w:jc w:val="center"/>
              <w:rPr>
                <w:rFonts w:ascii="Arial" w:eastAsia="Arial" w:hAnsi="Arial" w:cs="Arial"/>
              </w:rPr>
            </w:pPr>
            <w:r>
              <w:t>1</w:t>
            </w:r>
          </w:p>
        </w:tc>
        <w:tc>
          <w:tcPr>
            <w:tcW w:w="1276" w:type="dxa"/>
            <w:tcBorders>
              <w:top w:val="nil"/>
              <w:left w:val="nil"/>
              <w:bottom w:val="single" w:sz="4" w:space="0" w:color="000000"/>
              <w:right w:val="single" w:sz="4" w:space="0" w:color="000000"/>
            </w:tcBorders>
            <w:shd w:val="clear" w:color="auto" w:fill="auto"/>
          </w:tcPr>
          <w:p w14:paraId="0000052A" w14:textId="77777777" w:rsidR="000B18EC" w:rsidRDefault="004E038C">
            <w:pPr>
              <w:spacing w:after="0" w:line="240" w:lineRule="auto"/>
              <w:jc w:val="center"/>
              <w:rPr>
                <w:rFonts w:ascii="Arial" w:eastAsia="Arial" w:hAnsi="Arial" w:cs="Arial"/>
              </w:rPr>
            </w:pPr>
            <w:r>
              <w:t>0%</w:t>
            </w:r>
          </w:p>
        </w:tc>
        <w:tc>
          <w:tcPr>
            <w:tcW w:w="1276" w:type="dxa"/>
            <w:tcBorders>
              <w:top w:val="nil"/>
              <w:left w:val="nil"/>
              <w:bottom w:val="single" w:sz="4" w:space="0" w:color="000000"/>
              <w:right w:val="single" w:sz="4" w:space="0" w:color="000000"/>
            </w:tcBorders>
            <w:shd w:val="clear" w:color="auto" w:fill="auto"/>
          </w:tcPr>
          <w:p w14:paraId="0000052B" w14:textId="77777777" w:rsidR="000B18EC" w:rsidRDefault="004E038C">
            <w:pPr>
              <w:spacing w:after="0" w:line="240" w:lineRule="auto"/>
              <w:jc w:val="center"/>
              <w:rPr>
                <w:rFonts w:ascii="Arial" w:eastAsia="Arial" w:hAnsi="Arial" w:cs="Arial"/>
              </w:rPr>
            </w:pPr>
            <w:r>
              <w:t>-</w:t>
            </w:r>
          </w:p>
        </w:tc>
        <w:tc>
          <w:tcPr>
            <w:tcW w:w="992" w:type="dxa"/>
            <w:tcBorders>
              <w:top w:val="nil"/>
              <w:left w:val="nil"/>
              <w:bottom w:val="single" w:sz="4" w:space="0" w:color="000000"/>
              <w:right w:val="single" w:sz="4" w:space="0" w:color="000000"/>
            </w:tcBorders>
            <w:shd w:val="clear" w:color="auto" w:fill="auto"/>
          </w:tcPr>
          <w:p w14:paraId="0000052C" w14:textId="77777777" w:rsidR="000B18EC" w:rsidRDefault="004E038C">
            <w:pPr>
              <w:spacing w:after="0" w:line="240" w:lineRule="auto"/>
              <w:jc w:val="center"/>
              <w:rPr>
                <w:rFonts w:ascii="Arial" w:eastAsia="Arial" w:hAnsi="Arial" w:cs="Arial"/>
              </w:rPr>
            </w:pPr>
            <w:r>
              <w:t>-</w:t>
            </w:r>
          </w:p>
        </w:tc>
      </w:tr>
      <w:tr w:rsidR="000B18EC" w14:paraId="0F601F5A" w14:textId="77777777" w:rsidTr="00FC4D11">
        <w:trPr>
          <w:trHeight w:val="300"/>
        </w:trPr>
        <w:tc>
          <w:tcPr>
            <w:tcW w:w="4531" w:type="dxa"/>
            <w:tcBorders>
              <w:top w:val="nil"/>
              <w:left w:val="single" w:sz="4" w:space="0" w:color="000000"/>
              <w:bottom w:val="single" w:sz="4" w:space="0" w:color="000000"/>
              <w:right w:val="single" w:sz="4" w:space="0" w:color="000000"/>
            </w:tcBorders>
            <w:shd w:val="clear" w:color="auto" w:fill="auto"/>
            <w:vAlign w:val="bottom"/>
          </w:tcPr>
          <w:p w14:paraId="0000052D" w14:textId="77777777" w:rsidR="000B18EC" w:rsidRDefault="004E038C">
            <w:pPr>
              <w:spacing w:after="0" w:line="240" w:lineRule="auto"/>
              <w:rPr>
                <w:rFonts w:ascii="Arial" w:eastAsia="Arial" w:hAnsi="Arial" w:cs="Arial"/>
              </w:rPr>
            </w:pPr>
            <w:r>
              <w:rPr>
                <w:rFonts w:ascii="Arial" w:eastAsia="Arial" w:hAnsi="Arial" w:cs="Arial"/>
              </w:rPr>
              <w:t xml:space="preserve">Muslim </w:t>
            </w:r>
          </w:p>
        </w:tc>
        <w:tc>
          <w:tcPr>
            <w:tcW w:w="1134" w:type="dxa"/>
            <w:tcBorders>
              <w:top w:val="nil"/>
              <w:left w:val="nil"/>
              <w:bottom w:val="single" w:sz="4" w:space="0" w:color="000000"/>
              <w:right w:val="single" w:sz="4" w:space="0" w:color="000000"/>
            </w:tcBorders>
            <w:shd w:val="clear" w:color="auto" w:fill="auto"/>
          </w:tcPr>
          <w:p w14:paraId="0000052E" w14:textId="77777777" w:rsidR="000B18EC" w:rsidRDefault="004E038C">
            <w:pPr>
              <w:spacing w:after="0" w:line="240" w:lineRule="auto"/>
              <w:jc w:val="center"/>
              <w:rPr>
                <w:rFonts w:ascii="Arial" w:eastAsia="Arial" w:hAnsi="Arial" w:cs="Arial"/>
              </w:rPr>
            </w:pPr>
            <w:r>
              <w:t>1</w:t>
            </w:r>
          </w:p>
        </w:tc>
        <w:tc>
          <w:tcPr>
            <w:tcW w:w="1276" w:type="dxa"/>
            <w:tcBorders>
              <w:top w:val="nil"/>
              <w:left w:val="nil"/>
              <w:bottom w:val="single" w:sz="4" w:space="0" w:color="000000"/>
              <w:right w:val="single" w:sz="4" w:space="0" w:color="000000"/>
            </w:tcBorders>
            <w:shd w:val="clear" w:color="auto" w:fill="auto"/>
          </w:tcPr>
          <w:p w14:paraId="0000052F" w14:textId="77777777" w:rsidR="000B18EC" w:rsidRDefault="004E038C">
            <w:pPr>
              <w:spacing w:after="0" w:line="240" w:lineRule="auto"/>
              <w:jc w:val="center"/>
              <w:rPr>
                <w:rFonts w:ascii="Arial" w:eastAsia="Arial" w:hAnsi="Arial" w:cs="Arial"/>
              </w:rPr>
            </w:pPr>
            <w:r>
              <w:t>0%</w:t>
            </w:r>
          </w:p>
        </w:tc>
        <w:tc>
          <w:tcPr>
            <w:tcW w:w="1276" w:type="dxa"/>
            <w:tcBorders>
              <w:top w:val="nil"/>
              <w:left w:val="nil"/>
              <w:bottom w:val="single" w:sz="4" w:space="0" w:color="000000"/>
              <w:right w:val="single" w:sz="4" w:space="0" w:color="000000"/>
            </w:tcBorders>
            <w:shd w:val="clear" w:color="auto" w:fill="auto"/>
          </w:tcPr>
          <w:p w14:paraId="00000530" w14:textId="77777777" w:rsidR="000B18EC" w:rsidRDefault="004E038C">
            <w:pPr>
              <w:spacing w:after="0" w:line="240" w:lineRule="auto"/>
              <w:jc w:val="center"/>
              <w:rPr>
                <w:rFonts w:ascii="Arial" w:eastAsia="Arial" w:hAnsi="Arial" w:cs="Arial"/>
              </w:rPr>
            </w:pPr>
            <w:r>
              <w:t>-</w:t>
            </w:r>
          </w:p>
        </w:tc>
        <w:tc>
          <w:tcPr>
            <w:tcW w:w="992" w:type="dxa"/>
            <w:tcBorders>
              <w:top w:val="nil"/>
              <w:left w:val="nil"/>
              <w:bottom w:val="single" w:sz="4" w:space="0" w:color="000000"/>
              <w:right w:val="single" w:sz="4" w:space="0" w:color="000000"/>
            </w:tcBorders>
            <w:shd w:val="clear" w:color="auto" w:fill="auto"/>
          </w:tcPr>
          <w:p w14:paraId="00000531" w14:textId="77777777" w:rsidR="000B18EC" w:rsidRDefault="004E038C">
            <w:pPr>
              <w:spacing w:after="0" w:line="240" w:lineRule="auto"/>
              <w:jc w:val="center"/>
              <w:rPr>
                <w:rFonts w:ascii="Arial" w:eastAsia="Arial" w:hAnsi="Arial" w:cs="Arial"/>
              </w:rPr>
            </w:pPr>
            <w:r>
              <w:t>-</w:t>
            </w:r>
          </w:p>
        </w:tc>
      </w:tr>
      <w:tr w:rsidR="000B18EC" w14:paraId="759F7651" w14:textId="77777777" w:rsidTr="00FC4D11">
        <w:trPr>
          <w:trHeight w:val="300"/>
        </w:trPr>
        <w:tc>
          <w:tcPr>
            <w:tcW w:w="4531" w:type="dxa"/>
            <w:tcBorders>
              <w:top w:val="nil"/>
              <w:left w:val="single" w:sz="4" w:space="0" w:color="000000"/>
              <w:bottom w:val="single" w:sz="4" w:space="0" w:color="000000"/>
              <w:right w:val="single" w:sz="4" w:space="0" w:color="000000"/>
            </w:tcBorders>
            <w:shd w:val="clear" w:color="auto" w:fill="auto"/>
            <w:vAlign w:val="bottom"/>
          </w:tcPr>
          <w:p w14:paraId="00000532" w14:textId="77777777" w:rsidR="000B18EC" w:rsidRDefault="004E038C">
            <w:pPr>
              <w:spacing w:after="0" w:line="240" w:lineRule="auto"/>
              <w:rPr>
                <w:rFonts w:ascii="Arial" w:eastAsia="Arial" w:hAnsi="Arial" w:cs="Arial"/>
              </w:rPr>
            </w:pPr>
            <w:r>
              <w:rPr>
                <w:rFonts w:ascii="Arial" w:eastAsia="Arial" w:hAnsi="Arial" w:cs="Arial"/>
              </w:rPr>
              <w:t xml:space="preserve">No religion </w:t>
            </w:r>
          </w:p>
        </w:tc>
        <w:tc>
          <w:tcPr>
            <w:tcW w:w="1134" w:type="dxa"/>
            <w:tcBorders>
              <w:top w:val="nil"/>
              <w:left w:val="nil"/>
              <w:bottom w:val="single" w:sz="4" w:space="0" w:color="000000"/>
              <w:right w:val="single" w:sz="4" w:space="0" w:color="000000"/>
            </w:tcBorders>
            <w:shd w:val="clear" w:color="auto" w:fill="auto"/>
          </w:tcPr>
          <w:p w14:paraId="00000533" w14:textId="77777777" w:rsidR="000B18EC" w:rsidRDefault="004E038C">
            <w:pPr>
              <w:spacing w:after="0" w:line="240" w:lineRule="auto"/>
              <w:jc w:val="center"/>
              <w:rPr>
                <w:rFonts w:ascii="Arial" w:eastAsia="Arial" w:hAnsi="Arial" w:cs="Arial"/>
              </w:rPr>
            </w:pPr>
            <w:r>
              <w:t>79</w:t>
            </w:r>
          </w:p>
        </w:tc>
        <w:tc>
          <w:tcPr>
            <w:tcW w:w="1276" w:type="dxa"/>
            <w:tcBorders>
              <w:top w:val="nil"/>
              <w:left w:val="nil"/>
              <w:bottom w:val="single" w:sz="4" w:space="0" w:color="000000"/>
              <w:right w:val="single" w:sz="4" w:space="0" w:color="000000"/>
            </w:tcBorders>
            <w:shd w:val="clear" w:color="auto" w:fill="auto"/>
          </w:tcPr>
          <w:p w14:paraId="00000534" w14:textId="77777777" w:rsidR="000B18EC" w:rsidRDefault="004E038C">
            <w:pPr>
              <w:spacing w:after="0" w:line="240" w:lineRule="auto"/>
              <w:jc w:val="center"/>
              <w:rPr>
                <w:rFonts w:ascii="Arial" w:eastAsia="Arial" w:hAnsi="Arial" w:cs="Arial"/>
              </w:rPr>
            </w:pPr>
            <w:r>
              <w:t>37%</w:t>
            </w:r>
          </w:p>
        </w:tc>
        <w:tc>
          <w:tcPr>
            <w:tcW w:w="1276" w:type="dxa"/>
            <w:tcBorders>
              <w:top w:val="nil"/>
              <w:left w:val="nil"/>
              <w:bottom w:val="single" w:sz="4" w:space="0" w:color="000000"/>
              <w:right w:val="single" w:sz="4" w:space="0" w:color="000000"/>
            </w:tcBorders>
            <w:shd w:val="clear" w:color="auto" w:fill="auto"/>
          </w:tcPr>
          <w:p w14:paraId="00000535" w14:textId="77777777" w:rsidR="000B18EC" w:rsidRDefault="004E038C">
            <w:pPr>
              <w:spacing w:after="0" w:line="240" w:lineRule="auto"/>
              <w:jc w:val="center"/>
              <w:rPr>
                <w:rFonts w:ascii="Arial" w:eastAsia="Arial" w:hAnsi="Arial" w:cs="Arial"/>
              </w:rPr>
            </w:pPr>
            <w:r>
              <w:t>2</w:t>
            </w:r>
          </w:p>
        </w:tc>
        <w:tc>
          <w:tcPr>
            <w:tcW w:w="992" w:type="dxa"/>
            <w:tcBorders>
              <w:top w:val="nil"/>
              <w:left w:val="nil"/>
              <w:bottom w:val="single" w:sz="4" w:space="0" w:color="000000"/>
              <w:right w:val="single" w:sz="4" w:space="0" w:color="000000"/>
            </w:tcBorders>
            <w:shd w:val="clear" w:color="auto" w:fill="auto"/>
          </w:tcPr>
          <w:p w14:paraId="00000536" w14:textId="77777777" w:rsidR="000B18EC" w:rsidRDefault="004E038C">
            <w:pPr>
              <w:spacing w:after="0" w:line="240" w:lineRule="auto"/>
              <w:jc w:val="center"/>
              <w:rPr>
                <w:rFonts w:ascii="Arial" w:eastAsia="Arial" w:hAnsi="Arial" w:cs="Arial"/>
              </w:rPr>
            </w:pPr>
            <w:r>
              <w:t>29%</w:t>
            </w:r>
          </w:p>
        </w:tc>
      </w:tr>
      <w:tr w:rsidR="000B18EC" w14:paraId="018AEB3B" w14:textId="77777777" w:rsidTr="00FC4D11">
        <w:trPr>
          <w:trHeight w:val="300"/>
        </w:trPr>
        <w:tc>
          <w:tcPr>
            <w:tcW w:w="4531" w:type="dxa"/>
            <w:tcBorders>
              <w:top w:val="nil"/>
              <w:left w:val="single" w:sz="4" w:space="0" w:color="000000"/>
              <w:bottom w:val="single" w:sz="4" w:space="0" w:color="000000"/>
              <w:right w:val="single" w:sz="4" w:space="0" w:color="000000"/>
            </w:tcBorders>
            <w:shd w:val="clear" w:color="auto" w:fill="auto"/>
            <w:vAlign w:val="bottom"/>
          </w:tcPr>
          <w:p w14:paraId="00000537" w14:textId="77777777" w:rsidR="000B18EC" w:rsidRDefault="004E038C">
            <w:pPr>
              <w:spacing w:after="0" w:line="240" w:lineRule="auto"/>
              <w:rPr>
                <w:rFonts w:ascii="Arial" w:eastAsia="Arial" w:hAnsi="Arial" w:cs="Arial"/>
              </w:rPr>
            </w:pPr>
            <w:r>
              <w:rPr>
                <w:rFonts w:ascii="Arial" w:eastAsia="Arial" w:hAnsi="Arial" w:cs="Arial"/>
              </w:rPr>
              <w:t xml:space="preserve">Other </w:t>
            </w:r>
          </w:p>
        </w:tc>
        <w:tc>
          <w:tcPr>
            <w:tcW w:w="1134" w:type="dxa"/>
            <w:tcBorders>
              <w:top w:val="nil"/>
              <w:left w:val="nil"/>
              <w:bottom w:val="single" w:sz="4" w:space="0" w:color="000000"/>
              <w:right w:val="single" w:sz="4" w:space="0" w:color="000000"/>
            </w:tcBorders>
            <w:shd w:val="clear" w:color="auto" w:fill="auto"/>
          </w:tcPr>
          <w:p w14:paraId="00000538" w14:textId="77777777" w:rsidR="000B18EC" w:rsidRDefault="004E038C">
            <w:pPr>
              <w:spacing w:after="0" w:line="240" w:lineRule="auto"/>
              <w:jc w:val="center"/>
              <w:rPr>
                <w:rFonts w:ascii="Arial" w:eastAsia="Arial" w:hAnsi="Arial" w:cs="Arial"/>
              </w:rPr>
            </w:pPr>
            <w:r>
              <w:t>6</w:t>
            </w:r>
          </w:p>
        </w:tc>
        <w:tc>
          <w:tcPr>
            <w:tcW w:w="1276" w:type="dxa"/>
            <w:tcBorders>
              <w:top w:val="nil"/>
              <w:left w:val="nil"/>
              <w:bottom w:val="single" w:sz="4" w:space="0" w:color="000000"/>
              <w:right w:val="single" w:sz="4" w:space="0" w:color="000000"/>
            </w:tcBorders>
            <w:shd w:val="clear" w:color="auto" w:fill="auto"/>
          </w:tcPr>
          <w:p w14:paraId="00000539" w14:textId="77777777" w:rsidR="000B18EC" w:rsidRDefault="004E038C">
            <w:pPr>
              <w:spacing w:after="0" w:line="240" w:lineRule="auto"/>
              <w:jc w:val="center"/>
              <w:rPr>
                <w:rFonts w:ascii="Arial" w:eastAsia="Arial" w:hAnsi="Arial" w:cs="Arial"/>
              </w:rPr>
            </w:pPr>
            <w:r>
              <w:t>3%</w:t>
            </w:r>
          </w:p>
        </w:tc>
        <w:tc>
          <w:tcPr>
            <w:tcW w:w="1276" w:type="dxa"/>
            <w:tcBorders>
              <w:top w:val="nil"/>
              <w:left w:val="nil"/>
              <w:bottom w:val="single" w:sz="4" w:space="0" w:color="000000"/>
              <w:right w:val="single" w:sz="4" w:space="0" w:color="000000"/>
            </w:tcBorders>
            <w:shd w:val="clear" w:color="auto" w:fill="auto"/>
          </w:tcPr>
          <w:p w14:paraId="0000053A" w14:textId="77777777" w:rsidR="000B18EC" w:rsidRDefault="004E038C">
            <w:pPr>
              <w:spacing w:after="0" w:line="240" w:lineRule="auto"/>
              <w:jc w:val="center"/>
              <w:rPr>
                <w:rFonts w:ascii="Arial" w:eastAsia="Arial" w:hAnsi="Arial" w:cs="Arial"/>
              </w:rPr>
            </w:pPr>
            <w:r>
              <w:t>-</w:t>
            </w:r>
          </w:p>
        </w:tc>
        <w:tc>
          <w:tcPr>
            <w:tcW w:w="992" w:type="dxa"/>
            <w:tcBorders>
              <w:top w:val="nil"/>
              <w:left w:val="nil"/>
              <w:bottom w:val="single" w:sz="4" w:space="0" w:color="000000"/>
              <w:right w:val="single" w:sz="4" w:space="0" w:color="000000"/>
            </w:tcBorders>
            <w:shd w:val="clear" w:color="auto" w:fill="auto"/>
          </w:tcPr>
          <w:p w14:paraId="0000053B" w14:textId="77777777" w:rsidR="000B18EC" w:rsidRDefault="004E038C">
            <w:pPr>
              <w:spacing w:after="0" w:line="240" w:lineRule="auto"/>
              <w:jc w:val="center"/>
              <w:rPr>
                <w:rFonts w:ascii="Arial" w:eastAsia="Arial" w:hAnsi="Arial" w:cs="Arial"/>
              </w:rPr>
            </w:pPr>
            <w:r>
              <w:t>-</w:t>
            </w:r>
          </w:p>
        </w:tc>
      </w:tr>
      <w:tr w:rsidR="000B18EC" w14:paraId="496ED5D4" w14:textId="77777777" w:rsidTr="00FC4D11">
        <w:trPr>
          <w:trHeight w:val="300"/>
        </w:trPr>
        <w:tc>
          <w:tcPr>
            <w:tcW w:w="4531" w:type="dxa"/>
            <w:tcBorders>
              <w:top w:val="nil"/>
              <w:left w:val="single" w:sz="4" w:space="0" w:color="000000"/>
              <w:bottom w:val="single" w:sz="4" w:space="0" w:color="000000"/>
              <w:right w:val="single" w:sz="4" w:space="0" w:color="000000"/>
            </w:tcBorders>
            <w:shd w:val="clear" w:color="auto" w:fill="auto"/>
            <w:vAlign w:val="bottom"/>
          </w:tcPr>
          <w:p w14:paraId="0000053C" w14:textId="77777777" w:rsidR="000B18EC" w:rsidRDefault="004E038C">
            <w:pPr>
              <w:spacing w:after="0" w:line="240" w:lineRule="auto"/>
              <w:rPr>
                <w:rFonts w:ascii="Arial" w:eastAsia="Arial" w:hAnsi="Arial" w:cs="Arial"/>
              </w:rPr>
            </w:pPr>
            <w:r>
              <w:rPr>
                <w:rFonts w:ascii="Arial" w:eastAsia="Arial" w:hAnsi="Arial" w:cs="Arial"/>
              </w:rPr>
              <w:t xml:space="preserve">Prefer not to say </w:t>
            </w:r>
          </w:p>
        </w:tc>
        <w:tc>
          <w:tcPr>
            <w:tcW w:w="1134" w:type="dxa"/>
            <w:tcBorders>
              <w:top w:val="nil"/>
              <w:left w:val="nil"/>
              <w:bottom w:val="single" w:sz="4" w:space="0" w:color="000000"/>
              <w:right w:val="single" w:sz="4" w:space="0" w:color="000000"/>
            </w:tcBorders>
            <w:shd w:val="clear" w:color="auto" w:fill="auto"/>
          </w:tcPr>
          <w:p w14:paraId="0000053D" w14:textId="77777777" w:rsidR="000B18EC" w:rsidRDefault="004E038C">
            <w:pPr>
              <w:spacing w:after="0" w:line="240" w:lineRule="auto"/>
              <w:jc w:val="center"/>
              <w:rPr>
                <w:rFonts w:ascii="Arial" w:eastAsia="Arial" w:hAnsi="Arial" w:cs="Arial"/>
              </w:rPr>
            </w:pPr>
            <w:r>
              <w:t>30</w:t>
            </w:r>
          </w:p>
        </w:tc>
        <w:tc>
          <w:tcPr>
            <w:tcW w:w="1276" w:type="dxa"/>
            <w:tcBorders>
              <w:top w:val="nil"/>
              <w:left w:val="nil"/>
              <w:bottom w:val="single" w:sz="4" w:space="0" w:color="000000"/>
              <w:right w:val="single" w:sz="4" w:space="0" w:color="000000"/>
            </w:tcBorders>
            <w:shd w:val="clear" w:color="auto" w:fill="auto"/>
          </w:tcPr>
          <w:p w14:paraId="0000053E" w14:textId="77777777" w:rsidR="000B18EC" w:rsidRDefault="004E038C">
            <w:pPr>
              <w:spacing w:after="0" w:line="240" w:lineRule="auto"/>
              <w:jc w:val="center"/>
              <w:rPr>
                <w:rFonts w:ascii="Arial" w:eastAsia="Arial" w:hAnsi="Arial" w:cs="Arial"/>
              </w:rPr>
            </w:pPr>
            <w:r>
              <w:t>14%</w:t>
            </w:r>
          </w:p>
        </w:tc>
        <w:tc>
          <w:tcPr>
            <w:tcW w:w="1276" w:type="dxa"/>
            <w:tcBorders>
              <w:top w:val="nil"/>
              <w:left w:val="nil"/>
              <w:bottom w:val="single" w:sz="4" w:space="0" w:color="000000"/>
              <w:right w:val="single" w:sz="4" w:space="0" w:color="000000"/>
            </w:tcBorders>
            <w:shd w:val="clear" w:color="auto" w:fill="auto"/>
          </w:tcPr>
          <w:p w14:paraId="0000053F" w14:textId="77777777" w:rsidR="000B18EC" w:rsidRDefault="004E038C">
            <w:pPr>
              <w:spacing w:after="0" w:line="240" w:lineRule="auto"/>
              <w:jc w:val="center"/>
              <w:rPr>
                <w:rFonts w:ascii="Arial" w:eastAsia="Arial" w:hAnsi="Arial" w:cs="Arial"/>
              </w:rPr>
            </w:pPr>
            <w:r>
              <w:t>3</w:t>
            </w:r>
          </w:p>
        </w:tc>
        <w:tc>
          <w:tcPr>
            <w:tcW w:w="992" w:type="dxa"/>
            <w:tcBorders>
              <w:top w:val="nil"/>
              <w:left w:val="nil"/>
              <w:bottom w:val="single" w:sz="4" w:space="0" w:color="000000"/>
              <w:right w:val="single" w:sz="4" w:space="0" w:color="000000"/>
            </w:tcBorders>
            <w:shd w:val="clear" w:color="auto" w:fill="auto"/>
          </w:tcPr>
          <w:p w14:paraId="00000540" w14:textId="77777777" w:rsidR="000B18EC" w:rsidRDefault="004E038C">
            <w:pPr>
              <w:spacing w:after="0" w:line="240" w:lineRule="auto"/>
              <w:jc w:val="center"/>
              <w:rPr>
                <w:rFonts w:ascii="Arial" w:eastAsia="Arial" w:hAnsi="Arial" w:cs="Arial"/>
              </w:rPr>
            </w:pPr>
            <w:r>
              <w:t>43%</w:t>
            </w:r>
          </w:p>
        </w:tc>
      </w:tr>
      <w:tr w:rsidR="00FC4D11" w:rsidRPr="00FC4D11" w14:paraId="3C0E03FA" w14:textId="77777777" w:rsidTr="00C0276C">
        <w:trPr>
          <w:trHeight w:val="647"/>
        </w:trPr>
        <w:tc>
          <w:tcPr>
            <w:tcW w:w="4531" w:type="dxa"/>
            <w:tcBorders>
              <w:top w:val="nil"/>
              <w:left w:val="single" w:sz="4" w:space="0" w:color="000000"/>
              <w:bottom w:val="single" w:sz="4" w:space="0" w:color="000000"/>
              <w:right w:val="single" w:sz="4" w:space="0" w:color="000000"/>
            </w:tcBorders>
            <w:shd w:val="clear" w:color="auto" w:fill="7ABFE6"/>
            <w:vAlign w:val="center"/>
          </w:tcPr>
          <w:p w14:paraId="00000541" w14:textId="77777777" w:rsidR="000B18EC" w:rsidRPr="00C0276C" w:rsidRDefault="004E038C">
            <w:pPr>
              <w:spacing w:after="0" w:line="240" w:lineRule="auto"/>
              <w:rPr>
                <w:rFonts w:ascii="Arial" w:eastAsia="Arial" w:hAnsi="Arial" w:cs="Arial"/>
                <w:b/>
              </w:rPr>
            </w:pPr>
            <w:r w:rsidRPr="00C0276C">
              <w:rPr>
                <w:rFonts w:ascii="Arial" w:eastAsia="Arial" w:hAnsi="Arial" w:cs="Arial"/>
                <w:b/>
              </w:rPr>
              <w:t xml:space="preserve">Main language </w:t>
            </w:r>
          </w:p>
        </w:tc>
        <w:tc>
          <w:tcPr>
            <w:tcW w:w="1134" w:type="dxa"/>
            <w:tcBorders>
              <w:top w:val="nil"/>
              <w:left w:val="nil"/>
              <w:bottom w:val="single" w:sz="4" w:space="0" w:color="000000"/>
              <w:right w:val="single" w:sz="4" w:space="0" w:color="000000"/>
            </w:tcBorders>
            <w:shd w:val="clear" w:color="auto" w:fill="7ABFE6"/>
            <w:vAlign w:val="center"/>
          </w:tcPr>
          <w:p w14:paraId="00000542" w14:textId="77777777" w:rsidR="000B18EC" w:rsidRPr="00C0276C" w:rsidRDefault="004E038C">
            <w:pPr>
              <w:spacing w:after="0" w:line="240" w:lineRule="auto"/>
              <w:jc w:val="center"/>
              <w:rPr>
                <w:rFonts w:ascii="Arial" w:eastAsia="Arial" w:hAnsi="Arial" w:cs="Arial"/>
                <w:b/>
              </w:rPr>
            </w:pPr>
            <w:r w:rsidRPr="00C0276C">
              <w:rPr>
                <w:rFonts w:ascii="Arial" w:eastAsia="Arial" w:hAnsi="Arial" w:cs="Arial"/>
                <w:b/>
              </w:rPr>
              <w:t xml:space="preserve">No. </w:t>
            </w:r>
          </w:p>
        </w:tc>
        <w:tc>
          <w:tcPr>
            <w:tcW w:w="1276" w:type="dxa"/>
            <w:tcBorders>
              <w:top w:val="nil"/>
              <w:left w:val="nil"/>
              <w:bottom w:val="single" w:sz="4" w:space="0" w:color="000000"/>
              <w:right w:val="single" w:sz="4" w:space="0" w:color="000000"/>
            </w:tcBorders>
            <w:shd w:val="clear" w:color="auto" w:fill="7ABFE6"/>
            <w:vAlign w:val="center"/>
          </w:tcPr>
          <w:p w14:paraId="00000543" w14:textId="77777777" w:rsidR="000B18EC" w:rsidRPr="00C0276C" w:rsidRDefault="004E038C">
            <w:pPr>
              <w:spacing w:after="0" w:line="240" w:lineRule="auto"/>
              <w:jc w:val="center"/>
              <w:rPr>
                <w:rFonts w:ascii="Arial" w:eastAsia="Arial" w:hAnsi="Arial" w:cs="Arial"/>
                <w:b/>
              </w:rPr>
            </w:pPr>
            <w:r w:rsidRPr="00C0276C">
              <w:rPr>
                <w:rFonts w:ascii="Arial" w:eastAsia="Arial" w:hAnsi="Arial" w:cs="Arial"/>
                <w:b/>
              </w:rPr>
              <w:t xml:space="preserve">% </w:t>
            </w:r>
          </w:p>
        </w:tc>
        <w:tc>
          <w:tcPr>
            <w:tcW w:w="1276" w:type="dxa"/>
            <w:tcBorders>
              <w:top w:val="nil"/>
              <w:left w:val="nil"/>
              <w:bottom w:val="single" w:sz="4" w:space="0" w:color="000000"/>
              <w:right w:val="single" w:sz="4" w:space="0" w:color="000000"/>
            </w:tcBorders>
            <w:shd w:val="clear" w:color="auto" w:fill="7ABFE6"/>
            <w:vAlign w:val="center"/>
          </w:tcPr>
          <w:p w14:paraId="00000544" w14:textId="77777777" w:rsidR="000B18EC" w:rsidRPr="00C0276C" w:rsidRDefault="004E038C">
            <w:pPr>
              <w:spacing w:after="0" w:line="240" w:lineRule="auto"/>
              <w:jc w:val="center"/>
              <w:rPr>
                <w:rFonts w:ascii="Arial" w:eastAsia="Arial" w:hAnsi="Arial" w:cs="Arial"/>
                <w:b/>
              </w:rPr>
            </w:pPr>
            <w:r w:rsidRPr="00C0276C">
              <w:rPr>
                <w:rFonts w:ascii="Arial" w:eastAsia="Arial" w:hAnsi="Arial" w:cs="Arial"/>
                <w:b/>
              </w:rPr>
              <w:t xml:space="preserve">No. </w:t>
            </w:r>
          </w:p>
        </w:tc>
        <w:tc>
          <w:tcPr>
            <w:tcW w:w="992" w:type="dxa"/>
            <w:tcBorders>
              <w:top w:val="nil"/>
              <w:left w:val="nil"/>
              <w:bottom w:val="single" w:sz="4" w:space="0" w:color="000000"/>
              <w:right w:val="single" w:sz="4" w:space="0" w:color="000000"/>
            </w:tcBorders>
            <w:shd w:val="clear" w:color="auto" w:fill="7ABFE6"/>
            <w:vAlign w:val="center"/>
          </w:tcPr>
          <w:p w14:paraId="00000545" w14:textId="77777777" w:rsidR="000B18EC" w:rsidRPr="00C0276C" w:rsidRDefault="004E038C">
            <w:pPr>
              <w:spacing w:after="0" w:line="240" w:lineRule="auto"/>
              <w:jc w:val="center"/>
              <w:rPr>
                <w:rFonts w:ascii="Arial" w:eastAsia="Arial" w:hAnsi="Arial" w:cs="Arial"/>
                <w:b/>
              </w:rPr>
            </w:pPr>
            <w:r w:rsidRPr="00C0276C">
              <w:rPr>
                <w:rFonts w:ascii="Arial" w:eastAsia="Arial" w:hAnsi="Arial" w:cs="Arial"/>
                <w:b/>
              </w:rPr>
              <w:t xml:space="preserve">% </w:t>
            </w:r>
          </w:p>
        </w:tc>
      </w:tr>
      <w:tr w:rsidR="000B18EC" w14:paraId="00BB6A96" w14:textId="77777777" w:rsidTr="00FC4D11">
        <w:trPr>
          <w:trHeight w:val="300"/>
        </w:trPr>
        <w:tc>
          <w:tcPr>
            <w:tcW w:w="4531" w:type="dxa"/>
            <w:tcBorders>
              <w:top w:val="nil"/>
              <w:left w:val="single" w:sz="4" w:space="0" w:color="000000"/>
              <w:bottom w:val="single" w:sz="4" w:space="0" w:color="000000"/>
              <w:right w:val="single" w:sz="4" w:space="0" w:color="000000"/>
            </w:tcBorders>
            <w:shd w:val="clear" w:color="auto" w:fill="auto"/>
            <w:vAlign w:val="bottom"/>
          </w:tcPr>
          <w:p w14:paraId="00000546" w14:textId="77777777" w:rsidR="000B18EC" w:rsidRDefault="004E038C">
            <w:pPr>
              <w:spacing w:after="0" w:line="240" w:lineRule="auto"/>
              <w:rPr>
                <w:rFonts w:ascii="Arial" w:eastAsia="Arial" w:hAnsi="Arial" w:cs="Arial"/>
              </w:rPr>
            </w:pPr>
            <w:r>
              <w:rPr>
                <w:rFonts w:ascii="Arial" w:eastAsia="Arial" w:hAnsi="Arial" w:cs="Arial"/>
              </w:rPr>
              <w:t xml:space="preserve">English </w:t>
            </w:r>
          </w:p>
        </w:tc>
        <w:tc>
          <w:tcPr>
            <w:tcW w:w="1134" w:type="dxa"/>
            <w:tcBorders>
              <w:top w:val="nil"/>
              <w:left w:val="nil"/>
              <w:bottom w:val="single" w:sz="4" w:space="0" w:color="000000"/>
              <w:right w:val="single" w:sz="4" w:space="0" w:color="000000"/>
            </w:tcBorders>
            <w:shd w:val="clear" w:color="auto" w:fill="auto"/>
          </w:tcPr>
          <w:p w14:paraId="00000547" w14:textId="77777777" w:rsidR="000B18EC" w:rsidRDefault="004E038C">
            <w:pPr>
              <w:spacing w:after="0" w:line="240" w:lineRule="auto"/>
              <w:jc w:val="center"/>
              <w:rPr>
                <w:rFonts w:ascii="Arial" w:eastAsia="Arial" w:hAnsi="Arial" w:cs="Arial"/>
              </w:rPr>
            </w:pPr>
            <w:r>
              <w:t>191</w:t>
            </w:r>
          </w:p>
        </w:tc>
        <w:tc>
          <w:tcPr>
            <w:tcW w:w="1276" w:type="dxa"/>
            <w:tcBorders>
              <w:top w:val="nil"/>
              <w:left w:val="nil"/>
              <w:bottom w:val="single" w:sz="4" w:space="0" w:color="000000"/>
              <w:right w:val="single" w:sz="4" w:space="0" w:color="000000"/>
            </w:tcBorders>
            <w:shd w:val="clear" w:color="auto" w:fill="auto"/>
          </w:tcPr>
          <w:p w14:paraId="00000548" w14:textId="77777777" w:rsidR="000B18EC" w:rsidRDefault="004E038C">
            <w:pPr>
              <w:spacing w:after="0" w:line="240" w:lineRule="auto"/>
              <w:jc w:val="center"/>
              <w:rPr>
                <w:rFonts w:ascii="Arial" w:eastAsia="Arial" w:hAnsi="Arial" w:cs="Arial"/>
              </w:rPr>
            </w:pPr>
            <w:r>
              <w:t>91%</w:t>
            </w:r>
          </w:p>
        </w:tc>
        <w:tc>
          <w:tcPr>
            <w:tcW w:w="1276" w:type="dxa"/>
            <w:tcBorders>
              <w:top w:val="nil"/>
              <w:left w:val="nil"/>
              <w:bottom w:val="single" w:sz="4" w:space="0" w:color="000000"/>
              <w:right w:val="single" w:sz="4" w:space="0" w:color="000000"/>
            </w:tcBorders>
            <w:shd w:val="clear" w:color="auto" w:fill="auto"/>
          </w:tcPr>
          <w:p w14:paraId="00000549" w14:textId="77777777" w:rsidR="000B18EC" w:rsidRDefault="004E038C">
            <w:pPr>
              <w:spacing w:after="0" w:line="240" w:lineRule="auto"/>
              <w:jc w:val="center"/>
              <w:rPr>
                <w:rFonts w:ascii="Arial" w:eastAsia="Arial" w:hAnsi="Arial" w:cs="Arial"/>
              </w:rPr>
            </w:pPr>
            <w:r>
              <w:t>4</w:t>
            </w:r>
          </w:p>
        </w:tc>
        <w:tc>
          <w:tcPr>
            <w:tcW w:w="992" w:type="dxa"/>
            <w:tcBorders>
              <w:top w:val="nil"/>
              <w:left w:val="nil"/>
              <w:bottom w:val="single" w:sz="4" w:space="0" w:color="000000"/>
              <w:right w:val="single" w:sz="4" w:space="0" w:color="000000"/>
            </w:tcBorders>
            <w:shd w:val="clear" w:color="auto" w:fill="auto"/>
          </w:tcPr>
          <w:p w14:paraId="0000054A" w14:textId="77777777" w:rsidR="000B18EC" w:rsidRDefault="004E038C">
            <w:pPr>
              <w:spacing w:after="0" w:line="240" w:lineRule="auto"/>
              <w:jc w:val="center"/>
              <w:rPr>
                <w:rFonts w:ascii="Arial" w:eastAsia="Arial" w:hAnsi="Arial" w:cs="Arial"/>
              </w:rPr>
            </w:pPr>
            <w:r>
              <w:t>57%</w:t>
            </w:r>
          </w:p>
        </w:tc>
      </w:tr>
      <w:tr w:rsidR="000B18EC" w14:paraId="30F4AB06" w14:textId="77777777" w:rsidTr="00FC4D11">
        <w:trPr>
          <w:trHeight w:val="300"/>
        </w:trPr>
        <w:tc>
          <w:tcPr>
            <w:tcW w:w="4531" w:type="dxa"/>
            <w:tcBorders>
              <w:top w:val="nil"/>
              <w:left w:val="single" w:sz="4" w:space="0" w:color="000000"/>
              <w:bottom w:val="single" w:sz="4" w:space="0" w:color="000000"/>
              <w:right w:val="single" w:sz="4" w:space="0" w:color="000000"/>
            </w:tcBorders>
            <w:shd w:val="clear" w:color="auto" w:fill="auto"/>
            <w:vAlign w:val="bottom"/>
          </w:tcPr>
          <w:p w14:paraId="0000054B" w14:textId="77777777" w:rsidR="000B18EC" w:rsidRDefault="004E038C">
            <w:pPr>
              <w:spacing w:after="0" w:line="240" w:lineRule="auto"/>
              <w:rPr>
                <w:rFonts w:ascii="Arial" w:eastAsia="Arial" w:hAnsi="Arial" w:cs="Arial"/>
              </w:rPr>
            </w:pPr>
            <w:r>
              <w:rPr>
                <w:rFonts w:ascii="Arial" w:eastAsia="Arial" w:hAnsi="Arial" w:cs="Arial"/>
              </w:rPr>
              <w:t xml:space="preserve">Prefer not to say </w:t>
            </w:r>
          </w:p>
        </w:tc>
        <w:tc>
          <w:tcPr>
            <w:tcW w:w="1134" w:type="dxa"/>
            <w:tcBorders>
              <w:top w:val="nil"/>
              <w:left w:val="nil"/>
              <w:bottom w:val="single" w:sz="4" w:space="0" w:color="000000"/>
              <w:right w:val="single" w:sz="4" w:space="0" w:color="000000"/>
            </w:tcBorders>
            <w:shd w:val="clear" w:color="auto" w:fill="auto"/>
          </w:tcPr>
          <w:p w14:paraId="0000054C" w14:textId="77777777" w:rsidR="000B18EC" w:rsidRDefault="004E038C">
            <w:pPr>
              <w:spacing w:after="0" w:line="240" w:lineRule="auto"/>
              <w:jc w:val="center"/>
              <w:rPr>
                <w:rFonts w:ascii="Arial" w:eastAsia="Arial" w:hAnsi="Arial" w:cs="Arial"/>
              </w:rPr>
            </w:pPr>
            <w:r>
              <w:t>20</w:t>
            </w:r>
          </w:p>
        </w:tc>
        <w:tc>
          <w:tcPr>
            <w:tcW w:w="1276" w:type="dxa"/>
            <w:tcBorders>
              <w:top w:val="nil"/>
              <w:left w:val="nil"/>
              <w:bottom w:val="single" w:sz="4" w:space="0" w:color="000000"/>
              <w:right w:val="single" w:sz="4" w:space="0" w:color="000000"/>
            </w:tcBorders>
            <w:shd w:val="clear" w:color="auto" w:fill="auto"/>
          </w:tcPr>
          <w:p w14:paraId="0000054D" w14:textId="77777777" w:rsidR="000B18EC" w:rsidRDefault="004E038C">
            <w:pPr>
              <w:spacing w:after="0" w:line="240" w:lineRule="auto"/>
              <w:jc w:val="center"/>
              <w:rPr>
                <w:rFonts w:ascii="Arial" w:eastAsia="Arial" w:hAnsi="Arial" w:cs="Arial"/>
              </w:rPr>
            </w:pPr>
            <w:r>
              <w:t>9%</w:t>
            </w:r>
          </w:p>
        </w:tc>
        <w:tc>
          <w:tcPr>
            <w:tcW w:w="1276" w:type="dxa"/>
            <w:tcBorders>
              <w:top w:val="nil"/>
              <w:left w:val="nil"/>
              <w:bottom w:val="single" w:sz="4" w:space="0" w:color="000000"/>
              <w:right w:val="single" w:sz="4" w:space="0" w:color="000000"/>
            </w:tcBorders>
            <w:shd w:val="clear" w:color="auto" w:fill="auto"/>
          </w:tcPr>
          <w:p w14:paraId="0000054E" w14:textId="77777777" w:rsidR="000B18EC" w:rsidRDefault="004E038C">
            <w:pPr>
              <w:spacing w:after="0" w:line="240" w:lineRule="auto"/>
              <w:jc w:val="center"/>
              <w:rPr>
                <w:rFonts w:ascii="Arial" w:eastAsia="Arial" w:hAnsi="Arial" w:cs="Arial"/>
              </w:rPr>
            </w:pPr>
            <w:r>
              <w:t>3</w:t>
            </w:r>
          </w:p>
        </w:tc>
        <w:tc>
          <w:tcPr>
            <w:tcW w:w="992" w:type="dxa"/>
            <w:tcBorders>
              <w:top w:val="nil"/>
              <w:left w:val="nil"/>
              <w:bottom w:val="single" w:sz="4" w:space="0" w:color="000000"/>
              <w:right w:val="single" w:sz="4" w:space="0" w:color="000000"/>
            </w:tcBorders>
            <w:shd w:val="clear" w:color="auto" w:fill="auto"/>
          </w:tcPr>
          <w:p w14:paraId="0000054F" w14:textId="77777777" w:rsidR="000B18EC" w:rsidRDefault="004E038C">
            <w:pPr>
              <w:spacing w:after="0" w:line="240" w:lineRule="auto"/>
              <w:jc w:val="center"/>
              <w:rPr>
                <w:rFonts w:ascii="Arial" w:eastAsia="Arial" w:hAnsi="Arial" w:cs="Arial"/>
              </w:rPr>
            </w:pPr>
            <w:r>
              <w:t>43%</w:t>
            </w:r>
          </w:p>
        </w:tc>
      </w:tr>
      <w:tr w:rsidR="00FC4D11" w:rsidRPr="00FC4D11" w14:paraId="3551D74E" w14:textId="77777777" w:rsidTr="00C0276C">
        <w:trPr>
          <w:trHeight w:val="1062"/>
        </w:trPr>
        <w:tc>
          <w:tcPr>
            <w:tcW w:w="4531" w:type="dxa"/>
            <w:tcBorders>
              <w:top w:val="nil"/>
              <w:left w:val="single" w:sz="4" w:space="0" w:color="000000"/>
              <w:bottom w:val="single" w:sz="4" w:space="0" w:color="000000"/>
              <w:right w:val="single" w:sz="4" w:space="0" w:color="000000"/>
            </w:tcBorders>
            <w:shd w:val="clear" w:color="auto" w:fill="7ABFE6"/>
            <w:vAlign w:val="center"/>
          </w:tcPr>
          <w:p w14:paraId="00000550" w14:textId="77777777" w:rsidR="000B18EC" w:rsidRPr="00C0276C" w:rsidRDefault="004E038C">
            <w:pPr>
              <w:spacing w:after="0" w:line="240" w:lineRule="auto"/>
              <w:rPr>
                <w:rFonts w:ascii="Arial" w:eastAsia="Arial" w:hAnsi="Arial" w:cs="Arial"/>
                <w:b/>
              </w:rPr>
            </w:pPr>
            <w:r w:rsidRPr="00C0276C">
              <w:rPr>
                <w:rFonts w:ascii="Arial" w:eastAsia="Arial" w:hAnsi="Arial" w:cs="Arial"/>
                <w:b/>
              </w:rPr>
              <w:t xml:space="preserve">Physical / mental health conditions or illnesses lasting or expected to last 12 months or more </w:t>
            </w:r>
          </w:p>
        </w:tc>
        <w:tc>
          <w:tcPr>
            <w:tcW w:w="1134" w:type="dxa"/>
            <w:tcBorders>
              <w:top w:val="nil"/>
              <w:left w:val="nil"/>
              <w:bottom w:val="single" w:sz="4" w:space="0" w:color="000000"/>
              <w:right w:val="single" w:sz="4" w:space="0" w:color="000000"/>
            </w:tcBorders>
            <w:shd w:val="clear" w:color="auto" w:fill="7ABFE6"/>
            <w:vAlign w:val="center"/>
          </w:tcPr>
          <w:p w14:paraId="00000551" w14:textId="77777777" w:rsidR="000B18EC" w:rsidRPr="00C0276C" w:rsidRDefault="004E038C">
            <w:pPr>
              <w:spacing w:after="0" w:line="240" w:lineRule="auto"/>
              <w:jc w:val="center"/>
              <w:rPr>
                <w:rFonts w:ascii="Arial" w:eastAsia="Arial" w:hAnsi="Arial" w:cs="Arial"/>
                <w:b/>
              </w:rPr>
            </w:pPr>
            <w:r w:rsidRPr="00C0276C">
              <w:rPr>
                <w:rFonts w:ascii="Arial" w:eastAsia="Arial" w:hAnsi="Arial" w:cs="Arial"/>
                <w:b/>
              </w:rPr>
              <w:t xml:space="preserve">No. </w:t>
            </w:r>
          </w:p>
        </w:tc>
        <w:tc>
          <w:tcPr>
            <w:tcW w:w="1276" w:type="dxa"/>
            <w:tcBorders>
              <w:top w:val="nil"/>
              <w:left w:val="nil"/>
              <w:bottom w:val="single" w:sz="4" w:space="0" w:color="000000"/>
              <w:right w:val="single" w:sz="4" w:space="0" w:color="000000"/>
            </w:tcBorders>
            <w:shd w:val="clear" w:color="auto" w:fill="7ABFE6"/>
            <w:vAlign w:val="center"/>
          </w:tcPr>
          <w:p w14:paraId="00000552" w14:textId="77777777" w:rsidR="000B18EC" w:rsidRPr="00C0276C" w:rsidRDefault="004E038C">
            <w:pPr>
              <w:spacing w:after="0" w:line="240" w:lineRule="auto"/>
              <w:jc w:val="center"/>
              <w:rPr>
                <w:rFonts w:ascii="Arial" w:eastAsia="Arial" w:hAnsi="Arial" w:cs="Arial"/>
                <w:b/>
              </w:rPr>
            </w:pPr>
            <w:r w:rsidRPr="00C0276C">
              <w:rPr>
                <w:rFonts w:ascii="Arial" w:eastAsia="Arial" w:hAnsi="Arial" w:cs="Arial"/>
                <w:b/>
              </w:rPr>
              <w:t xml:space="preserve">% </w:t>
            </w:r>
          </w:p>
        </w:tc>
        <w:tc>
          <w:tcPr>
            <w:tcW w:w="1276" w:type="dxa"/>
            <w:tcBorders>
              <w:top w:val="nil"/>
              <w:left w:val="nil"/>
              <w:bottom w:val="single" w:sz="4" w:space="0" w:color="000000"/>
              <w:right w:val="single" w:sz="4" w:space="0" w:color="000000"/>
            </w:tcBorders>
            <w:shd w:val="clear" w:color="auto" w:fill="7ABFE6"/>
            <w:vAlign w:val="center"/>
          </w:tcPr>
          <w:p w14:paraId="00000553" w14:textId="77777777" w:rsidR="000B18EC" w:rsidRPr="00C0276C" w:rsidRDefault="004E038C">
            <w:pPr>
              <w:spacing w:after="0" w:line="240" w:lineRule="auto"/>
              <w:jc w:val="center"/>
              <w:rPr>
                <w:rFonts w:ascii="Arial" w:eastAsia="Arial" w:hAnsi="Arial" w:cs="Arial"/>
                <w:b/>
              </w:rPr>
            </w:pPr>
            <w:r w:rsidRPr="00C0276C">
              <w:rPr>
                <w:rFonts w:ascii="Arial" w:eastAsia="Arial" w:hAnsi="Arial" w:cs="Arial"/>
                <w:b/>
              </w:rPr>
              <w:t xml:space="preserve">No. </w:t>
            </w:r>
          </w:p>
        </w:tc>
        <w:tc>
          <w:tcPr>
            <w:tcW w:w="992" w:type="dxa"/>
            <w:tcBorders>
              <w:top w:val="nil"/>
              <w:left w:val="nil"/>
              <w:bottom w:val="single" w:sz="4" w:space="0" w:color="000000"/>
              <w:right w:val="single" w:sz="4" w:space="0" w:color="000000"/>
            </w:tcBorders>
            <w:shd w:val="clear" w:color="auto" w:fill="7ABFE6"/>
            <w:vAlign w:val="center"/>
          </w:tcPr>
          <w:p w14:paraId="00000554" w14:textId="77777777" w:rsidR="000B18EC" w:rsidRPr="00C0276C" w:rsidRDefault="004E038C">
            <w:pPr>
              <w:spacing w:after="0" w:line="240" w:lineRule="auto"/>
              <w:jc w:val="center"/>
              <w:rPr>
                <w:rFonts w:ascii="Arial" w:eastAsia="Arial" w:hAnsi="Arial" w:cs="Arial"/>
                <w:b/>
              </w:rPr>
            </w:pPr>
            <w:r w:rsidRPr="00C0276C">
              <w:rPr>
                <w:rFonts w:ascii="Arial" w:eastAsia="Arial" w:hAnsi="Arial" w:cs="Arial"/>
                <w:b/>
              </w:rPr>
              <w:t xml:space="preserve">% </w:t>
            </w:r>
          </w:p>
        </w:tc>
      </w:tr>
      <w:tr w:rsidR="000B18EC" w14:paraId="1FBD8D50" w14:textId="77777777" w:rsidTr="00FC4D11">
        <w:trPr>
          <w:trHeight w:val="300"/>
        </w:trPr>
        <w:tc>
          <w:tcPr>
            <w:tcW w:w="4531" w:type="dxa"/>
            <w:tcBorders>
              <w:top w:val="nil"/>
              <w:left w:val="single" w:sz="4" w:space="0" w:color="000000"/>
              <w:bottom w:val="single" w:sz="4" w:space="0" w:color="000000"/>
              <w:right w:val="single" w:sz="4" w:space="0" w:color="000000"/>
            </w:tcBorders>
            <w:shd w:val="clear" w:color="auto" w:fill="auto"/>
            <w:vAlign w:val="bottom"/>
          </w:tcPr>
          <w:p w14:paraId="00000555" w14:textId="77777777" w:rsidR="000B18EC" w:rsidRDefault="004E038C">
            <w:pPr>
              <w:spacing w:after="0" w:line="240" w:lineRule="auto"/>
              <w:rPr>
                <w:rFonts w:ascii="Arial" w:eastAsia="Arial" w:hAnsi="Arial" w:cs="Arial"/>
              </w:rPr>
            </w:pPr>
            <w:r>
              <w:rPr>
                <w:rFonts w:ascii="Arial" w:eastAsia="Arial" w:hAnsi="Arial" w:cs="Arial"/>
              </w:rPr>
              <w:t>Yes</w:t>
            </w:r>
          </w:p>
        </w:tc>
        <w:tc>
          <w:tcPr>
            <w:tcW w:w="1134" w:type="dxa"/>
            <w:tcBorders>
              <w:top w:val="nil"/>
              <w:left w:val="nil"/>
              <w:bottom w:val="single" w:sz="4" w:space="0" w:color="000000"/>
              <w:right w:val="single" w:sz="4" w:space="0" w:color="000000"/>
            </w:tcBorders>
            <w:shd w:val="clear" w:color="auto" w:fill="auto"/>
          </w:tcPr>
          <w:p w14:paraId="00000556" w14:textId="77777777" w:rsidR="000B18EC" w:rsidRDefault="004E038C">
            <w:pPr>
              <w:spacing w:after="0" w:line="240" w:lineRule="auto"/>
              <w:jc w:val="center"/>
              <w:rPr>
                <w:rFonts w:ascii="Arial" w:eastAsia="Arial" w:hAnsi="Arial" w:cs="Arial"/>
              </w:rPr>
            </w:pPr>
            <w:r>
              <w:t>54</w:t>
            </w:r>
          </w:p>
        </w:tc>
        <w:tc>
          <w:tcPr>
            <w:tcW w:w="1276" w:type="dxa"/>
            <w:tcBorders>
              <w:top w:val="nil"/>
              <w:left w:val="nil"/>
              <w:bottom w:val="single" w:sz="4" w:space="0" w:color="000000"/>
              <w:right w:val="single" w:sz="4" w:space="0" w:color="000000"/>
            </w:tcBorders>
            <w:shd w:val="clear" w:color="auto" w:fill="auto"/>
          </w:tcPr>
          <w:p w14:paraId="00000557" w14:textId="77777777" w:rsidR="000B18EC" w:rsidRDefault="004E038C">
            <w:pPr>
              <w:spacing w:after="0" w:line="240" w:lineRule="auto"/>
              <w:jc w:val="center"/>
              <w:rPr>
                <w:rFonts w:ascii="Arial" w:eastAsia="Arial" w:hAnsi="Arial" w:cs="Arial"/>
              </w:rPr>
            </w:pPr>
            <w:r>
              <w:t>26%</w:t>
            </w:r>
          </w:p>
        </w:tc>
        <w:tc>
          <w:tcPr>
            <w:tcW w:w="1276" w:type="dxa"/>
            <w:tcBorders>
              <w:top w:val="nil"/>
              <w:left w:val="nil"/>
              <w:bottom w:val="single" w:sz="4" w:space="0" w:color="000000"/>
              <w:right w:val="single" w:sz="4" w:space="0" w:color="000000"/>
            </w:tcBorders>
            <w:shd w:val="clear" w:color="auto" w:fill="auto"/>
          </w:tcPr>
          <w:p w14:paraId="00000558" w14:textId="77777777" w:rsidR="000B18EC" w:rsidRDefault="004E038C">
            <w:pPr>
              <w:spacing w:after="0" w:line="240" w:lineRule="auto"/>
              <w:jc w:val="center"/>
              <w:rPr>
                <w:rFonts w:ascii="Arial" w:eastAsia="Arial" w:hAnsi="Arial" w:cs="Arial"/>
              </w:rPr>
            </w:pPr>
            <w:r>
              <w:t>4</w:t>
            </w:r>
          </w:p>
        </w:tc>
        <w:tc>
          <w:tcPr>
            <w:tcW w:w="992" w:type="dxa"/>
            <w:tcBorders>
              <w:top w:val="nil"/>
              <w:left w:val="nil"/>
              <w:bottom w:val="single" w:sz="4" w:space="0" w:color="000000"/>
              <w:right w:val="single" w:sz="4" w:space="0" w:color="000000"/>
            </w:tcBorders>
            <w:shd w:val="clear" w:color="auto" w:fill="auto"/>
          </w:tcPr>
          <w:p w14:paraId="00000559" w14:textId="77777777" w:rsidR="000B18EC" w:rsidRDefault="004E038C">
            <w:pPr>
              <w:spacing w:after="0" w:line="240" w:lineRule="auto"/>
              <w:jc w:val="center"/>
              <w:rPr>
                <w:rFonts w:ascii="Arial" w:eastAsia="Arial" w:hAnsi="Arial" w:cs="Arial"/>
              </w:rPr>
            </w:pPr>
            <w:r>
              <w:t>57%</w:t>
            </w:r>
          </w:p>
        </w:tc>
      </w:tr>
      <w:tr w:rsidR="000B18EC" w14:paraId="45E2FA36" w14:textId="77777777" w:rsidTr="00FC4D11">
        <w:trPr>
          <w:trHeight w:val="300"/>
        </w:trPr>
        <w:tc>
          <w:tcPr>
            <w:tcW w:w="4531" w:type="dxa"/>
            <w:tcBorders>
              <w:top w:val="nil"/>
              <w:left w:val="single" w:sz="4" w:space="0" w:color="000000"/>
              <w:bottom w:val="single" w:sz="4" w:space="0" w:color="000000"/>
              <w:right w:val="single" w:sz="4" w:space="0" w:color="000000"/>
            </w:tcBorders>
            <w:shd w:val="clear" w:color="auto" w:fill="auto"/>
            <w:vAlign w:val="bottom"/>
          </w:tcPr>
          <w:p w14:paraId="0000055A" w14:textId="77777777" w:rsidR="000B18EC" w:rsidRDefault="004E038C">
            <w:pPr>
              <w:spacing w:after="0" w:line="240" w:lineRule="auto"/>
              <w:rPr>
                <w:rFonts w:ascii="Arial" w:eastAsia="Arial" w:hAnsi="Arial" w:cs="Arial"/>
              </w:rPr>
            </w:pPr>
            <w:r>
              <w:rPr>
                <w:rFonts w:ascii="Arial" w:eastAsia="Arial" w:hAnsi="Arial" w:cs="Arial"/>
              </w:rPr>
              <w:t xml:space="preserve">No </w:t>
            </w:r>
          </w:p>
        </w:tc>
        <w:tc>
          <w:tcPr>
            <w:tcW w:w="1134" w:type="dxa"/>
            <w:tcBorders>
              <w:top w:val="nil"/>
              <w:left w:val="nil"/>
              <w:bottom w:val="single" w:sz="4" w:space="0" w:color="000000"/>
              <w:right w:val="single" w:sz="4" w:space="0" w:color="000000"/>
            </w:tcBorders>
            <w:shd w:val="clear" w:color="auto" w:fill="auto"/>
          </w:tcPr>
          <w:p w14:paraId="0000055B" w14:textId="77777777" w:rsidR="000B18EC" w:rsidRDefault="004E038C">
            <w:pPr>
              <w:spacing w:after="0" w:line="240" w:lineRule="auto"/>
              <w:jc w:val="center"/>
              <w:rPr>
                <w:rFonts w:ascii="Arial" w:eastAsia="Arial" w:hAnsi="Arial" w:cs="Arial"/>
              </w:rPr>
            </w:pPr>
            <w:r>
              <w:t>135</w:t>
            </w:r>
          </w:p>
        </w:tc>
        <w:tc>
          <w:tcPr>
            <w:tcW w:w="1276" w:type="dxa"/>
            <w:tcBorders>
              <w:top w:val="nil"/>
              <w:left w:val="nil"/>
              <w:bottom w:val="single" w:sz="4" w:space="0" w:color="000000"/>
              <w:right w:val="single" w:sz="4" w:space="0" w:color="000000"/>
            </w:tcBorders>
            <w:shd w:val="clear" w:color="auto" w:fill="auto"/>
          </w:tcPr>
          <w:p w14:paraId="0000055C" w14:textId="77777777" w:rsidR="000B18EC" w:rsidRDefault="004E038C">
            <w:pPr>
              <w:spacing w:after="0" w:line="240" w:lineRule="auto"/>
              <w:jc w:val="center"/>
              <w:rPr>
                <w:rFonts w:ascii="Arial" w:eastAsia="Arial" w:hAnsi="Arial" w:cs="Arial"/>
              </w:rPr>
            </w:pPr>
            <w:r>
              <w:t>64%</w:t>
            </w:r>
          </w:p>
        </w:tc>
        <w:tc>
          <w:tcPr>
            <w:tcW w:w="1276" w:type="dxa"/>
            <w:tcBorders>
              <w:top w:val="nil"/>
              <w:left w:val="nil"/>
              <w:bottom w:val="single" w:sz="4" w:space="0" w:color="000000"/>
              <w:right w:val="single" w:sz="4" w:space="0" w:color="000000"/>
            </w:tcBorders>
            <w:shd w:val="clear" w:color="auto" w:fill="auto"/>
          </w:tcPr>
          <w:p w14:paraId="0000055D" w14:textId="77777777" w:rsidR="000B18EC" w:rsidRDefault="004E038C">
            <w:pPr>
              <w:spacing w:after="0" w:line="240" w:lineRule="auto"/>
              <w:jc w:val="center"/>
              <w:rPr>
                <w:rFonts w:ascii="Arial" w:eastAsia="Arial" w:hAnsi="Arial" w:cs="Arial"/>
              </w:rPr>
            </w:pPr>
            <w:r>
              <w:t>-</w:t>
            </w:r>
          </w:p>
        </w:tc>
        <w:tc>
          <w:tcPr>
            <w:tcW w:w="992" w:type="dxa"/>
            <w:tcBorders>
              <w:top w:val="nil"/>
              <w:left w:val="nil"/>
              <w:bottom w:val="single" w:sz="4" w:space="0" w:color="000000"/>
              <w:right w:val="single" w:sz="4" w:space="0" w:color="000000"/>
            </w:tcBorders>
            <w:shd w:val="clear" w:color="auto" w:fill="auto"/>
          </w:tcPr>
          <w:p w14:paraId="0000055E" w14:textId="77777777" w:rsidR="000B18EC" w:rsidRDefault="004E038C">
            <w:pPr>
              <w:spacing w:after="0" w:line="240" w:lineRule="auto"/>
              <w:jc w:val="center"/>
              <w:rPr>
                <w:rFonts w:ascii="Arial" w:eastAsia="Arial" w:hAnsi="Arial" w:cs="Arial"/>
              </w:rPr>
            </w:pPr>
            <w:r>
              <w:t>-</w:t>
            </w:r>
          </w:p>
        </w:tc>
      </w:tr>
      <w:tr w:rsidR="000B18EC" w14:paraId="2FA5B808" w14:textId="77777777" w:rsidTr="00FC4D11">
        <w:trPr>
          <w:trHeight w:val="300"/>
        </w:trPr>
        <w:tc>
          <w:tcPr>
            <w:tcW w:w="4531" w:type="dxa"/>
            <w:tcBorders>
              <w:top w:val="nil"/>
              <w:left w:val="single" w:sz="4" w:space="0" w:color="000000"/>
              <w:bottom w:val="single" w:sz="4" w:space="0" w:color="000000"/>
              <w:right w:val="single" w:sz="4" w:space="0" w:color="000000"/>
            </w:tcBorders>
            <w:shd w:val="clear" w:color="auto" w:fill="auto"/>
            <w:vAlign w:val="bottom"/>
          </w:tcPr>
          <w:p w14:paraId="0000055F" w14:textId="77777777" w:rsidR="000B18EC" w:rsidRDefault="004E038C">
            <w:pPr>
              <w:spacing w:after="0" w:line="240" w:lineRule="auto"/>
              <w:rPr>
                <w:rFonts w:ascii="Arial" w:eastAsia="Arial" w:hAnsi="Arial" w:cs="Arial"/>
              </w:rPr>
            </w:pPr>
            <w:r>
              <w:rPr>
                <w:rFonts w:ascii="Arial" w:eastAsia="Arial" w:hAnsi="Arial" w:cs="Arial"/>
              </w:rPr>
              <w:t xml:space="preserve">Prefer not to say </w:t>
            </w:r>
          </w:p>
        </w:tc>
        <w:tc>
          <w:tcPr>
            <w:tcW w:w="1134" w:type="dxa"/>
            <w:tcBorders>
              <w:top w:val="nil"/>
              <w:left w:val="nil"/>
              <w:bottom w:val="single" w:sz="4" w:space="0" w:color="000000"/>
              <w:right w:val="single" w:sz="4" w:space="0" w:color="000000"/>
            </w:tcBorders>
            <w:shd w:val="clear" w:color="auto" w:fill="auto"/>
          </w:tcPr>
          <w:p w14:paraId="00000560" w14:textId="77777777" w:rsidR="000B18EC" w:rsidRDefault="004E038C">
            <w:pPr>
              <w:spacing w:after="0" w:line="240" w:lineRule="auto"/>
              <w:jc w:val="center"/>
              <w:rPr>
                <w:rFonts w:ascii="Arial" w:eastAsia="Arial" w:hAnsi="Arial" w:cs="Arial"/>
              </w:rPr>
            </w:pPr>
            <w:r>
              <w:t>22</w:t>
            </w:r>
          </w:p>
        </w:tc>
        <w:tc>
          <w:tcPr>
            <w:tcW w:w="1276" w:type="dxa"/>
            <w:tcBorders>
              <w:top w:val="nil"/>
              <w:left w:val="nil"/>
              <w:bottom w:val="single" w:sz="4" w:space="0" w:color="000000"/>
              <w:right w:val="single" w:sz="4" w:space="0" w:color="000000"/>
            </w:tcBorders>
            <w:shd w:val="clear" w:color="auto" w:fill="auto"/>
          </w:tcPr>
          <w:p w14:paraId="00000561" w14:textId="77777777" w:rsidR="000B18EC" w:rsidRDefault="004E038C">
            <w:pPr>
              <w:spacing w:after="0" w:line="240" w:lineRule="auto"/>
              <w:jc w:val="center"/>
              <w:rPr>
                <w:rFonts w:ascii="Arial" w:eastAsia="Arial" w:hAnsi="Arial" w:cs="Arial"/>
              </w:rPr>
            </w:pPr>
            <w:r>
              <w:t>10%</w:t>
            </w:r>
          </w:p>
        </w:tc>
        <w:tc>
          <w:tcPr>
            <w:tcW w:w="1276" w:type="dxa"/>
            <w:tcBorders>
              <w:top w:val="nil"/>
              <w:left w:val="nil"/>
              <w:bottom w:val="single" w:sz="4" w:space="0" w:color="000000"/>
              <w:right w:val="single" w:sz="4" w:space="0" w:color="000000"/>
            </w:tcBorders>
            <w:shd w:val="clear" w:color="auto" w:fill="auto"/>
          </w:tcPr>
          <w:p w14:paraId="00000562" w14:textId="77777777" w:rsidR="000B18EC" w:rsidRDefault="004E038C">
            <w:pPr>
              <w:spacing w:after="0" w:line="240" w:lineRule="auto"/>
              <w:jc w:val="center"/>
              <w:rPr>
                <w:rFonts w:ascii="Arial" w:eastAsia="Arial" w:hAnsi="Arial" w:cs="Arial"/>
              </w:rPr>
            </w:pPr>
            <w:r>
              <w:t>3</w:t>
            </w:r>
          </w:p>
        </w:tc>
        <w:tc>
          <w:tcPr>
            <w:tcW w:w="992" w:type="dxa"/>
            <w:tcBorders>
              <w:top w:val="nil"/>
              <w:left w:val="nil"/>
              <w:bottom w:val="single" w:sz="4" w:space="0" w:color="000000"/>
              <w:right w:val="single" w:sz="4" w:space="0" w:color="000000"/>
            </w:tcBorders>
            <w:shd w:val="clear" w:color="auto" w:fill="auto"/>
          </w:tcPr>
          <w:p w14:paraId="00000563" w14:textId="77777777" w:rsidR="000B18EC" w:rsidRDefault="004E038C">
            <w:pPr>
              <w:spacing w:after="0" w:line="240" w:lineRule="auto"/>
              <w:jc w:val="center"/>
              <w:rPr>
                <w:rFonts w:ascii="Arial" w:eastAsia="Arial" w:hAnsi="Arial" w:cs="Arial"/>
              </w:rPr>
            </w:pPr>
            <w:r>
              <w:t>43%</w:t>
            </w:r>
          </w:p>
        </w:tc>
      </w:tr>
      <w:tr w:rsidR="00FC4D11" w:rsidRPr="00FC4D11" w14:paraId="0391D4F0" w14:textId="77777777" w:rsidTr="00C0276C">
        <w:trPr>
          <w:trHeight w:val="1047"/>
        </w:trPr>
        <w:tc>
          <w:tcPr>
            <w:tcW w:w="4531" w:type="dxa"/>
            <w:tcBorders>
              <w:top w:val="nil"/>
              <w:left w:val="single" w:sz="4" w:space="0" w:color="000000"/>
              <w:bottom w:val="single" w:sz="4" w:space="0" w:color="000000"/>
              <w:right w:val="single" w:sz="4" w:space="0" w:color="000000"/>
            </w:tcBorders>
            <w:shd w:val="clear" w:color="auto" w:fill="7ABFE6"/>
            <w:vAlign w:val="center"/>
          </w:tcPr>
          <w:p w14:paraId="00000564" w14:textId="77777777" w:rsidR="000B18EC" w:rsidRPr="00C0276C" w:rsidRDefault="004E038C">
            <w:pPr>
              <w:spacing w:after="0" w:line="240" w:lineRule="auto"/>
              <w:rPr>
                <w:rFonts w:ascii="Arial" w:eastAsia="Arial" w:hAnsi="Arial" w:cs="Arial"/>
                <w:b/>
              </w:rPr>
            </w:pPr>
            <w:r w:rsidRPr="00C0276C">
              <w:rPr>
                <w:rFonts w:ascii="Arial" w:eastAsia="Arial" w:hAnsi="Arial" w:cs="Arial"/>
                <w:b/>
              </w:rPr>
              <w:t xml:space="preserve">Condition(s)/illness(es) reduce your ability to carry out day-to-day activities* </w:t>
            </w:r>
          </w:p>
        </w:tc>
        <w:tc>
          <w:tcPr>
            <w:tcW w:w="1134" w:type="dxa"/>
            <w:tcBorders>
              <w:top w:val="nil"/>
              <w:left w:val="nil"/>
              <w:bottom w:val="single" w:sz="4" w:space="0" w:color="000000"/>
              <w:right w:val="single" w:sz="4" w:space="0" w:color="000000"/>
            </w:tcBorders>
            <w:shd w:val="clear" w:color="auto" w:fill="7ABFE6"/>
            <w:vAlign w:val="center"/>
          </w:tcPr>
          <w:p w14:paraId="00000565" w14:textId="77777777" w:rsidR="000B18EC" w:rsidRPr="00C0276C" w:rsidRDefault="004E038C">
            <w:pPr>
              <w:spacing w:after="0" w:line="240" w:lineRule="auto"/>
              <w:jc w:val="center"/>
              <w:rPr>
                <w:rFonts w:ascii="Arial" w:eastAsia="Arial" w:hAnsi="Arial" w:cs="Arial"/>
                <w:b/>
              </w:rPr>
            </w:pPr>
            <w:r w:rsidRPr="00C0276C">
              <w:rPr>
                <w:rFonts w:ascii="Arial" w:eastAsia="Arial" w:hAnsi="Arial" w:cs="Arial"/>
                <w:b/>
              </w:rPr>
              <w:t xml:space="preserve">No. </w:t>
            </w:r>
          </w:p>
        </w:tc>
        <w:tc>
          <w:tcPr>
            <w:tcW w:w="1276" w:type="dxa"/>
            <w:tcBorders>
              <w:top w:val="nil"/>
              <w:left w:val="nil"/>
              <w:bottom w:val="single" w:sz="4" w:space="0" w:color="000000"/>
              <w:right w:val="single" w:sz="4" w:space="0" w:color="000000"/>
            </w:tcBorders>
            <w:shd w:val="clear" w:color="auto" w:fill="7ABFE6"/>
            <w:vAlign w:val="center"/>
          </w:tcPr>
          <w:p w14:paraId="00000566" w14:textId="77777777" w:rsidR="000B18EC" w:rsidRPr="00C0276C" w:rsidRDefault="004E038C">
            <w:pPr>
              <w:spacing w:after="0" w:line="240" w:lineRule="auto"/>
              <w:jc w:val="center"/>
              <w:rPr>
                <w:rFonts w:ascii="Arial" w:eastAsia="Arial" w:hAnsi="Arial" w:cs="Arial"/>
                <w:b/>
              </w:rPr>
            </w:pPr>
            <w:r w:rsidRPr="00C0276C">
              <w:rPr>
                <w:rFonts w:ascii="Arial" w:eastAsia="Arial" w:hAnsi="Arial" w:cs="Arial"/>
                <w:b/>
              </w:rPr>
              <w:t xml:space="preserve">% </w:t>
            </w:r>
          </w:p>
        </w:tc>
        <w:tc>
          <w:tcPr>
            <w:tcW w:w="1276" w:type="dxa"/>
            <w:tcBorders>
              <w:top w:val="nil"/>
              <w:left w:val="nil"/>
              <w:bottom w:val="single" w:sz="4" w:space="0" w:color="000000"/>
              <w:right w:val="single" w:sz="4" w:space="0" w:color="000000"/>
            </w:tcBorders>
            <w:shd w:val="clear" w:color="auto" w:fill="7ABFE6"/>
            <w:vAlign w:val="center"/>
          </w:tcPr>
          <w:p w14:paraId="00000567" w14:textId="77777777" w:rsidR="000B18EC" w:rsidRPr="00C0276C" w:rsidRDefault="004E038C">
            <w:pPr>
              <w:spacing w:after="0" w:line="240" w:lineRule="auto"/>
              <w:jc w:val="center"/>
              <w:rPr>
                <w:rFonts w:ascii="Arial" w:eastAsia="Arial" w:hAnsi="Arial" w:cs="Arial"/>
                <w:b/>
              </w:rPr>
            </w:pPr>
            <w:r w:rsidRPr="00C0276C">
              <w:rPr>
                <w:rFonts w:ascii="Arial" w:eastAsia="Arial" w:hAnsi="Arial" w:cs="Arial"/>
                <w:b/>
              </w:rPr>
              <w:t xml:space="preserve">No. </w:t>
            </w:r>
          </w:p>
        </w:tc>
        <w:tc>
          <w:tcPr>
            <w:tcW w:w="992" w:type="dxa"/>
            <w:tcBorders>
              <w:top w:val="nil"/>
              <w:left w:val="nil"/>
              <w:bottom w:val="single" w:sz="4" w:space="0" w:color="000000"/>
              <w:right w:val="single" w:sz="4" w:space="0" w:color="000000"/>
            </w:tcBorders>
            <w:shd w:val="clear" w:color="auto" w:fill="7ABFE6"/>
            <w:vAlign w:val="center"/>
          </w:tcPr>
          <w:p w14:paraId="00000568" w14:textId="77777777" w:rsidR="000B18EC" w:rsidRPr="00C0276C" w:rsidRDefault="004E038C">
            <w:pPr>
              <w:spacing w:after="0" w:line="240" w:lineRule="auto"/>
              <w:jc w:val="center"/>
              <w:rPr>
                <w:rFonts w:ascii="Arial" w:eastAsia="Arial" w:hAnsi="Arial" w:cs="Arial"/>
                <w:b/>
              </w:rPr>
            </w:pPr>
            <w:r w:rsidRPr="00C0276C">
              <w:rPr>
                <w:rFonts w:ascii="Arial" w:eastAsia="Arial" w:hAnsi="Arial" w:cs="Arial"/>
                <w:b/>
              </w:rPr>
              <w:t xml:space="preserve">% </w:t>
            </w:r>
          </w:p>
        </w:tc>
      </w:tr>
      <w:tr w:rsidR="000B18EC" w14:paraId="0CA2C05A" w14:textId="77777777" w:rsidTr="00FC4D11">
        <w:trPr>
          <w:trHeight w:val="300"/>
        </w:trPr>
        <w:tc>
          <w:tcPr>
            <w:tcW w:w="4531" w:type="dxa"/>
            <w:tcBorders>
              <w:top w:val="nil"/>
              <w:left w:val="single" w:sz="4" w:space="0" w:color="000000"/>
              <w:bottom w:val="single" w:sz="4" w:space="0" w:color="000000"/>
              <w:right w:val="single" w:sz="4" w:space="0" w:color="000000"/>
            </w:tcBorders>
            <w:shd w:val="clear" w:color="auto" w:fill="auto"/>
            <w:vAlign w:val="bottom"/>
          </w:tcPr>
          <w:p w14:paraId="00000569" w14:textId="77777777" w:rsidR="000B18EC" w:rsidRDefault="004E038C">
            <w:pPr>
              <w:spacing w:after="0" w:line="240" w:lineRule="auto"/>
              <w:rPr>
                <w:rFonts w:ascii="Arial" w:eastAsia="Arial" w:hAnsi="Arial" w:cs="Arial"/>
              </w:rPr>
            </w:pPr>
            <w:r>
              <w:rPr>
                <w:rFonts w:ascii="Arial" w:eastAsia="Arial" w:hAnsi="Arial" w:cs="Arial"/>
              </w:rPr>
              <w:lastRenderedPageBreak/>
              <w:t xml:space="preserve">Yes, a lot </w:t>
            </w:r>
          </w:p>
        </w:tc>
        <w:tc>
          <w:tcPr>
            <w:tcW w:w="1134" w:type="dxa"/>
            <w:tcBorders>
              <w:top w:val="nil"/>
              <w:left w:val="nil"/>
              <w:bottom w:val="single" w:sz="4" w:space="0" w:color="000000"/>
              <w:right w:val="single" w:sz="4" w:space="0" w:color="000000"/>
            </w:tcBorders>
            <w:shd w:val="clear" w:color="auto" w:fill="auto"/>
          </w:tcPr>
          <w:p w14:paraId="0000056A" w14:textId="77777777" w:rsidR="000B18EC" w:rsidRDefault="004E038C">
            <w:pPr>
              <w:spacing w:after="0" w:line="240" w:lineRule="auto"/>
              <w:jc w:val="center"/>
              <w:rPr>
                <w:rFonts w:ascii="Arial" w:eastAsia="Arial" w:hAnsi="Arial" w:cs="Arial"/>
              </w:rPr>
            </w:pPr>
            <w:r>
              <w:t>9</w:t>
            </w:r>
          </w:p>
        </w:tc>
        <w:tc>
          <w:tcPr>
            <w:tcW w:w="1276" w:type="dxa"/>
            <w:tcBorders>
              <w:top w:val="nil"/>
              <w:left w:val="nil"/>
              <w:bottom w:val="single" w:sz="4" w:space="0" w:color="000000"/>
              <w:right w:val="single" w:sz="4" w:space="0" w:color="000000"/>
            </w:tcBorders>
            <w:shd w:val="clear" w:color="auto" w:fill="auto"/>
          </w:tcPr>
          <w:p w14:paraId="0000056B" w14:textId="77777777" w:rsidR="000B18EC" w:rsidRDefault="004E038C">
            <w:pPr>
              <w:spacing w:after="0" w:line="240" w:lineRule="auto"/>
              <w:jc w:val="center"/>
              <w:rPr>
                <w:rFonts w:ascii="Arial" w:eastAsia="Arial" w:hAnsi="Arial" w:cs="Arial"/>
              </w:rPr>
            </w:pPr>
            <w:r>
              <w:t>17%</w:t>
            </w:r>
          </w:p>
        </w:tc>
        <w:tc>
          <w:tcPr>
            <w:tcW w:w="1276" w:type="dxa"/>
            <w:tcBorders>
              <w:top w:val="nil"/>
              <w:left w:val="nil"/>
              <w:bottom w:val="single" w:sz="4" w:space="0" w:color="000000"/>
              <w:right w:val="single" w:sz="4" w:space="0" w:color="000000"/>
            </w:tcBorders>
            <w:shd w:val="clear" w:color="auto" w:fill="auto"/>
          </w:tcPr>
          <w:p w14:paraId="0000056C" w14:textId="77777777" w:rsidR="000B18EC" w:rsidRDefault="004E038C">
            <w:pPr>
              <w:spacing w:after="0" w:line="240" w:lineRule="auto"/>
              <w:jc w:val="center"/>
              <w:rPr>
                <w:rFonts w:ascii="Arial" w:eastAsia="Arial" w:hAnsi="Arial" w:cs="Arial"/>
              </w:rPr>
            </w:pPr>
            <w:r>
              <w:t>-</w:t>
            </w:r>
          </w:p>
        </w:tc>
        <w:tc>
          <w:tcPr>
            <w:tcW w:w="992" w:type="dxa"/>
            <w:tcBorders>
              <w:top w:val="nil"/>
              <w:left w:val="nil"/>
              <w:bottom w:val="single" w:sz="4" w:space="0" w:color="000000"/>
              <w:right w:val="single" w:sz="4" w:space="0" w:color="000000"/>
            </w:tcBorders>
            <w:shd w:val="clear" w:color="auto" w:fill="auto"/>
          </w:tcPr>
          <w:p w14:paraId="0000056D" w14:textId="77777777" w:rsidR="000B18EC" w:rsidRDefault="004E038C">
            <w:pPr>
              <w:spacing w:after="0" w:line="240" w:lineRule="auto"/>
              <w:jc w:val="center"/>
              <w:rPr>
                <w:rFonts w:ascii="Arial" w:eastAsia="Arial" w:hAnsi="Arial" w:cs="Arial"/>
              </w:rPr>
            </w:pPr>
            <w:r>
              <w:t>-</w:t>
            </w:r>
          </w:p>
        </w:tc>
      </w:tr>
      <w:tr w:rsidR="000B18EC" w14:paraId="5AB9E2E8" w14:textId="77777777" w:rsidTr="00FC4D11">
        <w:trPr>
          <w:trHeight w:val="300"/>
        </w:trPr>
        <w:tc>
          <w:tcPr>
            <w:tcW w:w="4531" w:type="dxa"/>
            <w:tcBorders>
              <w:top w:val="nil"/>
              <w:left w:val="single" w:sz="4" w:space="0" w:color="000000"/>
              <w:bottom w:val="single" w:sz="4" w:space="0" w:color="000000"/>
              <w:right w:val="single" w:sz="4" w:space="0" w:color="000000"/>
            </w:tcBorders>
            <w:shd w:val="clear" w:color="auto" w:fill="auto"/>
            <w:vAlign w:val="bottom"/>
          </w:tcPr>
          <w:p w14:paraId="0000056E" w14:textId="77777777" w:rsidR="000B18EC" w:rsidRDefault="004E038C">
            <w:pPr>
              <w:spacing w:after="0" w:line="240" w:lineRule="auto"/>
              <w:rPr>
                <w:rFonts w:ascii="Arial" w:eastAsia="Arial" w:hAnsi="Arial" w:cs="Arial"/>
              </w:rPr>
            </w:pPr>
            <w:r>
              <w:rPr>
                <w:rFonts w:ascii="Arial" w:eastAsia="Arial" w:hAnsi="Arial" w:cs="Arial"/>
              </w:rPr>
              <w:t>Yes, a little</w:t>
            </w:r>
          </w:p>
        </w:tc>
        <w:tc>
          <w:tcPr>
            <w:tcW w:w="1134" w:type="dxa"/>
            <w:tcBorders>
              <w:top w:val="nil"/>
              <w:left w:val="nil"/>
              <w:bottom w:val="single" w:sz="4" w:space="0" w:color="000000"/>
              <w:right w:val="single" w:sz="4" w:space="0" w:color="000000"/>
            </w:tcBorders>
            <w:shd w:val="clear" w:color="auto" w:fill="auto"/>
          </w:tcPr>
          <w:p w14:paraId="0000056F" w14:textId="77777777" w:rsidR="000B18EC" w:rsidRDefault="004E038C">
            <w:pPr>
              <w:spacing w:after="0" w:line="240" w:lineRule="auto"/>
              <w:jc w:val="center"/>
              <w:rPr>
                <w:rFonts w:ascii="Arial" w:eastAsia="Arial" w:hAnsi="Arial" w:cs="Arial"/>
              </w:rPr>
            </w:pPr>
            <w:r>
              <w:t>28</w:t>
            </w:r>
          </w:p>
        </w:tc>
        <w:tc>
          <w:tcPr>
            <w:tcW w:w="1276" w:type="dxa"/>
            <w:tcBorders>
              <w:top w:val="nil"/>
              <w:left w:val="nil"/>
              <w:bottom w:val="single" w:sz="4" w:space="0" w:color="000000"/>
              <w:right w:val="single" w:sz="4" w:space="0" w:color="000000"/>
            </w:tcBorders>
            <w:shd w:val="clear" w:color="auto" w:fill="auto"/>
          </w:tcPr>
          <w:p w14:paraId="00000570" w14:textId="77777777" w:rsidR="000B18EC" w:rsidRDefault="004E038C">
            <w:pPr>
              <w:spacing w:after="0" w:line="240" w:lineRule="auto"/>
              <w:jc w:val="center"/>
              <w:rPr>
                <w:rFonts w:ascii="Arial" w:eastAsia="Arial" w:hAnsi="Arial" w:cs="Arial"/>
              </w:rPr>
            </w:pPr>
            <w:r>
              <w:t>52%</w:t>
            </w:r>
          </w:p>
        </w:tc>
        <w:tc>
          <w:tcPr>
            <w:tcW w:w="1276" w:type="dxa"/>
            <w:tcBorders>
              <w:top w:val="nil"/>
              <w:left w:val="nil"/>
              <w:bottom w:val="single" w:sz="4" w:space="0" w:color="000000"/>
              <w:right w:val="single" w:sz="4" w:space="0" w:color="000000"/>
            </w:tcBorders>
            <w:shd w:val="clear" w:color="auto" w:fill="auto"/>
          </w:tcPr>
          <w:p w14:paraId="00000571" w14:textId="77777777" w:rsidR="000B18EC" w:rsidRDefault="004E038C">
            <w:pPr>
              <w:spacing w:after="0" w:line="240" w:lineRule="auto"/>
              <w:jc w:val="center"/>
              <w:rPr>
                <w:rFonts w:ascii="Arial" w:eastAsia="Arial" w:hAnsi="Arial" w:cs="Arial"/>
              </w:rPr>
            </w:pPr>
            <w:r>
              <w:t>-</w:t>
            </w:r>
          </w:p>
        </w:tc>
        <w:tc>
          <w:tcPr>
            <w:tcW w:w="992" w:type="dxa"/>
            <w:tcBorders>
              <w:top w:val="nil"/>
              <w:left w:val="nil"/>
              <w:bottom w:val="single" w:sz="4" w:space="0" w:color="000000"/>
              <w:right w:val="single" w:sz="4" w:space="0" w:color="000000"/>
            </w:tcBorders>
            <w:shd w:val="clear" w:color="auto" w:fill="auto"/>
          </w:tcPr>
          <w:p w14:paraId="00000572" w14:textId="77777777" w:rsidR="000B18EC" w:rsidRDefault="004E038C">
            <w:pPr>
              <w:spacing w:after="0" w:line="240" w:lineRule="auto"/>
              <w:jc w:val="center"/>
              <w:rPr>
                <w:rFonts w:ascii="Arial" w:eastAsia="Arial" w:hAnsi="Arial" w:cs="Arial"/>
              </w:rPr>
            </w:pPr>
            <w:r>
              <w:t>-</w:t>
            </w:r>
          </w:p>
        </w:tc>
      </w:tr>
      <w:tr w:rsidR="000B18EC" w14:paraId="2842D08C" w14:textId="77777777" w:rsidTr="00FC4D11">
        <w:trPr>
          <w:trHeight w:val="300"/>
        </w:trPr>
        <w:tc>
          <w:tcPr>
            <w:tcW w:w="4531" w:type="dxa"/>
            <w:tcBorders>
              <w:top w:val="nil"/>
              <w:left w:val="single" w:sz="4" w:space="0" w:color="000000"/>
              <w:bottom w:val="single" w:sz="4" w:space="0" w:color="000000"/>
              <w:right w:val="single" w:sz="4" w:space="0" w:color="000000"/>
            </w:tcBorders>
            <w:shd w:val="clear" w:color="auto" w:fill="auto"/>
            <w:vAlign w:val="bottom"/>
          </w:tcPr>
          <w:p w14:paraId="00000573" w14:textId="77777777" w:rsidR="000B18EC" w:rsidRDefault="004E038C">
            <w:pPr>
              <w:spacing w:after="0" w:line="240" w:lineRule="auto"/>
              <w:rPr>
                <w:rFonts w:ascii="Arial" w:eastAsia="Arial" w:hAnsi="Arial" w:cs="Arial"/>
              </w:rPr>
            </w:pPr>
            <w:r>
              <w:rPr>
                <w:rFonts w:ascii="Arial" w:eastAsia="Arial" w:hAnsi="Arial" w:cs="Arial"/>
              </w:rPr>
              <w:t xml:space="preserve">No </w:t>
            </w:r>
          </w:p>
        </w:tc>
        <w:tc>
          <w:tcPr>
            <w:tcW w:w="1134" w:type="dxa"/>
            <w:tcBorders>
              <w:top w:val="nil"/>
              <w:left w:val="nil"/>
              <w:bottom w:val="single" w:sz="4" w:space="0" w:color="000000"/>
              <w:right w:val="single" w:sz="4" w:space="0" w:color="000000"/>
            </w:tcBorders>
            <w:shd w:val="clear" w:color="auto" w:fill="auto"/>
          </w:tcPr>
          <w:p w14:paraId="00000574" w14:textId="77777777" w:rsidR="000B18EC" w:rsidRDefault="004E038C">
            <w:pPr>
              <w:spacing w:after="0" w:line="240" w:lineRule="auto"/>
              <w:jc w:val="center"/>
              <w:rPr>
                <w:rFonts w:ascii="Arial" w:eastAsia="Arial" w:hAnsi="Arial" w:cs="Arial"/>
              </w:rPr>
            </w:pPr>
            <w:r>
              <w:t>16</w:t>
            </w:r>
          </w:p>
        </w:tc>
        <w:tc>
          <w:tcPr>
            <w:tcW w:w="1276" w:type="dxa"/>
            <w:tcBorders>
              <w:top w:val="nil"/>
              <w:left w:val="nil"/>
              <w:bottom w:val="single" w:sz="4" w:space="0" w:color="000000"/>
              <w:right w:val="single" w:sz="4" w:space="0" w:color="000000"/>
            </w:tcBorders>
            <w:shd w:val="clear" w:color="auto" w:fill="auto"/>
          </w:tcPr>
          <w:p w14:paraId="00000575" w14:textId="77777777" w:rsidR="000B18EC" w:rsidRDefault="004E038C">
            <w:pPr>
              <w:spacing w:after="0" w:line="240" w:lineRule="auto"/>
              <w:jc w:val="center"/>
              <w:rPr>
                <w:rFonts w:ascii="Arial" w:eastAsia="Arial" w:hAnsi="Arial" w:cs="Arial"/>
              </w:rPr>
            </w:pPr>
            <w:r>
              <w:t>30%</w:t>
            </w:r>
          </w:p>
        </w:tc>
        <w:tc>
          <w:tcPr>
            <w:tcW w:w="1276" w:type="dxa"/>
            <w:tcBorders>
              <w:top w:val="nil"/>
              <w:left w:val="nil"/>
              <w:bottom w:val="single" w:sz="4" w:space="0" w:color="000000"/>
              <w:right w:val="single" w:sz="4" w:space="0" w:color="000000"/>
            </w:tcBorders>
            <w:shd w:val="clear" w:color="auto" w:fill="auto"/>
          </w:tcPr>
          <w:p w14:paraId="00000576" w14:textId="77777777" w:rsidR="000B18EC" w:rsidRDefault="004E038C">
            <w:pPr>
              <w:spacing w:after="0" w:line="240" w:lineRule="auto"/>
              <w:jc w:val="center"/>
              <w:rPr>
                <w:rFonts w:ascii="Arial" w:eastAsia="Arial" w:hAnsi="Arial" w:cs="Arial"/>
              </w:rPr>
            </w:pPr>
            <w:r>
              <w:t>-</w:t>
            </w:r>
          </w:p>
        </w:tc>
        <w:tc>
          <w:tcPr>
            <w:tcW w:w="992" w:type="dxa"/>
            <w:tcBorders>
              <w:top w:val="nil"/>
              <w:left w:val="nil"/>
              <w:bottom w:val="single" w:sz="4" w:space="0" w:color="000000"/>
              <w:right w:val="single" w:sz="4" w:space="0" w:color="000000"/>
            </w:tcBorders>
            <w:shd w:val="clear" w:color="auto" w:fill="auto"/>
          </w:tcPr>
          <w:p w14:paraId="00000577" w14:textId="77777777" w:rsidR="000B18EC" w:rsidRDefault="004E038C">
            <w:pPr>
              <w:spacing w:after="0" w:line="240" w:lineRule="auto"/>
              <w:jc w:val="center"/>
              <w:rPr>
                <w:rFonts w:ascii="Arial" w:eastAsia="Arial" w:hAnsi="Arial" w:cs="Arial"/>
              </w:rPr>
            </w:pPr>
            <w:r>
              <w:t>-</w:t>
            </w:r>
          </w:p>
        </w:tc>
      </w:tr>
      <w:tr w:rsidR="000B18EC" w14:paraId="264764C6" w14:textId="77777777" w:rsidTr="00FC4D11">
        <w:trPr>
          <w:trHeight w:val="300"/>
        </w:trPr>
        <w:tc>
          <w:tcPr>
            <w:tcW w:w="4531" w:type="dxa"/>
            <w:tcBorders>
              <w:top w:val="nil"/>
              <w:left w:val="single" w:sz="4" w:space="0" w:color="000000"/>
              <w:bottom w:val="single" w:sz="4" w:space="0" w:color="000000"/>
              <w:right w:val="single" w:sz="4" w:space="0" w:color="000000"/>
            </w:tcBorders>
            <w:shd w:val="clear" w:color="auto" w:fill="auto"/>
            <w:vAlign w:val="bottom"/>
          </w:tcPr>
          <w:p w14:paraId="00000578" w14:textId="77777777" w:rsidR="000B18EC" w:rsidRDefault="004E038C">
            <w:pPr>
              <w:spacing w:after="0" w:line="240" w:lineRule="auto"/>
              <w:rPr>
                <w:rFonts w:ascii="Arial" w:eastAsia="Arial" w:hAnsi="Arial" w:cs="Arial"/>
              </w:rPr>
            </w:pPr>
            <w:r>
              <w:rPr>
                <w:rFonts w:ascii="Arial" w:eastAsia="Arial" w:hAnsi="Arial" w:cs="Arial"/>
              </w:rPr>
              <w:t xml:space="preserve">Prefer not to say </w:t>
            </w:r>
          </w:p>
        </w:tc>
        <w:tc>
          <w:tcPr>
            <w:tcW w:w="1134" w:type="dxa"/>
            <w:tcBorders>
              <w:top w:val="nil"/>
              <w:left w:val="nil"/>
              <w:bottom w:val="single" w:sz="4" w:space="0" w:color="000000"/>
              <w:right w:val="single" w:sz="4" w:space="0" w:color="000000"/>
            </w:tcBorders>
            <w:shd w:val="clear" w:color="auto" w:fill="auto"/>
          </w:tcPr>
          <w:p w14:paraId="00000579" w14:textId="77777777" w:rsidR="000B18EC" w:rsidRDefault="004E038C">
            <w:pPr>
              <w:spacing w:after="0" w:line="240" w:lineRule="auto"/>
              <w:jc w:val="center"/>
              <w:rPr>
                <w:rFonts w:ascii="Arial" w:eastAsia="Arial" w:hAnsi="Arial" w:cs="Arial"/>
              </w:rPr>
            </w:pPr>
            <w:r>
              <w:t>1</w:t>
            </w:r>
          </w:p>
        </w:tc>
        <w:tc>
          <w:tcPr>
            <w:tcW w:w="1276" w:type="dxa"/>
            <w:tcBorders>
              <w:top w:val="nil"/>
              <w:left w:val="nil"/>
              <w:bottom w:val="single" w:sz="4" w:space="0" w:color="000000"/>
              <w:right w:val="single" w:sz="4" w:space="0" w:color="000000"/>
            </w:tcBorders>
            <w:shd w:val="clear" w:color="auto" w:fill="auto"/>
          </w:tcPr>
          <w:p w14:paraId="0000057A" w14:textId="77777777" w:rsidR="000B18EC" w:rsidRDefault="004E038C">
            <w:pPr>
              <w:spacing w:after="0" w:line="240" w:lineRule="auto"/>
              <w:jc w:val="center"/>
              <w:rPr>
                <w:rFonts w:ascii="Arial" w:eastAsia="Arial" w:hAnsi="Arial" w:cs="Arial"/>
              </w:rPr>
            </w:pPr>
            <w:r>
              <w:t>2%</w:t>
            </w:r>
          </w:p>
        </w:tc>
        <w:tc>
          <w:tcPr>
            <w:tcW w:w="1276" w:type="dxa"/>
            <w:tcBorders>
              <w:top w:val="nil"/>
              <w:left w:val="nil"/>
              <w:bottom w:val="single" w:sz="4" w:space="0" w:color="000000"/>
              <w:right w:val="single" w:sz="4" w:space="0" w:color="000000"/>
            </w:tcBorders>
            <w:shd w:val="clear" w:color="auto" w:fill="auto"/>
          </w:tcPr>
          <w:p w14:paraId="0000057B" w14:textId="77777777" w:rsidR="000B18EC" w:rsidRDefault="004E038C">
            <w:pPr>
              <w:spacing w:after="0" w:line="240" w:lineRule="auto"/>
              <w:jc w:val="center"/>
              <w:rPr>
                <w:rFonts w:ascii="Arial" w:eastAsia="Arial" w:hAnsi="Arial" w:cs="Arial"/>
              </w:rPr>
            </w:pPr>
            <w:r>
              <w:t>-</w:t>
            </w:r>
          </w:p>
        </w:tc>
        <w:tc>
          <w:tcPr>
            <w:tcW w:w="992" w:type="dxa"/>
            <w:tcBorders>
              <w:top w:val="nil"/>
              <w:left w:val="nil"/>
              <w:bottom w:val="single" w:sz="4" w:space="0" w:color="000000"/>
              <w:right w:val="single" w:sz="4" w:space="0" w:color="000000"/>
            </w:tcBorders>
            <w:shd w:val="clear" w:color="auto" w:fill="auto"/>
          </w:tcPr>
          <w:p w14:paraId="0000057C" w14:textId="77777777" w:rsidR="000B18EC" w:rsidRDefault="004E038C">
            <w:pPr>
              <w:spacing w:after="0" w:line="240" w:lineRule="auto"/>
              <w:jc w:val="center"/>
              <w:rPr>
                <w:rFonts w:ascii="Arial" w:eastAsia="Arial" w:hAnsi="Arial" w:cs="Arial"/>
              </w:rPr>
            </w:pPr>
            <w:r>
              <w:t>-</w:t>
            </w:r>
          </w:p>
        </w:tc>
      </w:tr>
      <w:tr w:rsidR="00FC4D11" w:rsidRPr="00FC4D11" w14:paraId="1BF1D893" w14:textId="77777777" w:rsidTr="00C0276C">
        <w:trPr>
          <w:trHeight w:val="699"/>
        </w:trPr>
        <w:tc>
          <w:tcPr>
            <w:tcW w:w="4531" w:type="dxa"/>
            <w:tcBorders>
              <w:top w:val="nil"/>
              <w:left w:val="single" w:sz="4" w:space="0" w:color="000000"/>
              <w:bottom w:val="single" w:sz="4" w:space="0" w:color="000000"/>
              <w:right w:val="single" w:sz="4" w:space="0" w:color="000000"/>
            </w:tcBorders>
            <w:shd w:val="clear" w:color="auto" w:fill="7ABFE6"/>
            <w:vAlign w:val="center"/>
          </w:tcPr>
          <w:p w14:paraId="0000057D" w14:textId="77777777" w:rsidR="000B18EC" w:rsidRPr="00C0276C" w:rsidRDefault="004E038C">
            <w:pPr>
              <w:spacing w:after="0" w:line="240" w:lineRule="auto"/>
              <w:rPr>
                <w:rFonts w:ascii="Arial" w:eastAsia="Arial" w:hAnsi="Arial" w:cs="Arial"/>
                <w:b/>
              </w:rPr>
            </w:pPr>
            <w:r w:rsidRPr="00C0276C">
              <w:rPr>
                <w:rFonts w:ascii="Arial" w:eastAsia="Arial" w:hAnsi="Arial" w:cs="Arial"/>
                <w:b/>
              </w:rPr>
              <w:t xml:space="preserve">Current financial situation </w:t>
            </w:r>
          </w:p>
        </w:tc>
        <w:tc>
          <w:tcPr>
            <w:tcW w:w="1134" w:type="dxa"/>
            <w:tcBorders>
              <w:top w:val="nil"/>
              <w:left w:val="nil"/>
              <w:bottom w:val="single" w:sz="4" w:space="0" w:color="000000"/>
              <w:right w:val="single" w:sz="4" w:space="0" w:color="000000"/>
            </w:tcBorders>
            <w:shd w:val="clear" w:color="auto" w:fill="7ABFE6"/>
            <w:vAlign w:val="center"/>
          </w:tcPr>
          <w:p w14:paraId="0000057E" w14:textId="77777777" w:rsidR="000B18EC" w:rsidRPr="00C0276C" w:rsidRDefault="004E038C">
            <w:pPr>
              <w:spacing w:after="0" w:line="240" w:lineRule="auto"/>
              <w:jc w:val="center"/>
              <w:rPr>
                <w:rFonts w:ascii="Arial" w:eastAsia="Arial" w:hAnsi="Arial" w:cs="Arial"/>
                <w:b/>
              </w:rPr>
            </w:pPr>
            <w:r w:rsidRPr="00C0276C">
              <w:rPr>
                <w:rFonts w:ascii="Arial" w:eastAsia="Arial" w:hAnsi="Arial" w:cs="Arial"/>
                <w:b/>
              </w:rPr>
              <w:t xml:space="preserve">No. </w:t>
            </w:r>
          </w:p>
        </w:tc>
        <w:tc>
          <w:tcPr>
            <w:tcW w:w="1276" w:type="dxa"/>
            <w:tcBorders>
              <w:top w:val="nil"/>
              <w:left w:val="nil"/>
              <w:bottom w:val="single" w:sz="4" w:space="0" w:color="000000"/>
              <w:right w:val="single" w:sz="4" w:space="0" w:color="000000"/>
            </w:tcBorders>
            <w:shd w:val="clear" w:color="auto" w:fill="7ABFE6"/>
            <w:vAlign w:val="center"/>
          </w:tcPr>
          <w:p w14:paraId="0000057F" w14:textId="77777777" w:rsidR="000B18EC" w:rsidRPr="00C0276C" w:rsidRDefault="004E038C">
            <w:pPr>
              <w:spacing w:after="0" w:line="240" w:lineRule="auto"/>
              <w:jc w:val="center"/>
              <w:rPr>
                <w:rFonts w:ascii="Arial" w:eastAsia="Arial" w:hAnsi="Arial" w:cs="Arial"/>
                <w:b/>
              </w:rPr>
            </w:pPr>
            <w:r w:rsidRPr="00C0276C">
              <w:rPr>
                <w:rFonts w:ascii="Arial" w:eastAsia="Arial" w:hAnsi="Arial" w:cs="Arial"/>
                <w:b/>
              </w:rPr>
              <w:t xml:space="preserve">% </w:t>
            </w:r>
          </w:p>
        </w:tc>
        <w:tc>
          <w:tcPr>
            <w:tcW w:w="1276" w:type="dxa"/>
            <w:tcBorders>
              <w:top w:val="nil"/>
              <w:left w:val="nil"/>
              <w:bottom w:val="single" w:sz="4" w:space="0" w:color="000000"/>
              <w:right w:val="single" w:sz="4" w:space="0" w:color="000000"/>
            </w:tcBorders>
            <w:shd w:val="clear" w:color="auto" w:fill="7ABFE6"/>
            <w:vAlign w:val="center"/>
          </w:tcPr>
          <w:p w14:paraId="00000580" w14:textId="77777777" w:rsidR="000B18EC" w:rsidRPr="00C0276C" w:rsidRDefault="004E038C">
            <w:pPr>
              <w:spacing w:after="0" w:line="240" w:lineRule="auto"/>
              <w:jc w:val="center"/>
              <w:rPr>
                <w:rFonts w:ascii="Arial" w:eastAsia="Arial" w:hAnsi="Arial" w:cs="Arial"/>
                <w:b/>
              </w:rPr>
            </w:pPr>
            <w:r w:rsidRPr="00C0276C">
              <w:rPr>
                <w:rFonts w:ascii="Arial" w:eastAsia="Arial" w:hAnsi="Arial" w:cs="Arial"/>
                <w:b/>
              </w:rPr>
              <w:t xml:space="preserve">No. </w:t>
            </w:r>
          </w:p>
        </w:tc>
        <w:tc>
          <w:tcPr>
            <w:tcW w:w="992" w:type="dxa"/>
            <w:tcBorders>
              <w:top w:val="nil"/>
              <w:left w:val="nil"/>
              <w:bottom w:val="single" w:sz="4" w:space="0" w:color="000000"/>
              <w:right w:val="single" w:sz="4" w:space="0" w:color="000000"/>
            </w:tcBorders>
            <w:shd w:val="clear" w:color="auto" w:fill="7ABFE6"/>
            <w:vAlign w:val="center"/>
          </w:tcPr>
          <w:p w14:paraId="00000581" w14:textId="77777777" w:rsidR="000B18EC" w:rsidRPr="00C0276C" w:rsidRDefault="004E038C">
            <w:pPr>
              <w:spacing w:after="0" w:line="240" w:lineRule="auto"/>
              <w:jc w:val="center"/>
              <w:rPr>
                <w:rFonts w:ascii="Arial" w:eastAsia="Arial" w:hAnsi="Arial" w:cs="Arial"/>
                <w:b/>
              </w:rPr>
            </w:pPr>
            <w:r w:rsidRPr="00C0276C">
              <w:rPr>
                <w:rFonts w:ascii="Arial" w:eastAsia="Arial" w:hAnsi="Arial" w:cs="Arial"/>
                <w:b/>
              </w:rPr>
              <w:t xml:space="preserve">% </w:t>
            </w:r>
          </w:p>
        </w:tc>
      </w:tr>
      <w:tr w:rsidR="000B18EC" w14:paraId="280E2E4F" w14:textId="77777777" w:rsidTr="00FC4D11">
        <w:trPr>
          <w:trHeight w:val="900"/>
        </w:trPr>
        <w:tc>
          <w:tcPr>
            <w:tcW w:w="4531" w:type="dxa"/>
            <w:tcBorders>
              <w:top w:val="nil"/>
              <w:left w:val="single" w:sz="4" w:space="0" w:color="000000"/>
              <w:bottom w:val="single" w:sz="4" w:space="0" w:color="000000"/>
              <w:right w:val="single" w:sz="4" w:space="0" w:color="000000"/>
            </w:tcBorders>
            <w:shd w:val="clear" w:color="auto" w:fill="auto"/>
            <w:vAlign w:val="bottom"/>
          </w:tcPr>
          <w:p w14:paraId="00000582" w14:textId="77777777" w:rsidR="000B18EC" w:rsidRDefault="004E038C">
            <w:pPr>
              <w:spacing w:after="0" w:line="240" w:lineRule="auto"/>
              <w:rPr>
                <w:rFonts w:ascii="Arial" w:eastAsia="Arial" w:hAnsi="Arial" w:cs="Arial"/>
              </w:rPr>
            </w:pPr>
            <w:r>
              <w:rPr>
                <w:rFonts w:ascii="Arial" w:eastAsia="Arial" w:hAnsi="Arial" w:cs="Arial"/>
              </w:rPr>
              <w:t xml:space="preserve">I have more than enough money for </w:t>
            </w:r>
            <w:proofErr w:type="gramStart"/>
            <w:r>
              <w:rPr>
                <w:rFonts w:ascii="Arial" w:eastAsia="Arial" w:hAnsi="Arial" w:cs="Arial"/>
              </w:rPr>
              <w:t>basic necessities</w:t>
            </w:r>
            <w:proofErr w:type="gramEnd"/>
            <w:r>
              <w:rPr>
                <w:rFonts w:ascii="Arial" w:eastAsia="Arial" w:hAnsi="Arial" w:cs="Arial"/>
              </w:rPr>
              <w:t>, and a lot spare, that I can save or spend on extras or leisure</w:t>
            </w:r>
          </w:p>
        </w:tc>
        <w:tc>
          <w:tcPr>
            <w:tcW w:w="1134" w:type="dxa"/>
            <w:tcBorders>
              <w:top w:val="nil"/>
              <w:left w:val="nil"/>
              <w:bottom w:val="single" w:sz="4" w:space="0" w:color="000000"/>
              <w:right w:val="single" w:sz="4" w:space="0" w:color="000000"/>
            </w:tcBorders>
            <w:shd w:val="clear" w:color="auto" w:fill="auto"/>
          </w:tcPr>
          <w:p w14:paraId="00000583" w14:textId="77777777" w:rsidR="000B18EC" w:rsidRDefault="004E038C">
            <w:pPr>
              <w:spacing w:after="0" w:line="240" w:lineRule="auto"/>
              <w:jc w:val="center"/>
              <w:rPr>
                <w:rFonts w:ascii="Arial" w:eastAsia="Arial" w:hAnsi="Arial" w:cs="Arial"/>
              </w:rPr>
            </w:pPr>
            <w:r>
              <w:t>12</w:t>
            </w:r>
          </w:p>
        </w:tc>
        <w:tc>
          <w:tcPr>
            <w:tcW w:w="1276" w:type="dxa"/>
            <w:tcBorders>
              <w:top w:val="nil"/>
              <w:left w:val="nil"/>
              <w:bottom w:val="single" w:sz="4" w:space="0" w:color="000000"/>
              <w:right w:val="single" w:sz="4" w:space="0" w:color="000000"/>
            </w:tcBorders>
            <w:shd w:val="clear" w:color="auto" w:fill="auto"/>
          </w:tcPr>
          <w:p w14:paraId="00000584" w14:textId="77777777" w:rsidR="000B18EC" w:rsidRDefault="004E038C">
            <w:pPr>
              <w:spacing w:after="0" w:line="240" w:lineRule="auto"/>
              <w:jc w:val="center"/>
              <w:rPr>
                <w:rFonts w:ascii="Arial" w:eastAsia="Arial" w:hAnsi="Arial" w:cs="Arial"/>
              </w:rPr>
            </w:pPr>
            <w:r>
              <w:t>6%</w:t>
            </w:r>
          </w:p>
        </w:tc>
        <w:tc>
          <w:tcPr>
            <w:tcW w:w="1276" w:type="dxa"/>
            <w:tcBorders>
              <w:top w:val="nil"/>
              <w:left w:val="nil"/>
              <w:bottom w:val="single" w:sz="4" w:space="0" w:color="000000"/>
              <w:right w:val="single" w:sz="4" w:space="0" w:color="000000"/>
            </w:tcBorders>
            <w:shd w:val="clear" w:color="auto" w:fill="auto"/>
          </w:tcPr>
          <w:p w14:paraId="00000585" w14:textId="77777777" w:rsidR="000B18EC" w:rsidRDefault="004E038C">
            <w:pPr>
              <w:spacing w:after="0" w:line="240" w:lineRule="auto"/>
              <w:jc w:val="center"/>
              <w:rPr>
                <w:rFonts w:ascii="Arial" w:eastAsia="Arial" w:hAnsi="Arial" w:cs="Arial"/>
              </w:rPr>
            </w:pPr>
            <w:r>
              <w:t>2</w:t>
            </w:r>
          </w:p>
        </w:tc>
        <w:tc>
          <w:tcPr>
            <w:tcW w:w="992" w:type="dxa"/>
            <w:tcBorders>
              <w:top w:val="nil"/>
              <w:left w:val="nil"/>
              <w:bottom w:val="single" w:sz="4" w:space="0" w:color="000000"/>
              <w:right w:val="single" w:sz="4" w:space="0" w:color="000000"/>
            </w:tcBorders>
            <w:shd w:val="clear" w:color="auto" w:fill="auto"/>
          </w:tcPr>
          <w:p w14:paraId="00000586" w14:textId="77777777" w:rsidR="000B18EC" w:rsidRDefault="004E038C">
            <w:pPr>
              <w:spacing w:after="0" w:line="240" w:lineRule="auto"/>
              <w:jc w:val="center"/>
              <w:rPr>
                <w:rFonts w:ascii="Arial" w:eastAsia="Arial" w:hAnsi="Arial" w:cs="Arial"/>
              </w:rPr>
            </w:pPr>
            <w:r>
              <w:t>29%</w:t>
            </w:r>
          </w:p>
        </w:tc>
      </w:tr>
      <w:tr w:rsidR="000B18EC" w14:paraId="43135B4D" w14:textId="77777777" w:rsidTr="00FC4D11">
        <w:trPr>
          <w:trHeight w:val="900"/>
        </w:trPr>
        <w:tc>
          <w:tcPr>
            <w:tcW w:w="4531" w:type="dxa"/>
            <w:tcBorders>
              <w:top w:val="nil"/>
              <w:left w:val="single" w:sz="4" w:space="0" w:color="000000"/>
              <w:bottom w:val="single" w:sz="4" w:space="0" w:color="000000"/>
              <w:right w:val="single" w:sz="4" w:space="0" w:color="000000"/>
            </w:tcBorders>
            <w:shd w:val="clear" w:color="auto" w:fill="auto"/>
            <w:vAlign w:val="bottom"/>
          </w:tcPr>
          <w:p w14:paraId="00000587" w14:textId="77777777" w:rsidR="000B18EC" w:rsidRDefault="004E038C">
            <w:pPr>
              <w:spacing w:after="0" w:line="240" w:lineRule="auto"/>
              <w:rPr>
                <w:rFonts w:ascii="Arial" w:eastAsia="Arial" w:hAnsi="Arial" w:cs="Arial"/>
              </w:rPr>
            </w:pPr>
            <w:r>
              <w:rPr>
                <w:rFonts w:ascii="Arial" w:eastAsia="Arial" w:hAnsi="Arial" w:cs="Arial"/>
              </w:rPr>
              <w:t xml:space="preserve">I have more than enough money for </w:t>
            </w:r>
            <w:proofErr w:type="gramStart"/>
            <w:r>
              <w:rPr>
                <w:rFonts w:ascii="Arial" w:eastAsia="Arial" w:hAnsi="Arial" w:cs="Arial"/>
              </w:rPr>
              <w:t>basic necessities</w:t>
            </w:r>
            <w:proofErr w:type="gramEnd"/>
            <w:r>
              <w:rPr>
                <w:rFonts w:ascii="Arial" w:eastAsia="Arial" w:hAnsi="Arial" w:cs="Arial"/>
              </w:rPr>
              <w:t>, and a little spare, that I can save or spend on extras or leisure</w:t>
            </w:r>
          </w:p>
        </w:tc>
        <w:tc>
          <w:tcPr>
            <w:tcW w:w="1134" w:type="dxa"/>
            <w:tcBorders>
              <w:top w:val="nil"/>
              <w:left w:val="nil"/>
              <w:bottom w:val="single" w:sz="4" w:space="0" w:color="000000"/>
              <w:right w:val="single" w:sz="4" w:space="0" w:color="000000"/>
            </w:tcBorders>
            <w:shd w:val="clear" w:color="auto" w:fill="auto"/>
          </w:tcPr>
          <w:p w14:paraId="00000588" w14:textId="77777777" w:rsidR="000B18EC" w:rsidRDefault="004E038C">
            <w:pPr>
              <w:spacing w:after="0" w:line="240" w:lineRule="auto"/>
              <w:jc w:val="center"/>
              <w:rPr>
                <w:rFonts w:ascii="Arial" w:eastAsia="Arial" w:hAnsi="Arial" w:cs="Arial"/>
              </w:rPr>
            </w:pPr>
            <w:r>
              <w:t>98</w:t>
            </w:r>
          </w:p>
        </w:tc>
        <w:tc>
          <w:tcPr>
            <w:tcW w:w="1276" w:type="dxa"/>
            <w:tcBorders>
              <w:top w:val="nil"/>
              <w:left w:val="nil"/>
              <w:bottom w:val="single" w:sz="4" w:space="0" w:color="000000"/>
              <w:right w:val="single" w:sz="4" w:space="0" w:color="000000"/>
            </w:tcBorders>
            <w:shd w:val="clear" w:color="auto" w:fill="auto"/>
          </w:tcPr>
          <w:p w14:paraId="00000589" w14:textId="77777777" w:rsidR="000B18EC" w:rsidRDefault="004E038C">
            <w:pPr>
              <w:spacing w:after="0" w:line="240" w:lineRule="auto"/>
              <w:jc w:val="center"/>
              <w:rPr>
                <w:rFonts w:ascii="Arial" w:eastAsia="Arial" w:hAnsi="Arial" w:cs="Arial"/>
              </w:rPr>
            </w:pPr>
            <w:r>
              <w:t>46%</w:t>
            </w:r>
          </w:p>
        </w:tc>
        <w:tc>
          <w:tcPr>
            <w:tcW w:w="1276" w:type="dxa"/>
            <w:tcBorders>
              <w:top w:val="nil"/>
              <w:left w:val="nil"/>
              <w:bottom w:val="single" w:sz="4" w:space="0" w:color="000000"/>
              <w:right w:val="single" w:sz="4" w:space="0" w:color="000000"/>
            </w:tcBorders>
            <w:shd w:val="clear" w:color="auto" w:fill="auto"/>
          </w:tcPr>
          <w:p w14:paraId="0000058A" w14:textId="77777777" w:rsidR="000B18EC" w:rsidRDefault="004E038C">
            <w:pPr>
              <w:spacing w:after="0" w:line="240" w:lineRule="auto"/>
              <w:jc w:val="center"/>
              <w:rPr>
                <w:rFonts w:ascii="Arial" w:eastAsia="Arial" w:hAnsi="Arial" w:cs="Arial"/>
              </w:rPr>
            </w:pPr>
            <w:r>
              <w:t>-</w:t>
            </w:r>
          </w:p>
        </w:tc>
        <w:tc>
          <w:tcPr>
            <w:tcW w:w="992" w:type="dxa"/>
            <w:tcBorders>
              <w:top w:val="nil"/>
              <w:left w:val="nil"/>
              <w:bottom w:val="single" w:sz="4" w:space="0" w:color="000000"/>
              <w:right w:val="single" w:sz="4" w:space="0" w:color="000000"/>
            </w:tcBorders>
            <w:shd w:val="clear" w:color="auto" w:fill="auto"/>
          </w:tcPr>
          <w:p w14:paraId="0000058B" w14:textId="77777777" w:rsidR="000B18EC" w:rsidRDefault="004E038C">
            <w:pPr>
              <w:spacing w:after="0" w:line="240" w:lineRule="auto"/>
              <w:jc w:val="center"/>
              <w:rPr>
                <w:rFonts w:ascii="Arial" w:eastAsia="Arial" w:hAnsi="Arial" w:cs="Arial"/>
              </w:rPr>
            </w:pPr>
            <w:r>
              <w:t>-</w:t>
            </w:r>
          </w:p>
        </w:tc>
      </w:tr>
      <w:tr w:rsidR="000B18EC" w14:paraId="58A26134" w14:textId="77777777" w:rsidTr="00FC4D11">
        <w:trPr>
          <w:trHeight w:val="600"/>
        </w:trPr>
        <w:tc>
          <w:tcPr>
            <w:tcW w:w="4531" w:type="dxa"/>
            <w:tcBorders>
              <w:top w:val="nil"/>
              <w:left w:val="single" w:sz="4" w:space="0" w:color="000000"/>
              <w:bottom w:val="single" w:sz="4" w:space="0" w:color="000000"/>
              <w:right w:val="single" w:sz="4" w:space="0" w:color="000000"/>
            </w:tcBorders>
            <w:shd w:val="clear" w:color="auto" w:fill="auto"/>
            <w:vAlign w:val="bottom"/>
          </w:tcPr>
          <w:p w14:paraId="0000058C" w14:textId="77777777" w:rsidR="000B18EC" w:rsidRDefault="004E038C">
            <w:pPr>
              <w:spacing w:after="0" w:line="240" w:lineRule="auto"/>
              <w:rPr>
                <w:rFonts w:ascii="Arial" w:eastAsia="Arial" w:hAnsi="Arial" w:cs="Arial"/>
              </w:rPr>
            </w:pPr>
            <w:r>
              <w:rPr>
                <w:rFonts w:ascii="Arial" w:eastAsia="Arial" w:hAnsi="Arial" w:cs="Arial"/>
              </w:rPr>
              <w:t xml:space="preserve">I have just enough money for </w:t>
            </w:r>
            <w:proofErr w:type="gramStart"/>
            <w:r>
              <w:rPr>
                <w:rFonts w:ascii="Arial" w:eastAsia="Arial" w:hAnsi="Arial" w:cs="Arial"/>
              </w:rPr>
              <w:t>basic necessities</w:t>
            </w:r>
            <w:proofErr w:type="gramEnd"/>
            <w:r>
              <w:rPr>
                <w:rFonts w:ascii="Arial" w:eastAsia="Arial" w:hAnsi="Arial" w:cs="Arial"/>
              </w:rPr>
              <w:t xml:space="preserve"> and little else</w:t>
            </w:r>
          </w:p>
        </w:tc>
        <w:tc>
          <w:tcPr>
            <w:tcW w:w="1134" w:type="dxa"/>
            <w:tcBorders>
              <w:top w:val="nil"/>
              <w:left w:val="nil"/>
              <w:bottom w:val="single" w:sz="4" w:space="0" w:color="000000"/>
              <w:right w:val="single" w:sz="4" w:space="0" w:color="000000"/>
            </w:tcBorders>
            <w:shd w:val="clear" w:color="auto" w:fill="auto"/>
          </w:tcPr>
          <w:p w14:paraId="0000058D" w14:textId="77777777" w:rsidR="000B18EC" w:rsidRDefault="004E038C">
            <w:pPr>
              <w:spacing w:after="0" w:line="240" w:lineRule="auto"/>
              <w:jc w:val="center"/>
              <w:rPr>
                <w:rFonts w:ascii="Arial" w:eastAsia="Arial" w:hAnsi="Arial" w:cs="Arial"/>
              </w:rPr>
            </w:pPr>
            <w:r>
              <w:t>51</w:t>
            </w:r>
          </w:p>
        </w:tc>
        <w:tc>
          <w:tcPr>
            <w:tcW w:w="1276" w:type="dxa"/>
            <w:tcBorders>
              <w:top w:val="nil"/>
              <w:left w:val="nil"/>
              <w:bottom w:val="single" w:sz="4" w:space="0" w:color="000000"/>
              <w:right w:val="single" w:sz="4" w:space="0" w:color="000000"/>
            </w:tcBorders>
            <w:shd w:val="clear" w:color="auto" w:fill="auto"/>
          </w:tcPr>
          <w:p w14:paraId="0000058E" w14:textId="77777777" w:rsidR="000B18EC" w:rsidRDefault="004E038C">
            <w:pPr>
              <w:spacing w:after="0" w:line="240" w:lineRule="auto"/>
              <w:jc w:val="center"/>
              <w:rPr>
                <w:rFonts w:ascii="Arial" w:eastAsia="Arial" w:hAnsi="Arial" w:cs="Arial"/>
              </w:rPr>
            </w:pPr>
            <w:r>
              <w:t>24%</w:t>
            </w:r>
          </w:p>
        </w:tc>
        <w:tc>
          <w:tcPr>
            <w:tcW w:w="1276" w:type="dxa"/>
            <w:tcBorders>
              <w:top w:val="nil"/>
              <w:left w:val="nil"/>
              <w:bottom w:val="single" w:sz="4" w:space="0" w:color="000000"/>
              <w:right w:val="single" w:sz="4" w:space="0" w:color="000000"/>
            </w:tcBorders>
            <w:shd w:val="clear" w:color="auto" w:fill="auto"/>
          </w:tcPr>
          <w:p w14:paraId="0000058F" w14:textId="77777777" w:rsidR="000B18EC" w:rsidRDefault="004E038C">
            <w:pPr>
              <w:spacing w:after="0" w:line="240" w:lineRule="auto"/>
              <w:jc w:val="center"/>
              <w:rPr>
                <w:rFonts w:ascii="Arial" w:eastAsia="Arial" w:hAnsi="Arial" w:cs="Arial"/>
              </w:rPr>
            </w:pPr>
            <w:r>
              <w:t>-</w:t>
            </w:r>
          </w:p>
        </w:tc>
        <w:tc>
          <w:tcPr>
            <w:tcW w:w="992" w:type="dxa"/>
            <w:tcBorders>
              <w:top w:val="nil"/>
              <w:left w:val="nil"/>
              <w:bottom w:val="single" w:sz="4" w:space="0" w:color="000000"/>
              <w:right w:val="single" w:sz="4" w:space="0" w:color="000000"/>
            </w:tcBorders>
            <w:shd w:val="clear" w:color="auto" w:fill="auto"/>
          </w:tcPr>
          <w:p w14:paraId="00000590" w14:textId="77777777" w:rsidR="000B18EC" w:rsidRDefault="004E038C">
            <w:pPr>
              <w:spacing w:after="0" w:line="240" w:lineRule="auto"/>
              <w:jc w:val="center"/>
              <w:rPr>
                <w:rFonts w:ascii="Arial" w:eastAsia="Arial" w:hAnsi="Arial" w:cs="Arial"/>
              </w:rPr>
            </w:pPr>
            <w:r>
              <w:t>-</w:t>
            </w:r>
          </w:p>
        </w:tc>
      </w:tr>
      <w:tr w:rsidR="000B18EC" w14:paraId="6877E5A0" w14:textId="77777777" w:rsidTr="00FC4D11">
        <w:trPr>
          <w:trHeight w:val="900"/>
        </w:trPr>
        <w:tc>
          <w:tcPr>
            <w:tcW w:w="4531" w:type="dxa"/>
            <w:tcBorders>
              <w:top w:val="nil"/>
              <w:left w:val="single" w:sz="4" w:space="0" w:color="000000"/>
              <w:bottom w:val="single" w:sz="4" w:space="0" w:color="000000"/>
              <w:right w:val="single" w:sz="4" w:space="0" w:color="000000"/>
            </w:tcBorders>
            <w:shd w:val="clear" w:color="auto" w:fill="auto"/>
            <w:vAlign w:val="bottom"/>
          </w:tcPr>
          <w:p w14:paraId="00000591" w14:textId="77777777" w:rsidR="000B18EC" w:rsidRDefault="004E038C">
            <w:pPr>
              <w:spacing w:after="0" w:line="240" w:lineRule="auto"/>
              <w:rPr>
                <w:rFonts w:ascii="Arial" w:eastAsia="Arial" w:hAnsi="Arial" w:cs="Arial"/>
              </w:rPr>
            </w:pPr>
            <w:r>
              <w:rPr>
                <w:rFonts w:ascii="Arial" w:eastAsia="Arial" w:hAnsi="Arial" w:cs="Arial"/>
              </w:rPr>
              <w:t xml:space="preserve">I don't have enough money for </w:t>
            </w:r>
            <w:proofErr w:type="gramStart"/>
            <w:r>
              <w:rPr>
                <w:rFonts w:ascii="Arial" w:eastAsia="Arial" w:hAnsi="Arial" w:cs="Arial"/>
              </w:rPr>
              <w:t>basic necessities</w:t>
            </w:r>
            <w:proofErr w:type="gramEnd"/>
            <w:r>
              <w:rPr>
                <w:rFonts w:ascii="Arial" w:eastAsia="Arial" w:hAnsi="Arial" w:cs="Arial"/>
              </w:rPr>
              <w:t xml:space="preserve"> and sometimes or often run out of money </w:t>
            </w:r>
          </w:p>
        </w:tc>
        <w:tc>
          <w:tcPr>
            <w:tcW w:w="1134" w:type="dxa"/>
            <w:tcBorders>
              <w:top w:val="nil"/>
              <w:left w:val="nil"/>
              <w:bottom w:val="single" w:sz="4" w:space="0" w:color="000000"/>
              <w:right w:val="single" w:sz="4" w:space="0" w:color="000000"/>
            </w:tcBorders>
            <w:shd w:val="clear" w:color="auto" w:fill="auto"/>
          </w:tcPr>
          <w:p w14:paraId="00000592" w14:textId="77777777" w:rsidR="000B18EC" w:rsidRDefault="004E038C">
            <w:pPr>
              <w:spacing w:after="0" w:line="240" w:lineRule="auto"/>
              <w:jc w:val="center"/>
              <w:rPr>
                <w:rFonts w:ascii="Arial" w:eastAsia="Arial" w:hAnsi="Arial" w:cs="Arial"/>
              </w:rPr>
            </w:pPr>
            <w:r>
              <w:t>10</w:t>
            </w:r>
          </w:p>
        </w:tc>
        <w:tc>
          <w:tcPr>
            <w:tcW w:w="1276" w:type="dxa"/>
            <w:tcBorders>
              <w:top w:val="nil"/>
              <w:left w:val="nil"/>
              <w:bottom w:val="single" w:sz="4" w:space="0" w:color="000000"/>
              <w:right w:val="single" w:sz="4" w:space="0" w:color="000000"/>
            </w:tcBorders>
            <w:shd w:val="clear" w:color="auto" w:fill="auto"/>
          </w:tcPr>
          <w:p w14:paraId="00000593" w14:textId="77777777" w:rsidR="000B18EC" w:rsidRDefault="004E038C">
            <w:pPr>
              <w:spacing w:after="0" w:line="240" w:lineRule="auto"/>
              <w:jc w:val="center"/>
              <w:rPr>
                <w:rFonts w:ascii="Arial" w:eastAsia="Arial" w:hAnsi="Arial" w:cs="Arial"/>
              </w:rPr>
            </w:pPr>
            <w:r>
              <w:t>5%</w:t>
            </w:r>
          </w:p>
        </w:tc>
        <w:tc>
          <w:tcPr>
            <w:tcW w:w="1276" w:type="dxa"/>
            <w:tcBorders>
              <w:top w:val="nil"/>
              <w:left w:val="nil"/>
              <w:bottom w:val="single" w:sz="4" w:space="0" w:color="000000"/>
              <w:right w:val="single" w:sz="4" w:space="0" w:color="000000"/>
            </w:tcBorders>
            <w:shd w:val="clear" w:color="auto" w:fill="auto"/>
          </w:tcPr>
          <w:p w14:paraId="00000594" w14:textId="77777777" w:rsidR="000B18EC" w:rsidRDefault="004E038C">
            <w:pPr>
              <w:spacing w:after="0" w:line="240" w:lineRule="auto"/>
              <w:jc w:val="center"/>
              <w:rPr>
                <w:rFonts w:ascii="Arial" w:eastAsia="Arial" w:hAnsi="Arial" w:cs="Arial"/>
              </w:rPr>
            </w:pPr>
            <w:r>
              <w:t>-</w:t>
            </w:r>
          </w:p>
        </w:tc>
        <w:tc>
          <w:tcPr>
            <w:tcW w:w="992" w:type="dxa"/>
            <w:tcBorders>
              <w:top w:val="nil"/>
              <w:left w:val="nil"/>
              <w:bottom w:val="single" w:sz="4" w:space="0" w:color="000000"/>
              <w:right w:val="single" w:sz="4" w:space="0" w:color="000000"/>
            </w:tcBorders>
            <w:shd w:val="clear" w:color="auto" w:fill="auto"/>
          </w:tcPr>
          <w:p w14:paraId="00000595" w14:textId="77777777" w:rsidR="000B18EC" w:rsidRDefault="004E038C">
            <w:pPr>
              <w:spacing w:after="0" w:line="240" w:lineRule="auto"/>
              <w:jc w:val="center"/>
              <w:rPr>
                <w:rFonts w:ascii="Arial" w:eastAsia="Arial" w:hAnsi="Arial" w:cs="Arial"/>
              </w:rPr>
            </w:pPr>
            <w:r>
              <w:t>-</w:t>
            </w:r>
          </w:p>
        </w:tc>
      </w:tr>
      <w:tr w:rsidR="000B18EC" w14:paraId="5AB10DE1" w14:textId="77777777" w:rsidTr="00FC4D11">
        <w:trPr>
          <w:trHeight w:val="300"/>
        </w:trPr>
        <w:tc>
          <w:tcPr>
            <w:tcW w:w="4531" w:type="dxa"/>
            <w:tcBorders>
              <w:top w:val="nil"/>
              <w:left w:val="single" w:sz="4" w:space="0" w:color="000000"/>
              <w:bottom w:val="single" w:sz="4" w:space="0" w:color="000000"/>
              <w:right w:val="single" w:sz="4" w:space="0" w:color="000000"/>
            </w:tcBorders>
            <w:shd w:val="clear" w:color="auto" w:fill="auto"/>
            <w:vAlign w:val="bottom"/>
          </w:tcPr>
          <w:p w14:paraId="00000596" w14:textId="77777777" w:rsidR="000B18EC" w:rsidRDefault="004E038C">
            <w:pPr>
              <w:spacing w:after="0" w:line="240" w:lineRule="auto"/>
              <w:rPr>
                <w:rFonts w:ascii="Arial" w:eastAsia="Arial" w:hAnsi="Arial" w:cs="Arial"/>
              </w:rPr>
            </w:pPr>
            <w:r>
              <w:rPr>
                <w:rFonts w:ascii="Arial" w:eastAsia="Arial" w:hAnsi="Arial" w:cs="Arial"/>
              </w:rPr>
              <w:t>Not known</w:t>
            </w:r>
          </w:p>
        </w:tc>
        <w:tc>
          <w:tcPr>
            <w:tcW w:w="1134" w:type="dxa"/>
            <w:tcBorders>
              <w:top w:val="nil"/>
              <w:left w:val="nil"/>
              <w:bottom w:val="single" w:sz="4" w:space="0" w:color="000000"/>
              <w:right w:val="single" w:sz="4" w:space="0" w:color="000000"/>
            </w:tcBorders>
            <w:shd w:val="clear" w:color="auto" w:fill="auto"/>
          </w:tcPr>
          <w:p w14:paraId="00000597" w14:textId="77777777" w:rsidR="000B18EC" w:rsidRDefault="004E038C">
            <w:pPr>
              <w:spacing w:after="0" w:line="240" w:lineRule="auto"/>
              <w:jc w:val="center"/>
              <w:rPr>
                <w:rFonts w:ascii="Arial" w:eastAsia="Arial" w:hAnsi="Arial" w:cs="Arial"/>
              </w:rPr>
            </w:pPr>
            <w:r>
              <w:t>1</w:t>
            </w:r>
          </w:p>
        </w:tc>
        <w:tc>
          <w:tcPr>
            <w:tcW w:w="1276" w:type="dxa"/>
            <w:tcBorders>
              <w:top w:val="nil"/>
              <w:left w:val="nil"/>
              <w:bottom w:val="single" w:sz="4" w:space="0" w:color="000000"/>
              <w:right w:val="single" w:sz="4" w:space="0" w:color="000000"/>
            </w:tcBorders>
            <w:shd w:val="clear" w:color="auto" w:fill="auto"/>
          </w:tcPr>
          <w:p w14:paraId="00000598" w14:textId="77777777" w:rsidR="000B18EC" w:rsidRDefault="004E038C">
            <w:pPr>
              <w:spacing w:after="0" w:line="240" w:lineRule="auto"/>
              <w:jc w:val="center"/>
              <w:rPr>
                <w:rFonts w:ascii="Arial" w:eastAsia="Arial" w:hAnsi="Arial" w:cs="Arial"/>
              </w:rPr>
            </w:pPr>
            <w:r>
              <w:t>0%</w:t>
            </w:r>
          </w:p>
        </w:tc>
        <w:tc>
          <w:tcPr>
            <w:tcW w:w="1276" w:type="dxa"/>
            <w:tcBorders>
              <w:top w:val="nil"/>
              <w:left w:val="nil"/>
              <w:bottom w:val="single" w:sz="4" w:space="0" w:color="000000"/>
              <w:right w:val="single" w:sz="4" w:space="0" w:color="000000"/>
            </w:tcBorders>
            <w:shd w:val="clear" w:color="auto" w:fill="auto"/>
          </w:tcPr>
          <w:p w14:paraId="00000599" w14:textId="77777777" w:rsidR="000B18EC" w:rsidRDefault="004E038C">
            <w:pPr>
              <w:spacing w:after="0" w:line="240" w:lineRule="auto"/>
              <w:jc w:val="center"/>
              <w:rPr>
                <w:rFonts w:ascii="Arial" w:eastAsia="Arial" w:hAnsi="Arial" w:cs="Arial"/>
              </w:rPr>
            </w:pPr>
            <w:r>
              <w:t>-</w:t>
            </w:r>
          </w:p>
        </w:tc>
        <w:tc>
          <w:tcPr>
            <w:tcW w:w="992" w:type="dxa"/>
            <w:tcBorders>
              <w:top w:val="nil"/>
              <w:left w:val="nil"/>
              <w:bottom w:val="single" w:sz="4" w:space="0" w:color="000000"/>
              <w:right w:val="single" w:sz="4" w:space="0" w:color="000000"/>
            </w:tcBorders>
            <w:shd w:val="clear" w:color="auto" w:fill="auto"/>
          </w:tcPr>
          <w:p w14:paraId="0000059A" w14:textId="77777777" w:rsidR="000B18EC" w:rsidRDefault="004E038C">
            <w:pPr>
              <w:spacing w:after="0" w:line="240" w:lineRule="auto"/>
              <w:jc w:val="center"/>
              <w:rPr>
                <w:rFonts w:ascii="Arial" w:eastAsia="Arial" w:hAnsi="Arial" w:cs="Arial"/>
              </w:rPr>
            </w:pPr>
            <w:r>
              <w:t>-</w:t>
            </w:r>
          </w:p>
        </w:tc>
      </w:tr>
      <w:tr w:rsidR="000B18EC" w14:paraId="556E5A03" w14:textId="77777777" w:rsidTr="00FC4D11">
        <w:trPr>
          <w:trHeight w:val="300"/>
        </w:trPr>
        <w:tc>
          <w:tcPr>
            <w:tcW w:w="4531" w:type="dxa"/>
            <w:tcBorders>
              <w:top w:val="nil"/>
              <w:left w:val="single" w:sz="4" w:space="0" w:color="000000"/>
              <w:bottom w:val="single" w:sz="4" w:space="0" w:color="000000"/>
              <w:right w:val="single" w:sz="4" w:space="0" w:color="000000"/>
            </w:tcBorders>
            <w:shd w:val="clear" w:color="auto" w:fill="auto"/>
            <w:vAlign w:val="bottom"/>
          </w:tcPr>
          <w:p w14:paraId="0000059B" w14:textId="77777777" w:rsidR="000B18EC" w:rsidRDefault="004E038C">
            <w:pPr>
              <w:spacing w:after="0" w:line="240" w:lineRule="auto"/>
              <w:rPr>
                <w:rFonts w:ascii="Arial" w:eastAsia="Arial" w:hAnsi="Arial" w:cs="Arial"/>
              </w:rPr>
            </w:pPr>
            <w:r>
              <w:rPr>
                <w:rFonts w:ascii="Arial" w:eastAsia="Arial" w:hAnsi="Arial" w:cs="Arial"/>
              </w:rPr>
              <w:t xml:space="preserve">Prefer not to say </w:t>
            </w:r>
          </w:p>
        </w:tc>
        <w:tc>
          <w:tcPr>
            <w:tcW w:w="1134" w:type="dxa"/>
            <w:tcBorders>
              <w:top w:val="nil"/>
              <w:left w:val="nil"/>
              <w:bottom w:val="single" w:sz="4" w:space="0" w:color="000000"/>
              <w:right w:val="single" w:sz="4" w:space="0" w:color="000000"/>
            </w:tcBorders>
            <w:shd w:val="clear" w:color="auto" w:fill="auto"/>
          </w:tcPr>
          <w:p w14:paraId="0000059C" w14:textId="77777777" w:rsidR="000B18EC" w:rsidRDefault="004E038C">
            <w:pPr>
              <w:spacing w:after="0" w:line="240" w:lineRule="auto"/>
              <w:jc w:val="center"/>
              <w:rPr>
                <w:rFonts w:ascii="Arial" w:eastAsia="Arial" w:hAnsi="Arial" w:cs="Arial"/>
              </w:rPr>
            </w:pPr>
            <w:r>
              <w:t>39</w:t>
            </w:r>
          </w:p>
        </w:tc>
        <w:tc>
          <w:tcPr>
            <w:tcW w:w="1276" w:type="dxa"/>
            <w:tcBorders>
              <w:top w:val="nil"/>
              <w:left w:val="nil"/>
              <w:bottom w:val="single" w:sz="4" w:space="0" w:color="000000"/>
              <w:right w:val="single" w:sz="4" w:space="0" w:color="000000"/>
            </w:tcBorders>
            <w:shd w:val="clear" w:color="auto" w:fill="auto"/>
          </w:tcPr>
          <w:p w14:paraId="0000059D" w14:textId="77777777" w:rsidR="000B18EC" w:rsidRDefault="004E038C">
            <w:pPr>
              <w:spacing w:after="0" w:line="240" w:lineRule="auto"/>
              <w:jc w:val="center"/>
              <w:rPr>
                <w:rFonts w:ascii="Arial" w:eastAsia="Arial" w:hAnsi="Arial" w:cs="Arial"/>
              </w:rPr>
            </w:pPr>
            <w:r>
              <w:t>18%</w:t>
            </w:r>
          </w:p>
        </w:tc>
        <w:tc>
          <w:tcPr>
            <w:tcW w:w="1276" w:type="dxa"/>
            <w:tcBorders>
              <w:top w:val="nil"/>
              <w:left w:val="nil"/>
              <w:bottom w:val="single" w:sz="4" w:space="0" w:color="000000"/>
              <w:right w:val="single" w:sz="4" w:space="0" w:color="000000"/>
            </w:tcBorders>
            <w:shd w:val="clear" w:color="auto" w:fill="auto"/>
          </w:tcPr>
          <w:p w14:paraId="0000059E" w14:textId="77777777" w:rsidR="000B18EC" w:rsidRDefault="004E038C">
            <w:pPr>
              <w:spacing w:after="0" w:line="240" w:lineRule="auto"/>
              <w:jc w:val="center"/>
              <w:rPr>
                <w:rFonts w:ascii="Arial" w:eastAsia="Arial" w:hAnsi="Arial" w:cs="Arial"/>
              </w:rPr>
            </w:pPr>
            <w:r>
              <w:t>5</w:t>
            </w:r>
          </w:p>
        </w:tc>
        <w:tc>
          <w:tcPr>
            <w:tcW w:w="992" w:type="dxa"/>
            <w:tcBorders>
              <w:top w:val="nil"/>
              <w:left w:val="nil"/>
              <w:bottom w:val="single" w:sz="4" w:space="0" w:color="000000"/>
              <w:right w:val="single" w:sz="4" w:space="0" w:color="000000"/>
            </w:tcBorders>
            <w:shd w:val="clear" w:color="auto" w:fill="auto"/>
          </w:tcPr>
          <w:p w14:paraId="0000059F" w14:textId="77777777" w:rsidR="000B18EC" w:rsidRDefault="004E038C">
            <w:pPr>
              <w:spacing w:after="0" w:line="240" w:lineRule="auto"/>
              <w:jc w:val="center"/>
              <w:rPr>
                <w:rFonts w:ascii="Arial" w:eastAsia="Arial" w:hAnsi="Arial" w:cs="Arial"/>
              </w:rPr>
            </w:pPr>
            <w:r>
              <w:t>71%</w:t>
            </w:r>
          </w:p>
        </w:tc>
      </w:tr>
    </w:tbl>
    <w:p w14:paraId="000005A0" w14:textId="77777777" w:rsidR="000B18EC" w:rsidRDefault="004E038C">
      <w:pPr>
        <w:rPr>
          <w:rFonts w:ascii="Arial" w:eastAsia="Arial" w:hAnsi="Arial" w:cs="Arial"/>
          <w:i/>
        </w:rPr>
      </w:pPr>
      <w:r>
        <w:rPr>
          <w:rFonts w:ascii="Arial" w:eastAsia="Arial" w:hAnsi="Arial" w:cs="Arial"/>
          <w:i/>
        </w:rPr>
        <w:t xml:space="preserve">*Percentages calculated as a proportion of those who answered that they have a physical / mental health condition. </w:t>
      </w:r>
    </w:p>
    <w:p w14:paraId="000005A1" w14:textId="77777777" w:rsidR="000B18EC" w:rsidRDefault="000B18EC">
      <w:pPr>
        <w:rPr>
          <w:rFonts w:ascii="Arial" w:eastAsia="Arial" w:hAnsi="Arial" w:cs="Arial"/>
        </w:rPr>
      </w:pPr>
    </w:p>
    <w:p w14:paraId="000005A2" w14:textId="77777777" w:rsidR="000B18EC" w:rsidRDefault="000B18EC">
      <w:pPr>
        <w:pBdr>
          <w:top w:val="nil"/>
          <w:left w:val="nil"/>
          <w:bottom w:val="nil"/>
          <w:right w:val="nil"/>
          <w:between w:val="nil"/>
        </w:pBdr>
        <w:ind w:left="720"/>
        <w:rPr>
          <w:rFonts w:ascii="Arial" w:eastAsia="Arial" w:hAnsi="Arial" w:cs="Arial"/>
          <w:color w:val="000000"/>
        </w:rPr>
      </w:pPr>
    </w:p>
    <w:p w14:paraId="000005A3" w14:textId="77777777" w:rsidR="000B18EC" w:rsidRDefault="004E038C">
      <w:pPr>
        <w:rPr>
          <w:b/>
          <w:color w:val="1E9ED8"/>
          <w:sz w:val="40"/>
          <w:szCs w:val="40"/>
        </w:rPr>
      </w:pPr>
      <w:bookmarkStart w:id="46" w:name="_heading=h.1pxezwc" w:colFirst="0" w:colLast="0"/>
      <w:bookmarkEnd w:id="46"/>
      <w:r>
        <w:br w:type="page"/>
      </w:r>
    </w:p>
    <w:p w14:paraId="000005A4" w14:textId="77777777" w:rsidR="000B18EC" w:rsidRDefault="004E038C">
      <w:pPr>
        <w:pStyle w:val="Heading1"/>
        <w:numPr>
          <w:ilvl w:val="0"/>
          <w:numId w:val="16"/>
        </w:numPr>
      </w:pPr>
      <w:bookmarkStart w:id="47" w:name="_Toc126230658"/>
      <w:r>
        <w:lastRenderedPageBreak/>
        <w:t>Health Overview and Scrutiny Committees (HOSCs)</w:t>
      </w:r>
      <w:bookmarkEnd w:id="47"/>
      <w:r>
        <w:t xml:space="preserve"> </w:t>
      </w:r>
    </w:p>
    <w:p w14:paraId="000005A5" w14:textId="77777777" w:rsidR="000B18EC" w:rsidRDefault="004E038C">
      <w:r>
        <w:t>The ICB presented information about the public consultation to three health scrutiny committees.</w:t>
      </w:r>
    </w:p>
    <w:p w14:paraId="000005A6" w14:textId="77777777" w:rsidR="000B18EC" w:rsidRDefault="004E038C">
      <w:r>
        <w:t xml:space="preserve">1.5.1 On 3 November 2022 they presented </w:t>
      </w:r>
      <w:hyperlink r:id="rId24">
        <w:r>
          <w:rPr>
            <w:color w:val="0563C1"/>
            <w:u w:val="single"/>
          </w:rPr>
          <w:t>a written update on the public consultation (Agenda item 6)</w:t>
        </w:r>
      </w:hyperlink>
      <w:r>
        <w:t xml:space="preserve"> </w:t>
      </w:r>
      <w:r>
        <w:rPr>
          <w:b/>
        </w:rPr>
        <w:t>to Essex Health Overview Policy and Scrutiny Committee</w:t>
      </w:r>
      <w:r>
        <w:t>.</w:t>
      </w:r>
    </w:p>
    <w:p w14:paraId="000005A7" w14:textId="77777777" w:rsidR="000B18EC" w:rsidRDefault="004E038C">
      <w:r>
        <w:t xml:space="preserve">The minutes state: </w:t>
      </w:r>
    </w:p>
    <w:p w14:paraId="000005A9" w14:textId="65F92992" w:rsidR="000B18EC" w:rsidRPr="00FC4D11" w:rsidRDefault="004E038C">
      <w:pPr>
        <w:rPr>
          <w:i/>
        </w:rPr>
      </w:pPr>
      <w:r>
        <w:rPr>
          <w:i/>
        </w:rPr>
        <w:t>Committee received the report as written, with a further, verbal update, to be provided at the committee’s February 2023 meeting.</w:t>
      </w:r>
    </w:p>
    <w:p w14:paraId="000005AA" w14:textId="77777777" w:rsidR="000B18EC" w:rsidRDefault="004E038C">
      <w:pPr>
        <w:rPr>
          <w:rFonts w:ascii="Arial" w:eastAsia="Arial" w:hAnsi="Arial" w:cs="Arial"/>
          <w:color w:val="222222"/>
        </w:rPr>
      </w:pPr>
      <w:r>
        <w:rPr>
          <w:rFonts w:ascii="Arial" w:eastAsia="Arial" w:hAnsi="Arial" w:cs="Arial"/>
          <w:color w:val="222222"/>
        </w:rPr>
        <w:t xml:space="preserve">1.5.2 On 3 November 2022 they </w:t>
      </w:r>
      <w:hyperlink r:id="rId25">
        <w:r>
          <w:rPr>
            <w:rFonts w:ascii="Arial" w:eastAsia="Arial" w:hAnsi="Arial" w:cs="Arial"/>
            <w:color w:val="0563C1"/>
            <w:u w:val="single"/>
          </w:rPr>
          <w:t>presented information about the public consultation (Item 13)</w:t>
        </w:r>
      </w:hyperlink>
      <w:r>
        <w:rPr>
          <w:rFonts w:ascii="Arial" w:eastAsia="Arial" w:hAnsi="Arial" w:cs="Arial"/>
          <w:color w:val="222222"/>
        </w:rPr>
        <w:t xml:space="preserve"> to </w:t>
      </w:r>
      <w:r>
        <w:rPr>
          <w:rFonts w:ascii="Arial" w:eastAsia="Arial" w:hAnsi="Arial" w:cs="Arial"/>
          <w:b/>
          <w:color w:val="222222"/>
        </w:rPr>
        <w:t>Thurrock Health and Wellbeing Overview and Scrutiny Committee</w:t>
      </w:r>
      <w:r>
        <w:rPr>
          <w:rFonts w:ascii="Arial" w:eastAsia="Arial" w:hAnsi="Arial" w:cs="Arial"/>
          <w:color w:val="222222"/>
        </w:rPr>
        <w:t xml:space="preserve">. </w:t>
      </w:r>
    </w:p>
    <w:p w14:paraId="000005AB" w14:textId="77777777" w:rsidR="000B18EC" w:rsidRDefault="004E038C">
      <w:r>
        <w:t>The minutes state:</w:t>
      </w:r>
    </w:p>
    <w:p w14:paraId="000005AC" w14:textId="77777777" w:rsidR="000B18EC" w:rsidRDefault="004E038C">
      <w:pPr>
        <w:pBdr>
          <w:top w:val="nil"/>
          <w:left w:val="nil"/>
          <w:bottom w:val="nil"/>
          <w:right w:val="nil"/>
          <w:between w:val="nil"/>
        </w:pBdr>
        <w:spacing w:before="200" w:after="160"/>
        <w:ind w:left="284" w:right="284"/>
        <w:rPr>
          <w:rFonts w:ascii="Arial" w:eastAsia="Arial" w:hAnsi="Arial" w:cs="Arial"/>
          <w:i/>
          <w:color w:val="262626"/>
        </w:rPr>
      </w:pPr>
      <w:r>
        <w:rPr>
          <w:rFonts w:ascii="Arial" w:eastAsia="Arial" w:hAnsi="Arial" w:cs="Arial"/>
          <w:i/>
          <w:color w:val="262626"/>
        </w:rPr>
        <w:t>RESOLVED</w:t>
      </w:r>
    </w:p>
    <w:p w14:paraId="000005AD" w14:textId="77777777" w:rsidR="000B18EC" w:rsidRDefault="004E038C">
      <w:pPr>
        <w:pBdr>
          <w:top w:val="nil"/>
          <w:left w:val="nil"/>
          <w:bottom w:val="nil"/>
          <w:right w:val="nil"/>
          <w:between w:val="nil"/>
        </w:pBdr>
        <w:spacing w:before="200" w:after="160"/>
        <w:ind w:left="284" w:right="284"/>
        <w:rPr>
          <w:rFonts w:ascii="Arial" w:eastAsia="Arial" w:hAnsi="Arial" w:cs="Arial"/>
          <w:i/>
          <w:color w:val="262626"/>
        </w:rPr>
      </w:pPr>
      <w:r>
        <w:rPr>
          <w:rFonts w:ascii="Arial" w:eastAsia="Arial" w:hAnsi="Arial" w:cs="Arial"/>
          <w:i/>
          <w:color w:val="262626"/>
        </w:rPr>
        <w:t xml:space="preserve">1. The Health and Wellbeing Overview and Scrutiny Committee noted this update and supported the promotion of the consultation. </w:t>
      </w:r>
    </w:p>
    <w:p w14:paraId="000005AF" w14:textId="22BCA859" w:rsidR="000B18EC" w:rsidRPr="00FC4D11" w:rsidRDefault="004E038C" w:rsidP="00FC4D11">
      <w:pPr>
        <w:pBdr>
          <w:top w:val="nil"/>
          <w:left w:val="nil"/>
          <w:bottom w:val="nil"/>
          <w:right w:val="nil"/>
          <w:between w:val="nil"/>
        </w:pBdr>
        <w:spacing w:before="200" w:after="160"/>
        <w:ind w:left="284" w:right="284"/>
        <w:rPr>
          <w:rFonts w:ascii="Arial" w:eastAsia="Arial" w:hAnsi="Arial" w:cs="Arial"/>
          <w:i/>
          <w:color w:val="262626"/>
        </w:rPr>
      </w:pPr>
      <w:r>
        <w:rPr>
          <w:rFonts w:ascii="Arial" w:eastAsia="Arial" w:hAnsi="Arial" w:cs="Arial"/>
          <w:i/>
          <w:color w:val="262626"/>
        </w:rPr>
        <w:t>2. Agreed to receive the analysis of public consultation at a future meeting.</w:t>
      </w:r>
    </w:p>
    <w:p w14:paraId="000005B0" w14:textId="77777777" w:rsidR="000B18EC" w:rsidRDefault="004E038C">
      <w:pPr>
        <w:rPr>
          <w:rFonts w:ascii="Arial" w:eastAsia="Arial" w:hAnsi="Arial" w:cs="Arial"/>
          <w:color w:val="1155CC"/>
          <w:sz w:val="34"/>
          <w:szCs w:val="34"/>
          <w:u w:val="single"/>
        </w:rPr>
      </w:pPr>
      <w:r>
        <w:t xml:space="preserve">1.5.3 On 29 November the ICB </w:t>
      </w:r>
      <w:hyperlink r:id="rId26">
        <w:r>
          <w:rPr>
            <w:color w:val="0563C1"/>
            <w:u w:val="single"/>
          </w:rPr>
          <w:t xml:space="preserve">presented information to </w:t>
        </w:r>
      </w:hyperlink>
      <w:hyperlink r:id="rId27">
        <w:r>
          <w:rPr>
            <w:b/>
            <w:color w:val="0563C1"/>
            <w:u w:val="single"/>
          </w:rPr>
          <w:t>Southend People Committee</w:t>
        </w:r>
      </w:hyperlink>
      <w:r>
        <w:t>, under which health scrutiny falls (Item 7).</w:t>
      </w:r>
      <w:r>
        <w:rPr>
          <w:rFonts w:ascii="Arial" w:eastAsia="Arial" w:hAnsi="Arial" w:cs="Arial"/>
          <w:color w:val="222222"/>
        </w:rPr>
        <w:t> </w:t>
      </w:r>
    </w:p>
    <w:p w14:paraId="000005B1" w14:textId="77777777" w:rsidR="000B18EC" w:rsidRDefault="004E038C">
      <w:r>
        <w:rPr>
          <w:rFonts w:ascii="Arial" w:eastAsia="Arial" w:hAnsi="Arial" w:cs="Arial"/>
        </w:rPr>
        <w:t>The minutes state:</w:t>
      </w:r>
    </w:p>
    <w:p w14:paraId="000005B2" w14:textId="77777777" w:rsidR="000B18EC" w:rsidRDefault="004E038C">
      <w:pPr>
        <w:pBdr>
          <w:top w:val="nil"/>
          <w:left w:val="nil"/>
          <w:bottom w:val="nil"/>
          <w:right w:val="nil"/>
          <w:between w:val="nil"/>
        </w:pBdr>
        <w:spacing w:before="200" w:after="160"/>
        <w:ind w:left="284" w:right="284"/>
        <w:rPr>
          <w:rFonts w:ascii="Arial" w:eastAsia="Arial" w:hAnsi="Arial" w:cs="Arial"/>
          <w:i/>
          <w:color w:val="262626"/>
        </w:rPr>
      </w:pPr>
      <w:r>
        <w:rPr>
          <w:rFonts w:ascii="Arial" w:eastAsia="Arial" w:hAnsi="Arial" w:cs="Arial"/>
          <w:i/>
          <w:color w:val="262626"/>
        </w:rPr>
        <w:t xml:space="preserve">Resolved: </w:t>
      </w:r>
    </w:p>
    <w:p w14:paraId="000005B3" w14:textId="77777777" w:rsidR="000B18EC" w:rsidRDefault="004E038C">
      <w:pPr>
        <w:pBdr>
          <w:top w:val="nil"/>
          <w:left w:val="nil"/>
          <w:bottom w:val="nil"/>
          <w:right w:val="nil"/>
          <w:between w:val="nil"/>
        </w:pBdr>
        <w:spacing w:before="200" w:after="160"/>
        <w:ind w:left="284" w:right="284"/>
        <w:rPr>
          <w:rFonts w:ascii="Arial" w:eastAsia="Arial" w:hAnsi="Arial" w:cs="Arial"/>
          <w:i/>
          <w:color w:val="262626"/>
        </w:rPr>
      </w:pPr>
      <w:r>
        <w:rPr>
          <w:rFonts w:ascii="Arial" w:eastAsia="Arial" w:hAnsi="Arial" w:cs="Arial"/>
          <w:i/>
          <w:color w:val="262626"/>
        </w:rPr>
        <w:t>1. That the proposals of the Mid and South Essex Integrated Care Board (ICB) for the harmonisation of the provision of the service areas presented to the Committee, be noted.</w:t>
      </w:r>
    </w:p>
    <w:p w14:paraId="000005B4" w14:textId="77777777" w:rsidR="000B18EC" w:rsidRDefault="004E038C">
      <w:pPr>
        <w:pBdr>
          <w:top w:val="nil"/>
          <w:left w:val="nil"/>
          <w:bottom w:val="nil"/>
          <w:right w:val="nil"/>
          <w:between w:val="nil"/>
        </w:pBdr>
        <w:spacing w:before="200" w:after="160"/>
        <w:ind w:left="284" w:right="284"/>
        <w:rPr>
          <w:rFonts w:ascii="Arial" w:eastAsia="Arial" w:hAnsi="Arial" w:cs="Arial"/>
          <w:i/>
          <w:color w:val="262626"/>
        </w:rPr>
      </w:pPr>
      <w:r>
        <w:rPr>
          <w:rFonts w:ascii="Arial" w:eastAsia="Arial" w:hAnsi="Arial" w:cs="Arial"/>
          <w:i/>
          <w:color w:val="262626"/>
        </w:rPr>
        <w:t xml:space="preserve">2. That the Committee support the promotion of the consultation on the harmonisation of service delivery by the ICB. </w:t>
      </w:r>
    </w:p>
    <w:p w14:paraId="000005B5" w14:textId="77777777" w:rsidR="000B18EC" w:rsidRDefault="004E038C">
      <w:pPr>
        <w:pBdr>
          <w:top w:val="nil"/>
          <w:left w:val="nil"/>
          <w:bottom w:val="nil"/>
          <w:right w:val="nil"/>
          <w:between w:val="nil"/>
        </w:pBdr>
        <w:spacing w:before="200" w:after="160"/>
        <w:ind w:left="284" w:right="284"/>
        <w:rPr>
          <w:rFonts w:ascii="Arial" w:eastAsia="Arial" w:hAnsi="Arial" w:cs="Arial"/>
          <w:i/>
          <w:color w:val="262626"/>
        </w:rPr>
      </w:pPr>
      <w:r>
        <w:rPr>
          <w:rFonts w:ascii="Arial" w:eastAsia="Arial" w:hAnsi="Arial" w:cs="Arial"/>
          <w:i/>
          <w:color w:val="262626"/>
        </w:rPr>
        <w:t xml:space="preserve">3. That the ICB present an analysis of the results of public consultation </w:t>
      </w:r>
      <w:proofErr w:type="gramStart"/>
      <w:r>
        <w:rPr>
          <w:rFonts w:ascii="Arial" w:eastAsia="Arial" w:hAnsi="Arial" w:cs="Arial"/>
          <w:i/>
          <w:color w:val="262626"/>
        </w:rPr>
        <w:t>with regard to</w:t>
      </w:r>
      <w:proofErr w:type="gramEnd"/>
      <w:r>
        <w:rPr>
          <w:rFonts w:ascii="Arial" w:eastAsia="Arial" w:hAnsi="Arial" w:cs="Arial"/>
          <w:i/>
          <w:color w:val="262626"/>
        </w:rPr>
        <w:t xml:space="preserve"> the service harmonisation proposals, to a future meeting of the Committee.</w:t>
      </w:r>
    </w:p>
    <w:p w14:paraId="000005B6" w14:textId="77777777" w:rsidR="000B18EC" w:rsidRDefault="004E038C">
      <w:pPr>
        <w:pStyle w:val="Heading1"/>
        <w:numPr>
          <w:ilvl w:val="0"/>
          <w:numId w:val="16"/>
        </w:numPr>
      </w:pPr>
      <w:bookmarkStart w:id="48" w:name="_Toc126230659"/>
      <w:r>
        <w:lastRenderedPageBreak/>
        <w:t>Miscellaneous responses</w:t>
      </w:r>
      <w:bookmarkEnd w:id="48"/>
    </w:p>
    <w:p w14:paraId="000005B7" w14:textId="77777777" w:rsidR="000B18EC" w:rsidRDefault="004E038C">
      <w:r>
        <w:t>In addition to the survey responses and events/focus groups, 27 emails were received about the consultation. Many of these dealt with practical details such as online links not working, queries about being involved in focus groups and information about how the survey link had been passed on or requests to be able to pass it on.</w:t>
      </w:r>
    </w:p>
    <w:p w14:paraId="000005B8" w14:textId="77777777" w:rsidR="000B18EC" w:rsidRDefault="004E038C">
      <w:r>
        <w:t>An email was received from the South Essex Director of Social Services, asking whether any discussion had been held with the other two ICSs as equity across the whole of Essex would be the aim. This was responded to with detail about discussions that are in process.</w:t>
      </w:r>
    </w:p>
    <w:p w14:paraId="000005B9" w14:textId="328F2834" w:rsidR="000B18EC" w:rsidRDefault="004E038C">
      <w:r>
        <w:t xml:space="preserve">An email was received from an individual who did not have confidence in the process of consultation based on previous experience. The response detailed how NHS Mid and South </w:t>
      </w:r>
      <w:r w:rsidRPr="00EB5B17">
        <w:t xml:space="preserve">Essex </w:t>
      </w:r>
      <w:r w:rsidR="005F3231" w:rsidRPr="00EB5B17">
        <w:t xml:space="preserve">ICB </w:t>
      </w:r>
      <w:r w:rsidRPr="00EB5B17">
        <w:t>is co</w:t>
      </w:r>
      <w:r>
        <w:t>mmitted to considering all comments from residents and stated that discussions are taking place in public.</w:t>
      </w:r>
    </w:p>
    <w:p w14:paraId="000005BA" w14:textId="77777777" w:rsidR="000B18EC" w:rsidRDefault="000B18EC"/>
    <w:p w14:paraId="000005BB" w14:textId="77777777" w:rsidR="000B18EC" w:rsidRDefault="004E038C">
      <w:pPr>
        <w:rPr>
          <w:b/>
          <w:color w:val="1E9ED8"/>
          <w:sz w:val="40"/>
          <w:szCs w:val="40"/>
        </w:rPr>
      </w:pPr>
      <w:bookmarkStart w:id="49" w:name="_heading=h.49x2ik5" w:colFirst="0" w:colLast="0"/>
      <w:bookmarkEnd w:id="49"/>
      <w:r>
        <w:br w:type="page"/>
      </w:r>
    </w:p>
    <w:p w14:paraId="000005BC" w14:textId="77777777" w:rsidR="000B18EC" w:rsidRDefault="004E038C">
      <w:pPr>
        <w:pStyle w:val="Heading1"/>
        <w:numPr>
          <w:ilvl w:val="0"/>
          <w:numId w:val="16"/>
        </w:numPr>
      </w:pPr>
      <w:bookmarkStart w:id="50" w:name="_Toc126230660"/>
      <w:r>
        <w:lastRenderedPageBreak/>
        <w:t>Appendices</w:t>
      </w:r>
      <w:bookmarkEnd w:id="50"/>
    </w:p>
    <w:p w14:paraId="000005BD" w14:textId="206A6517" w:rsidR="000B18EC" w:rsidRDefault="004E038C">
      <w:bookmarkStart w:id="51" w:name="_heading=h.111kx3o" w:colFirst="0" w:colLast="0"/>
      <w:bookmarkEnd w:id="51"/>
      <w:r>
        <w:t xml:space="preserve">The Appendices are available </w:t>
      </w:r>
      <w:r w:rsidR="00EB5B17">
        <w:t xml:space="preserve">as </w:t>
      </w:r>
      <w:r>
        <w:t>separate document</w:t>
      </w:r>
      <w:r w:rsidR="00EB5B17">
        <w:t>s</w:t>
      </w:r>
      <w:r>
        <w:t>.</w:t>
      </w:r>
    </w:p>
    <w:p w14:paraId="000005BE" w14:textId="77777777" w:rsidR="000B18EC" w:rsidRDefault="004E038C">
      <w:pPr>
        <w:pStyle w:val="Heading2"/>
        <w:numPr>
          <w:ilvl w:val="1"/>
          <w:numId w:val="16"/>
        </w:numPr>
      </w:pPr>
      <w:bookmarkStart w:id="52" w:name="_Toc126230661"/>
      <w:r>
        <w:t>Appendix 1 – Consultation document</w:t>
      </w:r>
      <w:bookmarkEnd w:id="52"/>
    </w:p>
    <w:p w14:paraId="000005BF" w14:textId="77777777" w:rsidR="000B18EC" w:rsidRDefault="004E038C">
      <w:pPr>
        <w:pStyle w:val="Heading2"/>
        <w:numPr>
          <w:ilvl w:val="1"/>
          <w:numId w:val="16"/>
        </w:numPr>
      </w:pPr>
      <w:bookmarkStart w:id="53" w:name="_Toc126230662"/>
      <w:r>
        <w:t>Appendix 2 – Survey questions</w:t>
      </w:r>
      <w:bookmarkEnd w:id="53"/>
      <w:r>
        <w:t xml:space="preserve"> </w:t>
      </w:r>
    </w:p>
    <w:p w14:paraId="000005C2" w14:textId="5248101C" w:rsidR="000B18EC" w:rsidRDefault="004E038C" w:rsidP="00EB5B17">
      <w:pPr>
        <w:pStyle w:val="Heading2"/>
        <w:numPr>
          <w:ilvl w:val="1"/>
          <w:numId w:val="16"/>
        </w:numPr>
      </w:pPr>
      <w:bookmarkStart w:id="54" w:name="_Toc126230663"/>
      <w:r>
        <w:t>Appendix 3 – Consultation document – Easy Read</w:t>
      </w:r>
      <w:bookmarkEnd w:id="54"/>
      <w:r>
        <w:br w:type="page"/>
      </w:r>
    </w:p>
    <w:p w14:paraId="000005C4" w14:textId="5FE8A4D3" w:rsidR="000B18EC" w:rsidRDefault="004E038C">
      <w:pPr>
        <w:rPr>
          <w:rFonts w:ascii="Arial" w:eastAsia="Arial" w:hAnsi="Arial" w:cs="Arial"/>
          <w:noProof/>
          <w:sz w:val="20"/>
          <w:szCs w:val="20"/>
        </w:rPr>
      </w:pPr>
      <w:r>
        <w:rPr>
          <w:noProof/>
        </w:rPr>
        <w:lastRenderedPageBreak/>
        <w:drawing>
          <wp:anchor distT="0" distB="0" distL="114300" distR="114300" simplePos="0" relativeHeight="251660288" behindDoc="0" locked="0" layoutInCell="1" hidden="0" allowOverlap="1" wp14:anchorId="0618D58C" wp14:editId="1BC7D985">
            <wp:simplePos x="0" y="0"/>
            <wp:positionH relativeFrom="column">
              <wp:posOffset>6124575</wp:posOffset>
            </wp:positionH>
            <wp:positionV relativeFrom="paragraph">
              <wp:posOffset>195627</wp:posOffset>
            </wp:positionV>
            <wp:extent cx="77470" cy="6903720"/>
            <wp:effectExtent l="0" t="0" r="0" b="0"/>
            <wp:wrapSquare wrapText="bothSides" distT="0" distB="0" distL="114300" distR="114300"/>
            <wp:docPr id="764" name="image4.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64" name="image4.png">
                      <a:extLst>
                        <a:ext uri="{C183D7F6-B498-43B3-948B-1728B52AA6E4}">
                          <adec:decorative xmlns:adec="http://schemas.microsoft.com/office/drawing/2017/decorative" val="1"/>
                        </a:ext>
                      </a:extLst>
                    </pic:cNvPr>
                    <pic:cNvPicPr preferRelativeResize="0"/>
                  </pic:nvPicPr>
                  <pic:blipFill>
                    <a:blip r:embed="rId13"/>
                    <a:srcRect/>
                    <a:stretch>
                      <a:fillRect/>
                    </a:stretch>
                  </pic:blipFill>
                  <pic:spPr>
                    <a:xfrm>
                      <a:off x="0" y="0"/>
                      <a:ext cx="77470" cy="6903720"/>
                    </a:xfrm>
                    <a:prstGeom prst="rect">
                      <a:avLst/>
                    </a:prstGeom>
                    <a:ln/>
                  </pic:spPr>
                </pic:pic>
              </a:graphicData>
            </a:graphic>
          </wp:anchor>
        </w:drawing>
      </w:r>
      <w:r>
        <w:rPr>
          <w:rFonts w:ascii="Arial" w:eastAsia="Arial" w:hAnsi="Arial" w:cs="Arial"/>
          <w:noProof/>
          <w:sz w:val="20"/>
          <w:szCs w:val="20"/>
        </w:rPr>
        <w:drawing>
          <wp:inline distT="0" distB="0" distL="0" distR="0" wp14:anchorId="7F015263" wp14:editId="57CEF4B7">
            <wp:extent cx="2505553" cy="848602"/>
            <wp:effectExtent l="0" t="0" r="0" b="0"/>
            <wp:docPr id="771" name="image5.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71" name="image5.jpg">
                      <a:extLst>
                        <a:ext uri="{C183D7F6-B498-43B3-948B-1728B52AA6E4}">
                          <adec:decorative xmlns:adec="http://schemas.microsoft.com/office/drawing/2017/decorative" val="1"/>
                        </a:ext>
                      </a:extLst>
                    </pic:cNvPr>
                    <pic:cNvPicPr preferRelativeResize="0"/>
                  </pic:nvPicPr>
                  <pic:blipFill>
                    <a:blip r:embed="rId28"/>
                    <a:srcRect/>
                    <a:stretch>
                      <a:fillRect/>
                    </a:stretch>
                  </pic:blipFill>
                  <pic:spPr>
                    <a:xfrm>
                      <a:off x="0" y="0"/>
                      <a:ext cx="2505553" cy="848602"/>
                    </a:xfrm>
                    <a:prstGeom prst="rect">
                      <a:avLst/>
                    </a:prstGeom>
                    <a:ln/>
                  </pic:spPr>
                </pic:pic>
              </a:graphicData>
            </a:graphic>
          </wp:inline>
        </w:drawing>
      </w:r>
      <w:r>
        <w:rPr>
          <w:noProof/>
        </w:rPr>
        <w:drawing>
          <wp:anchor distT="0" distB="0" distL="114300" distR="114300" simplePos="0" relativeHeight="251661312" behindDoc="0" locked="0" layoutInCell="1" hidden="0" allowOverlap="1" wp14:anchorId="73BE6EEE" wp14:editId="5CF07105">
            <wp:simplePos x="0" y="0"/>
            <wp:positionH relativeFrom="column">
              <wp:posOffset>12383</wp:posOffset>
            </wp:positionH>
            <wp:positionV relativeFrom="paragraph">
              <wp:posOffset>901700</wp:posOffset>
            </wp:positionV>
            <wp:extent cx="2429510" cy="319405"/>
            <wp:effectExtent l="0" t="0" r="0" b="0"/>
            <wp:wrapSquare wrapText="bothSides" distT="0" distB="0" distL="114300" distR="114300"/>
            <wp:docPr id="763" name="image7.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63" name="image7.png">
                      <a:extLst>
                        <a:ext uri="{C183D7F6-B498-43B3-948B-1728B52AA6E4}">
                          <adec:decorative xmlns:adec="http://schemas.microsoft.com/office/drawing/2017/decorative" val="1"/>
                        </a:ext>
                      </a:extLst>
                    </pic:cNvPr>
                    <pic:cNvPicPr preferRelativeResize="0"/>
                  </pic:nvPicPr>
                  <pic:blipFill>
                    <a:blip r:embed="rId29"/>
                    <a:srcRect/>
                    <a:stretch>
                      <a:fillRect/>
                    </a:stretch>
                  </pic:blipFill>
                  <pic:spPr>
                    <a:xfrm>
                      <a:off x="0" y="0"/>
                      <a:ext cx="2429510" cy="319405"/>
                    </a:xfrm>
                    <a:prstGeom prst="rect">
                      <a:avLst/>
                    </a:prstGeom>
                    <a:ln/>
                  </pic:spPr>
                </pic:pic>
              </a:graphicData>
            </a:graphic>
          </wp:anchor>
        </w:drawing>
      </w:r>
    </w:p>
    <w:p w14:paraId="4F8BFDF8" w14:textId="489B05BC" w:rsidR="000A37D4" w:rsidRPr="000A37D4" w:rsidRDefault="000A37D4" w:rsidP="000A37D4">
      <w:pPr>
        <w:rPr>
          <w:rFonts w:ascii="Arial" w:eastAsia="Arial" w:hAnsi="Arial" w:cs="Arial"/>
          <w:sz w:val="20"/>
          <w:szCs w:val="20"/>
        </w:rPr>
      </w:pPr>
    </w:p>
    <w:p w14:paraId="7E37D3B0" w14:textId="3EC0F156" w:rsidR="000A37D4" w:rsidRPr="000A37D4" w:rsidRDefault="000A37D4" w:rsidP="000A37D4">
      <w:pPr>
        <w:rPr>
          <w:rFonts w:ascii="Arial" w:eastAsia="Arial" w:hAnsi="Arial" w:cs="Arial"/>
          <w:sz w:val="20"/>
          <w:szCs w:val="20"/>
        </w:rPr>
      </w:pPr>
    </w:p>
    <w:p w14:paraId="0AF74763" w14:textId="4B7A5DF5" w:rsidR="000A37D4" w:rsidRPr="000A37D4" w:rsidRDefault="000A37D4" w:rsidP="000A37D4">
      <w:pPr>
        <w:rPr>
          <w:rFonts w:ascii="Arial" w:eastAsia="Arial" w:hAnsi="Arial" w:cs="Arial"/>
          <w:sz w:val="20"/>
          <w:szCs w:val="20"/>
        </w:rPr>
      </w:pPr>
    </w:p>
    <w:p w14:paraId="3073544D" w14:textId="5375CEB6" w:rsidR="000A37D4" w:rsidRPr="000A37D4" w:rsidRDefault="000A37D4" w:rsidP="000A37D4">
      <w:pPr>
        <w:rPr>
          <w:rFonts w:ascii="Arial" w:eastAsia="Arial" w:hAnsi="Arial" w:cs="Arial"/>
          <w:sz w:val="20"/>
          <w:szCs w:val="20"/>
        </w:rPr>
      </w:pPr>
    </w:p>
    <w:p w14:paraId="6987F38E" w14:textId="1F978DD1" w:rsidR="000A37D4" w:rsidRPr="000A37D4" w:rsidRDefault="000A37D4" w:rsidP="000A37D4">
      <w:pPr>
        <w:rPr>
          <w:rFonts w:ascii="Arial" w:eastAsia="Arial" w:hAnsi="Arial" w:cs="Arial"/>
          <w:sz w:val="20"/>
          <w:szCs w:val="20"/>
        </w:rPr>
      </w:pPr>
    </w:p>
    <w:p w14:paraId="14284EBD" w14:textId="69616AE5" w:rsidR="000A37D4" w:rsidRPr="000A37D4" w:rsidRDefault="000A37D4" w:rsidP="000A37D4">
      <w:pPr>
        <w:rPr>
          <w:rFonts w:ascii="Arial" w:eastAsia="Arial" w:hAnsi="Arial" w:cs="Arial"/>
          <w:sz w:val="20"/>
          <w:szCs w:val="20"/>
        </w:rPr>
      </w:pPr>
    </w:p>
    <w:p w14:paraId="79EB9B20" w14:textId="61DE398A" w:rsidR="000A37D4" w:rsidRPr="000A37D4" w:rsidRDefault="000A37D4" w:rsidP="000A37D4">
      <w:pPr>
        <w:tabs>
          <w:tab w:val="left" w:pos="1920"/>
        </w:tabs>
        <w:rPr>
          <w:rFonts w:ascii="Arial" w:eastAsia="Arial" w:hAnsi="Arial" w:cs="Arial"/>
          <w:sz w:val="20"/>
          <w:szCs w:val="20"/>
        </w:rPr>
      </w:pPr>
    </w:p>
    <w:p w14:paraId="6442736B" w14:textId="6452CC66" w:rsidR="000A37D4" w:rsidRPr="000A37D4" w:rsidRDefault="000A37D4" w:rsidP="000A37D4">
      <w:pPr>
        <w:rPr>
          <w:rFonts w:ascii="Arial" w:eastAsia="Arial" w:hAnsi="Arial" w:cs="Arial"/>
          <w:sz w:val="20"/>
          <w:szCs w:val="20"/>
        </w:rPr>
      </w:pPr>
    </w:p>
    <w:p w14:paraId="577860E9" w14:textId="402AAE26" w:rsidR="000A37D4" w:rsidRPr="000A37D4" w:rsidRDefault="000A37D4" w:rsidP="000A37D4">
      <w:pPr>
        <w:rPr>
          <w:rFonts w:ascii="Arial" w:eastAsia="Arial" w:hAnsi="Arial" w:cs="Arial"/>
          <w:sz w:val="20"/>
          <w:szCs w:val="20"/>
        </w:rPr>
      </w:pPr>
    </w:p>
    <w:p w14:paraId="4067CA09" w14:textId="68BE9A20" w:rsidR="000A37D4" w:rsidRPr="000A37D4" w:rsidRDefault="000A37D4" w:rsidP="000A37D4">
      <w:pPr>
        <w:rPr>
          <w:rFonts w:ascii="Arial" w:eastAsia="Arial" w:hAnsi="Arial" w:cs="Arial"/>
          <w:sz w:val="20"/>
          <w:szCs w:val="20"/>
        </w:rPr>
      </w:pPr>
    </w:p>
    <w:p w14:paraId="732BBC2D" w14:textId="6FDF0288" w:rsidR="000A37D4" w:rsidRPr="000A37D4" w:rsidRDefault="000A37D4" w:rsidP="000A37D4">
      <w:pPr>
        <w:rPr>
          <w:rFonts w:ascii="Arial" w:eastAsia="Arial" w:hAnsi="Arial" w:cs="Arial"/>
          <w:sz w:val="20"/>
          <w:szCs w:val="20"/>
        </w:rPr>
      </w:pPr>
    </w:p>
    <w:p w14:paraId="597102BB" w14:textId="43E5A56D" w:rsidR="000A37D4" w:rsidRPr="000A37D4" w:rsidRDefault="000A37D4" w:rsidP="000A37D4">
      <w:pPr>
        <w:rPr>
          <w:rFonts w:ascii="Arial" w:eastAsia="Arial" w:hAnsi="Arial" w:cs="Arial"/>
          <w:sz w:val="20"/>
          <w:szCs w:val="20"/>
        </w:rPr>
      </w:pPr>
    </w:p>
    <w:p w14:paraId="331AF288" w14:textId="362534F7" w:rsidR="000A37D4" w:rsidRPr="000A37D4" w:rsidRDefault="000A37D4" w:rsidP="000A37D4">
      <w:pPr>
        <w:rPr>
          <w:rFonts w:ascii="Arial" w:eastAsia="Arial" w:hAnsi="Arial" w:cs="Arial"/>
          <w:sz w:val="20"/>
          <w:szCs w:val="20"/>
        </w:rPr>
      </w:pPr>
    </w:p>
    <w:p w14:paraId="73FC9EC0" w14:textId="5927F76F" w:rsidR="000A37D4" w:rsidRPr="000A37D4" w:rsidRDefault="000A37D4" w:rsidP="000A37D4">
      <w:pPr>
        <w:rPr>
          <w:rFonts w:ascii="Arial" w:eastAsia="Arial" w:hAnsi="Arial" w:cs="Arial"/>
          <w:sz w:val="20"/>
          <w:szCs w:val="20"/>
        </w:rPr>
      </w:pPr>
    </w:p>
    <w:p w14:paraId="1FD68A2F" w14:textId="7B082EE1" w:rsidR="000A37D4" w:rsidRDefault="000A37D4" w:rsidP="000A37D4">
      <w:pPr>
        <w:rPr>
          <w:rFonts w:ascii="Arial" w:eastAsia="Arial" w:hAnsi="Arial" w:cs="Arial"/>
          <w:sz w:val="20"/>
          <w:szCs w:val="20"/>
        </w:rPr>
      </w:pPr>
    </w:p>
    <w:p w14:paraId="03FB7417" w14:textId="60A13DB1" w:rsidR="0006451E" w:rsidRDefault="0006451E" w:rsidP="000A37D4">
      <w:pPr>
        <w:rPr>
          <w:rFonts w:ascii="Arial" w:eastAsia="Arial" w:hAnsi="Arial" w:cs="Arial"/>
          <w:sz w:val="20"/>
          <w:szCs w:val="20"/>
        </w:rPr>
      </w:pPr>
    </w:p>
    <w:p w14:paraId="24C89701" w14:textId="3E55C3D3" w:rsidR="0006451E" w:rsidRDefault="0006451E" w:rsidP="000A37D4">
      <w:pPr>
        <w:rPr>
          <w:rFonts w:ascii="Arial" w:eastAsia="Arial" w:hAnsi="Arial" w:cs="Arial"/>
          <w:sz w:val="20"/>
          <w:szCs w:val="20"/>
        </w:rPr>
      </w:pPr>
    </w:p>
    <w:p w14:paraId="7B4653E9" w14:textId="540DFED0" w:rsidR="0006451E" w:rsidRDefault="0006451E" w:rsidP="000A37D4">
      <w:pPr>
        <w:rPr>
          <w:rFonts w:ascii="Arial" w:eastAsia="Arial" w:hAnsi="Arial" w:cs="Arial"/>
          <w:sz w:val="20"/>
          <w:szCs w:val="20"/>
        </w:rPr>
      </w:pPr>
    </w:p>
    <w:p w14:paraId="37F5646E" w14:textId="5C1A94E5" w:rsidR="0006451E" w:rsidRDefault="0006451E" w:rsidP="000A37D4">
      <w:pPr>
        <w:rPr>
          <w:rFonts w:ascii="Arial" w:eastAsia="Arial" w:hAnsi="Arial" w:cs="Arial"/>
          <w:sz w:val="20"/>
          <w:szCs w:val="20"/>
        </w:rPr>
      </w:pPr>
    </w:p>
    <w:p w14:paraId="02CEF33B" w14:textId="5855D056" w:rsidR="0006451E" w:rsidRDefault="0006451E" w:rsidP="000A37D4">
      <w:pPr>
        <w:rPr>
          <w:rFonts w:ascii="Arial" w:eastAsia="Arial" w:hAnsi="Arial" w:cs="Arial"/>
          <w:sz w:val="20"/>
          <w:szCs w:val="20"/>
        </w:rPr>
      </w:pPr>
    </w:p>
    <w:p w14:paraId="6F264C08" w14:textId="2B3FC91E" w:rsidR="0006451E" w:rsidRDefault="0006451E" w:rsidP="000A37D4">
      <w:pPr>
        <w:rPr>
          <w:rFonts w:ascii="Arial" w:eastAsia="Arial" w:hAnsi="Arial" w:cs="Arial"/>
          <w:sz w:val="20"/>
          <w:szCs w:val="20"/>
        </w:rPr>
      </w:pPr>
    </w:p>
    <w:p w14:paraId="49134144" w14:textId="77777777" w:rsidR="0006451E" w:rsidRPr="000A37D4" w:rsidRDefault="0006451E" w:rsidP="000A37D4">
      <w:pPr>
        <w:rPr>
          <w:rFonts w:ascii="Arial" w:eastAsia="Arial" w:hAnsi="Arial" w:cs="Arial"/>
          <w:sz w:val="20"/>
          <w:szCs w:val="20"/>
        </w:rPr>
      </w:pPr>
    </w:p>
    <w:p w14:paraId="3B90D378" w14:textId="60EE0C1E" w:rsidR="000A37D4" w:rsidRPr="000A37D4" w:rsidRDefault="000A37D4" w:rsidP="000A37D4">
      <w:pPr>
        <w:rPr>
          <w:rFonts w:ascii="Arial" w:eastAsia="Arial" w:hAnsi="Arial" w:cs="Arial"/>
          <w:sz w:val="20"/>
          <w:szCs w:val="20"/>
        </w:rPr>
      </w:pPr>
    </w:p>
    <w:p w14:paraId="25C1E7A1" w14:textId="5972EEDB" w:rsidR="000A37D4" w:rsidRPr="000A37D4" w:rsidRDefault="000A37D4" w:rsidP="000A37D4">
      <w:pPr>
        <w:rPr>
          <w:rFonts w:ascii="Arial" w:eastAsia="Arial" w:hAnsi="Arial" w:cs="Arial"/>
          <w:sz w:val="20"/>
          <w:szCs w:val="20"/>
        </w:rPr>
      </w:pPr>
    </w:p>
    <w:p w14:paraId="168DE5CF" w14:textId="69BD8413" w:rsidR="000A37D4" w:rsidRPr="000A37D4" w:rsidRDefault="000A37D4" w:rsidP="000A37D4">
      <w:pPr>
        <w:rPr>
          <w:rFonts w:ascii="Arial" w:eastAsia="Arial" w:hAnsi="Arial" w:cs="Arial"/>
          <w:sz w:val="20"/>
          <w:szCs w:val="20"/>
        </w:rPr>
      </w:pPr>
    </w:p>
    <w:p w14:paraId="4A1A4049" w14:textId="2680B86D" w:rsidR="000A37D4" w:rsidRPr="000A37D4" w:rsidRDefault="000A37D4" w:rsidP="000A37D4">
      <w:pPr>
        <w:rPr>
          <w:rFonts w:ascii="Arial" w:eastAsia="Arial" w:hAnsi="Arial" w:cs="Arial"/>
          <w:sz w:val="20"/>
          <w:szCs w:val="20"/>
        </w:rPr>
      </w:pPr>
    </w:p>
    <w:p w14:paraId="4C54C90C" w14:textId="2E6F8473" w:rsidR="000A37D4" w:rsidRPr="000A37D4" w:rsidRDefault="000A37D4" w:rsidP="000A37D4">
      <w:pPr>
        <w:rPr>
          <w:rFonts w:ascii="Arial" w:eastAsia="Arial" w:hAnsi="Arial" w:cs="Arial"/>
          <w:sz w:val="20"/>
          <w:szCs w:val="20"/>
        </w:rPr>
      </w:pPr>
    </w:p>
    <w:p w14:paraId="1A4DB015" w14:textId="77777777" w:rsidR="000A37D4" w:rsidRPr="000A37D4" w:rsidRDefault="000A37D4" w:rsidP="000A37D4">
      <w:pPr>
        <w:rPr>
          <w:rFonts w:ascii="Arial" w:eastAsia="Arial" w:hAnsi="Arial" w:cs="Arial"/>
          <w:sz w:val="20"/>
          <w:szCs w:val="20"/>
        </w:rPr>
      </w:pPr>
    </w:p>
    <w:sectPr w:rsidR="000A37D4" w:rsidRPr="000A37D4">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27EEB" w14:textId="77777777" w:rsidR="004954D4" w:rsidRDefault="004954D4">
      <w:pPr>
        <w:spacing w:after="0" w:line="240" w:lineRule="auto"/>
      </w:pPr>
      <w:r>
        <w:separator/>
      </w:r>
    </w:p>
  </w:endnote>
  <w:endnote w:type="continuationSeparator" w:id="0">
    <w:p w14:paraId="012048BF" w14:textId="77777777" w:rsidR="004954D4" w:rsidRDefault="00495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panose1 w:val="00000000000000000000"/>
    <w:charset w:val="00"/>
    <w:family w:val="roman"/>
    <w:notTrueType/>
    <w:pitch w:val="default"/>
  </w:font>
  <w:font w:name="Glyphicons Halfling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ab Grotesque">
    <w:altName w:val="Cambri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CB" w14:textId="77777777" w:rsidR="000B18EC" w:rsidRDefault="000B18EC">
    <w:pPr>
      <w:pBdr>
        <w:top w:val="nil"/>
        <w:left w:val="nil"/>
        <w:bottom w:val="nil"/>
        <w:right w:val="nil"/>
        <w:between w:val="nil"/>
      </w:pBdr>
      <w:tabs>
        <w:tab w:val="center" w:pos="4513"/>
        <w:tab w:val="right" w:pos="9026"/>
      </w:tabs>
      <w:spacing w:line="240" w:lineRule="auto"/>
      <w:jc w:val="center"/>
      <w:rPr>
        <w:rFonts w:ascii="Arial" w:eastAsia="Arial" w:hAnsi="Arial" w:cs="Arial"/>
        <w:color w:val="000000"/>
      </w:rPr>
    </w:pPr>
  </w:p>
  <w:p w14:paraId="000005CC" w14:textId="77777777" w:rsidR="000B18EC" w:rsidRDefault="000B18EC">
    <w:pPr>
      <w:pBdr>
        <w:top w:val="nil"/>
        <w:left w:val="nil"/>
        <w:bottom w:val="nil"/>
        <w:right w:val="nil"/>
        <w:between w:val="nil"/>
      </w:pBdr>
      <w:tabs>
        <w:tab w:val="center" w:pos="4513"/>
        <w:tab w:val="right" w:pos="9026"/>
      </w:tabs>
      <w:spacing w:line="240" w:lineRule="auto"/>
      <w:rPr>
        <w:rFonts w:ascii="Arial" w:eastAsia="Arial" w:hAnsi="Arial" w:cs="Arial"/>
        <w:color w:val="000000"/>
      </w:rPr>
    </w:pPr>
  </w:p>
  <w:p w14:paraId="000005CD" w14:textId="77777777" w:rsidR="000B18EC" w:rsidRDefault="004E038C">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sidR="004954D4">
      <w:rPr>
        <w:rFonts w:ascii="Arial" w:eastAsia="Arial" w:hAnsi="Arial" w:cs="Arial"/>
        <w:color w:val="000000"/>
      </w:rPr>
      <w:fldChar w:fldCharType="separate"/>
    </w:r>
    <w:r>
      <w:rPr>
        <w:rFonts w:ascii="Arial" w:eastAsia="Arial" w:hAnsi="Arial" w:cs="Arial"/>
        <w:color w:val="000000"/>
      </w:rPr>
      <w:fldChar w:fldCharType="end"/>
    </w:r>
  </w:p>
  <w:p w14:paraId="000005CE" w14:textId="77777777" w:rsidR="000B18EC" w:rsidRDefault="000B18EC">
    <w:pPr>
      <w:widowControl w:val="0"/>
      <w:pBdr>
        <w:top w:val="nil"/>
        <w:left w:val="nil"/>
        <w:bottom w:val="nil"/>
        <w:right w:val="nil"/>
        <w:between w:val="nil"/>
      </w:pBdr>
      <w:spacing w:after="0"/>
      <w:rPr>
        <w:rFonts w:ascii="Arial" w:eastAsia="Arial" w:hAnsi="Arial" w:cs="Arial"/>
        <w:color w:val="000000"/>
      </w:rPr>
    </w:pPr>
  </w:p>
  <w:p w14:paraId="000005CF" w14:textId="77777777" w:rsidR="000B18EC" w:rsidRDefault="000B18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D1" w14:textId="6FC58CD2" w:rsidR="000B18EC" w:rsidRDefault="004E038C">
    <w:pPr>
      <w:pBdr>
        <w:top w:val="nil"/>
        <w:left w:val="nil"/>
        <w:bottom w:val="nil"/>
        <w:right w:val="nil"/>
        <w:between w:val="nil"/>
      </w:pBdr>
      <w:tabs>
        <w:tab w:val="center" w:pos="4513"/>
        <w:tab w:val="right" w:pos="9026"/>
      </w:tabs>
      <w:spacing w:line="240" w:lineRule="auto"/>
      <w:jc w:val="right"/>
      <w:rPr>
        <w:rFonts w:ascii="Arial" w:eastAsia="Arial" w:hAnsi="Arial" w:cs="Arial"/>
        <w:color w:val="000000"/>
      </w:rPr>
    </w:pPr>
    <w:r>
      <w:rPr>
        <w:rFonts w:ascii="Lab Grotesque" w:eastAsia="Lab Grotesque" w:hAnsi="Lab Grotesque" w:cs="Lab Grotesque"/>
        <w:color w:val="000000"/>
      </w:rPr>
      <w:t xml:space="preserve">Page </w:t>
    </w:r>
    <w:r>
      <w:rPr>
        <w:rFonts w:ascii="Lab Grotesque" w:eastAsia="Lab Grotesque" w:hAnsi="Lab Grotesque" w:cs="Lab Grotesque"/>
        <w:b/>
        <w:color w:val="000000"/>
      </w:rPr>
      <w:fldChar w:fldCharType="begin"/>
    </w:r>
    <w:r>
      <w:rPr>
        <w:rFonts w:ascii="Lab Grotesque" w:eastAsia="Lab Grotesque" w:hAnsi="Lab Grotesque" w:cs="Lab Grotesque"/>
        <w:b/>
        <w:color w:val="000000"/>
      </w:rPr>
      <w:instrText>PAGE</w:instrText>
    </w:r>
    <w:r>
      <w:rPr>
        <w:rFonts w:ascii="Lab Grotesque" w:eastAsia="Lab Grotesque" w:hAnsi="Lab Grotesque" w:cs="Lab Grotesque"/>
        <w:b/>
        <w:color w:val="000000"/>
      </w:rPr>
      <w:fldChar w:fldCharType="separate"/>
    </w:r>
    <w:r w:rsidR="00276F97">
      <w:rPr>
        <w:rFonts w:ascii="Lab Grotesque" w:eastAsia="Lab Grotesque" w:hAnsi="Lab Grotesque" w:cs="Lab Grotesque"/>
        <w:b/>
        <w:noProof/>
        <w:color w:val="000000"/>
      </w:rPr>
      <w:t>1</w:t>
    </w:r>
    <w:r>
      <w:rPr>
        <w:rFonts w:ascii="Lab Grotesque" w:eastAsia="Lab Grotesque" w:hAnsi="Lab Grotesque" w:cs="Lab Grotesque"/>
        <w:b/>
        <w:color w:val="000000"/>
      </w:rPr>
      <w:fldChar w:fldCharType="end"/>
    </w:r>
    <w:r>
      <w:rPr>
        <w:rFonts w:ascii="Lab Grotesque" w:eastAsia="Lab Grotesque" w:hAnsi="Lab Grotesque" w:cs="Lab Grotesque"/>
        <w:color w:val="000000"/>
      </w:rPr>
      <w:t xml:space="preserve"> of </w:t>
    </w:r>
    <w:r>
      <w:rPr>
        <w:rFonts w:ascii="Lab Grotesque" w:eastAsia="Lab Grotesque" w:hAnsi="Lab Grotesque" w:cs="Lab Grotesque"/>
        <w:b/>
        <w:color w:val="000000"/>
      </w:rPr>
      <w:fldChar w:fldCharType="begin"/>
    </w:r>
    <w:r>
      <w:rPr>
        <w:rFonts w:ascii="Lab Grotesque" w:eastAsia="Lab Grotesque" w:hAnsi="Lab Grotesque" w:cs="Lab Grotesque"/>
        <w:b/>
        <w:color w:val="000000"/>
      </w:rPr>
      <w:instrText>NUMPAGES</w:instrText>
    </w:r>
    <w:r>
      <w:rPr>
        <w:rFonts w:ascii="Lab Grotesque" w:eastAsia="Lab Grotesque" w:hAnsi="Lab Grotesque" w:cs="Lab Grotesque"/>
        <w:b/>
        <w:color w:val="000000"/>
      </w:rPr>
      <w:fldChar w:fldCharType="separate"/>
    </w:r>
    <w:r w:rsidR="00276F97">
      <w:rPr>
        <w:rFonts w:ascii="Lab Grotesque" w:eastAsia="Lab Grotesque" w:hAnsi="Lab Grotesque" w:cs="Lab Grotesque"/>
        <w:b/>
        <w:noProof/>
        <w:color w:val="000000"/>
      </w:rPr>
      <w:t>3</w:t>
    </w:r>
    <w:r>
      <w:rPr>
        <w:rFonts w:ascii="Lab Grotesque" w:eastAsia="Lab Grotesque" w:hAnsi="Lab Grotesque" w:cs="Lab Grotesque"/>
        <w:b/>
        <w:color w:val="000000"/>
      </w:rPr>
      <w:fldChar w:fldCharType="end"/>
    </w:r>
  </w:p>
  <w:p w14:paraId="000005D2" w14:textId="77777777" w:rsidR="000B18EC" w:rsidRDefault="000B18EC">
    <w:pPr>
      <w:pBdr>
        <w:top w:val="nil"/>
        <w:left w:val="nil"/>
        <w:bottom w:val="nil"/>
        <w:right w:val="nil"/>
        <w:between w:val="nil"/>
      </w:pBdr>
      <w:tabs>
        <w:tab w:val="center" w:pos="4513"/>
        <w:tab w:val="right" w:pos="9026"/>
      </w:tabs>
      <w:spacing w:line="240" w:lineRule="auto"/>
      <w:rPr>
        <w:rFonts w:ascii="Arial" w:eastAsia="Arial" w:hAnsi="Arial" w:cs="Arial"/>
        <w:color w:val="000000"/>
      </w:rPr>
    </w:pPr>
  </w:p>
  <w:p w14:paraId="000005D3" w14:textId="77777777" w:rsidR="000B18EC" w:rsidRDefault="000B18E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D0" w14:textId="77777777" w:rsidR="000B18EC" w:rsidRDefault="004E038C">
    <w:pPr>
      <w:pBdr>
        <w:top w:val="nil"/>
        <w:left w:val="nil"/>
        <w:bottom w:val="nil"/>
        <w:right w:val="nil"/>
        <w:between w:val="nil"/>
      </w:pBdr>
      <w:tabs>
        <w:tab w:val="center" w:pos="4513"/>
        <w:tab w:val="right" w:pos="9026"/>
      </w:tabs>
      <w:spacing w:line="240" w:lineRule="auto"/>
      <w:rPr>
        <w:rFonts w:ascii="Arial" w:eastAsia="Arial" w:hAnsi="Arial" w:cs="Arial"/>
        <w:color w:val="000000"/>
      </w:rPr>
    </w:pPr>
    <w:r>
      <w:rPr>
        <w:noProof/>
      </w:rPr>
      <w:drawing>
        <wp:anchor distT="0" distB="0" distL="114300" distR="114300" simplePos="0" relativeHeight="251658240" behindDoc="0" locked="0" layoutInCell="1" hidden="0" allowOverlap="1" wp14:anchorId="287F7BDE" wp14:editId="5D1567DE">
          <wp:simplePos x="0" y="0"/>
          <wp:positionH relativeFrom="column">
            <wp:posOffset>-477662</wp:posOffset>
          </wp:positionH>
          <wp:positionV relativeFrom="paragraph">
            <wp:posOffset>13703</wp:posOffset>
          </wp:positionV>
          <wp:extent cx="1560830" cy="204470"/>
          <wp:effectExtent l="0" t="0" r="0" b="0"/>
          <wp:wrapSquare wrapText="bothSides" distT="0" distB="0" distL="114300" distR="114300"/>
          <wp:docPr id="765" name="image7.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65" name="image7.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560830" cy="20447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A86D6" w14:textId="77777777" w:rsidR="004954D4" w:rsidRDefault="004954D4">
      <w:pPr>
        <w:spacing w:after="0" w:line="240" w:lineRule="auto"/>
      </w:pPr>
      <w:r>
        <w:separator/>
      </w:r>
    </w:p>
  </w:footnote>
  <w:footnote w:type="continuationSeparator" w:id="0">
    <w:p w14:paraId="42C2E52A" w14:textId="77777777" w:rsidR="004954D4" w:rsidRDefault="00495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C8" w14:textId="14E10ED5" w:rsidR="000B18EC" w:rsidRDefault="000B18EC">
    <w:pPr>
      <w:pBdr>
        <w:top w:val="nil"/>
        <w:left w:val="nil"/>
        <w:bottom w:val="nil"/>
        <w:right w:val="nil"/>
        <w:between w:val="nil"/>
      </w:pBdr>
      <w:tabs>
        <w:tab w:val="center" w:pos="4513"/>
        <w:tab w:val="right" w:pos="9026"/>
      </w:tabs>
      <w:spacing w:line="240" w:lineRule="auto"/>
      <w:rPr>
        <w:rFonts w:ascii="Arial" w:eastAsia="Arial" w:hAnsi="Arial" w:cs="Arial"/>
        <w:color w:val="000000"/>
      </w:rPr>
    </w:pPr>
  </w:p>
  <w:p w14:paraId="000005C9" w14:textId="77777777" w:rsidR="000B18EC" w:rsidRDefault="000B18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C5" w14:textId="1902C32B" w:rsidR="000B18EC" w:rsidRDefault="000B18EC">
    <w:pPr>
      <w:pBdr>
        <w:top w:val="nil"/>
        <w:left w:val="nil"/>
        <w:bottom w:val="nil"/>
        <w:right w:val="nil"/>
        <w:between w:val="nil"/>
      </w:pBdr>
      <w:tabs>
        <w:tab w:val="center" w:pos="4513"/>
        <w:tab w:val="right" w:pos="9026"/>
      </w:tabs>
      <w:spacing w:line="240" w:lineRule="auto"/>
      <w:jc w:val="center"/>
      <w:rPr>
        <w:rFonts w:ascii="Arial" w:eastAsia="Arial" w:hAnsi="Arial" w:cs="Arial"/>
        <w:color w:val="000000"/>
      </w:rPr>
    </w:pPr>
  </w:p>
  <w:p w14:paraId="000005C6" w14:textId="77777777" w:rsidR="000B18EC" w:rsidRDefault="000B18EC">
    <w:pPr>
      <w:pBdr>
        <w:top w:val="nil"/>
        <w:left w:val="nil"/>
        <w:bottom w:val="nil"/>
        <w:right w:val="nil"/>
        <w:between w:val="nil"/>
      </w:pBdr>
      <w:tabs>
        <w:tab w:val="center" w:pos="4513"/>
        <w:tab w:val="right" w:pos="9026"/>
      </w:tabs>
      <w:spacing w:line="240" w:lineRule="auto"/>
      <w:jc w:val="center"/>
      <w:rPr>
        <w:rFonts w:ascii="Arial" w:eastAsia="Arial" w:hAnsi="Arial" w:cs="Arial"/>
        <w:color w:val="000000"/>
      </w:rPr>
    </w:pPr>
  </w:p>
  <w:p w14:paraId="000005C7" w14:textId="77777777" w:rsidR="000B18EC" w:rsidRDefault="004E038C">
    <w:r>
      <w:rPr>
        <w:rFonts w:ascii="Arial" w:eastAsia="Arial" w:hAnsi="Arial" w:cs="Arial"/>
        <w:b/>
        <w:noProof/>
        <w:color w:val="FF0000"/>
      </w:rPr>
      <mc:AlternateContent>
        <mc:Choice Requires="wps">
          <w:drawing>
            <wp:anchor distT="0" distB="0" distL="0" distR="0" simplePos="0" relativeHeight="251655168" behindDoc="1" locked="0" layoutInCell="1" hidden="0" allowOverlap="1" wp14:anchorId="4D420BF1" wp14:editId="4F960E5D">
              <wp:simplePos x="0" y="0"/>
              <wp:positionH relativeFrom="margin">
                <wp:posOffset>-8986701</wp:posOffset>
              </wp:positionH>
              <wp:positionV relativeFrom="margin">
                <wp:posOffset>-7761151</wp:posOffset>
              </wp:positionV>
              <wp:extent cx="23704923" cy="23704923"/>
              <wp:effectExtent l="0" t="0" r="0" b="0"/>
              <wp:wrapNone/>
              <wp:docPr id="755" name="Rectangle 7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376978">
                        <a:off x="1484987" y="-41929"/>
                        <a:ext cx="7722026" cy="7643858"/>
                      </a:xfrm>
                      <a:prstGeom prst="rect">
                        <a:avLst/>
                      </a:prstGeom>
                      <a:noFill/>
                      <a:ln>
                        <a:noFill/>
                      </a:ln>
                    </wps:spPr>
                    <wps:txbx>
                      <w:txbxContent>
                        <w:p w14:paraId="1B9CAB27" w14:textId="77777777" w:rsidR="000B18EC" w:rsidRDefault="000B18EC">
                          <w:pPr>
                            <w:spacing w:after="0" w:line="240" w:lineRule="auto"/>
                            <w:jc w:val="center"/>
                            <w:textDirection w:val="btLr"/>
                          </w:pPr>
                        </w:p>
                      </w:txbxContent>
                    </wps:txbx>
                    <wps:bodyPr spcFirstLastPara="1" wrap="square" lIns="91425" tIns="91425" rIns="91425" bIns="91425" anchor="ctr" anchorCtr="0">
                      <a:noAutofit/>
                    </wps:bodyPr>
                  </wps:wsp>
                </a:graphicData>
              </a:graphic>
            </wp:anchor>
          </w:drawing>
        </mc:Choice>
        <mc:Fallback>
          <w:pict>
            <v:rect w14:anchorId="4D420BF1" id="Rectangle 755" o:spid="_x0000_s1027" alt="&quot;&quot;" style="position:absolute;margin-left:-707.6pt;margin-top:-611.1pt;width:1866.55pt;height:1866.55pt;rotation:-2596294fd;z-index:-251661312;visibility:visible;mso-wrap-style:square;mso-wrap-distance-left:0;mso-wrap-distance-top:0;mso-wrap-distance-right:0;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" filled="f" stroked="f">
              <v:textbox inset="2.53958mm,2.53958mm,2.53958mm,2.53958mm">
                <w:txbxContent>
                  <w:p w14:paraId="1B9CAB27" w14:textId="77777777" w:rsidR="000B18EC" w:rsidRDefault="000B18EC">
                    <w:pPr>
                      <w:spacing w:after="0" w:line="240" w:lineRule="auto"/>
                      <w:jc w:val="center"/>
                      <w:textDirection w:val="btLr"/>
                    </w:pPr>
                  </w:p>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CA" w14:textId="1858772F" w:rsidR="000B18EC" w:rsidRDefault="000B18EC">
    <w:pPr>
      <w:pBdr>
        <w:top w:val="nil"/>
        <w:left w:val="nil"/>
        <w:bottom w:val="nil"/>
        <w:right w:val="nil"/>
        <w:between w:val="nil"/>
      </w:pBdr>
      <w:tabs>
        <w:tab w:val="center" w:pos="4513"/>
        <w:tab w:val="right" w:pos="9026"/>
      </w:tabs>
      <w:spacing w:line="240" w:lineRule="auto"/>
      <w:jc w:val="center"/>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FDD"/>
    <w:multiLevelType w:val="hybridMultilevel"/>
    <w:tmpl w:val="73608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86142"/>
    <w:multiLevelType w:val="multilevel"/>
    <w:tmpl w:val="DA720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D80F64"/>
    <w:multiLevelType w:val="multilevel"/>
    <w:tmpl w:val="364EB4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3C0589"/>
    <w:multiLevelType w:val="multilevel"/>
    <w:tmpl w:val="07301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F305DC"/>
    <w:multiLevelType w:val="multilevel"/>
    <w:tmpl w:val="EFE85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925AB4"/>
    <w:multiLevelType w:val="multilevel"/>
    <w:tmpl w:val="C952F2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3B65484"/>
    <w:multiLevelType w:val="multilevel"/>
    <w:tmpl w:val="03509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2E05D6"/>
    <w:multiLevelType w:val="multilevel"/>
    <w:tmpl w:val="3618C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DEB00F1"/>
    <w:multiLevelType w:val="multilevel"/>
    <w:tmpl w:val="8F901C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F0075B8"/>
    <w:multiLevelType w:val="multilevel"/>
    <w:tmpl w:val="D0A617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514CBD"/>
    <w:multiLevelType w:val="multilevel"/>
    <w:tmpl w:val="484AB7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A011056"/>
    <w:multiLevelType w:val="multilevel"/>
    <w:tmpl w:val="DDE647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AFA7AF0"/>
    <w:multiLevelType w:val="multilevel"/>
    <w:tmpl w:val="53382624"/>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1960329"/>
    <w:multiLevelType w:val="multilevel"/>
    <w:tmpl w:val="D2767080"/>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 w15:restartNumberingAfterBreak="0">
    <w:nsid w:val="3FB13C64"/>
    <w:multiLevelType w:val="multilevel"/>
    <w:tmpl w:val="F81CE9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A305F43"/>
    <w:multiLevelType w:val="multilevel"/>
    <w:tmpl w:val="961888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C9E1B82"/>
    <w:multiLevelType w:val="multilevel"/>
    <w:tmpl w:val="E4DC6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9CD589C"/>
    <w:multiLevelType w:val="multilevel"/>
    <w:tmpl w:val="681A3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FBF712A"/>
    <w:multiLevelType w:val="multilevel"/>
    <w:tmpl w:val="47EA4F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29B180B"/>
    <w:multiLevelType w:val="multilevel"/>
    <w:tmpl w:val="2E46A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315628C"/>
    <w:multiLevelType w:val="hybridMultilevel"/>
    <w:tmpl w:val="D3C4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BC632B"/>
    <w:multiLevelType w:val="multilevel"/>
    <w:tmpl w:val="4B821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A4640D7"/>
    <w:multiLevelType w:val="multilevel"/>
    <w:tmpl w:val="8C5042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74D221D"/>
    <w:multiLevelType w:val="multilevel"/>
    <w:tmpl w:val="D7EADF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9230DC2"/>
    <w:multiLevelType w:val="multilevel"/>
    <w:tmpl w:val="DB2E14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AF13FC8"/>
    <w:multiLevelType w:val="multilevel"/>
    <w:tmpl w:val="33F0D6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7"/>
  </w:num>
  <w:num w:numId="3">
    <w:abstractNumId w:val="19"/>
  </w:num>
  <w:num w:numId="4">
    <w:abstractNumId w:val="21"/>
  </w:num>
  <w:num w:numId="5">
    <w:abstractNumId w:val="9"/>
  </w:num>
  <w:num w:numId="6">
    <w:abstractNumId w:val="15"/>
  </w:num>
  <w:num w:numId="7">
    <w:abstractNumId w:val="23"/>
  </w:num>
  <w:num w:numId="8">
    <w:abstractNumId w:val="25"/>
  </w:num>
  <w:num w:numId="9">
    <w:abstractNumId w:val="18"/>
  </w:num>
  <w:num w:numId="10">
    <w:abstractNumId w:val="14"/>
  </w:num>
  <w:num w:numId="11">
    <w:abstractNumId w:val="24"/>
  </w:num>
  <w:num w:numId="12">
    <w:abstractNumId w:val="10"/>
  </w:num>
  <w:num w:numId="13">
    <w:abstractNumId w:val="3"/>
  </w:num>
  <w:num w:numId="14">
    <w:abstractNumId w:val="6"/>
  </w:num>
  <w:num w:numId="15">
    <w:abstractNumId w:val="11"/>
  </w:num>
  <w:num w:numId="16">
    <w:abstractNumId w:val="13"/>
  </w:num>
  <w:num w:numId="17">
    <w:abstractNumId w:val="8"/>
  </w:num>
  <w:num w:numId="18">
    <w:abstractNumId w:val="5"/>
  </w:num>
  <w:num w:numId="19">
    <w:abstractNumId w:val="1"/>
  </w:num>
  <w:num w:numId="20">
    <w:abstractNumId w:val="4"/>
  </w:num>
  <w:num w:numId="21">
    <w:abstractNumId w:val="2"/>
  </w:num>
  <w:num w:numId="22">
    <w:abstractNumId w:val="16"/>
  </w:num>
  <w:num w:numId="23">
    <w:abstractNumId w:val="17"/>
  </w:num>
  <w:num w:numId="24">
    <w:abstractNumId w:val="22"/>
  </w:num>
  <w:num w:numId="25">
    <w:abstractNumId w:val="2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8EC"/>
    <w:rsid w:val="00030831"/>
    <w:rsid w:val="00033761"/>
    <w:rsid w:val="0006451E"/>
    <w:rsid w:val="000A37D4"/>
    <w:rsid w:val="000B18EC"/>
    <w:rsid w:val="000B491D"/>
    <w:rsid w:val="00172684"/>
    <w:rsid w:val="001A1421"/>
    <w:rsid w:val="001C00DE"/>
    <w:rsid w:val="00276F97"/>
    <w:rsid w:val="00343891"/>
    <w:rsid w:val="004012E8"/>
    <w:rsid w:val="004954D4"/>
    <w:rsid w:val="004E038C"/>
    <w:rsid w:val="005212DB"/>
    <w:rsid w:val="005D5DD8"/>
    <w:rsid w:val="005F3231"/>
    <w:rsid w:val="007A4BD5"/>
    <w:rsid w:val="007C1F15"/>
    <w:rsid w:val="008B17BF"/>
    <w:rsid w:val="008C34A4"/>
    <w:rsid w:val="00967FE9"/>
    <w:rsid w:val="009929BB"/>
    <w:rsid w:val="009E16B3"/>
    <w:rsid w:val="009E34D3"/>
    <w:rsid w:val="00A443F8"/>
    <w:rsid w:val="00B9295B"/>
    <w:rsid w:val="00BA4816"/>
    <w:rsid w:val="00C0276C"/>
    <w:rsid w:val="00C1540D"/>
    <w:rsid w:val="00C2554A"/>
    <w:rsid w:val="00D40964"/>
    <w:rsid w:val="00D44DD9"/>
    <w:rsid w:val="00D846BD"/>
    <w:rsid w:val="00DA3974"/>
    <w:rsid w:val="00DA514A"/>
    <w:rsid w:val="00DC3185"/>
    <w:rsid w:val="00EB5B17"/>
    <w:rsid w:val="00FC4D11"/>
    <w:rsid w:val="00FD1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551A5"/>
  <w15:docId w15:val="{136AB3D4-39E9-4DC7-8709-76E5D08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2E2D2C"/>
        <w:sz w:val="24"/>
        <w:szCs w:val="24"/>
        <w:lang w:val="en-GB" w:eastAsia="en-GB"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E3F"/>
    <w:rPr>
      <w:rFonts w:asciiTheme="minorHAnsi" w:eastAsia="Times New Roman" w:hAnsiTheme="minorHAnsi" w:cstheme="majorHAnsi"/>
    </w:rPr>
  </w:style>
  <w:style w:type="paragraph" w:styleId="Heading1">
    <w:name w:val="heading 1"/>
    <w:basedOn w:val="Normal"/>
    <w:next w:val="Normal"/>
    <w:link w:val="Heading1Char"/>
    <w:uiPriority w:val="9"/>
    <w:qFormat/>
    <w:rsid w:val="00266048"/>
    <w:pPr>
      <w:keepNext/>
      <w:keepLines/>
      <w:numPr>
        <w:numId w:val="1"/>
      </w:numPr>
      <w:spacing w:before="240"/>
      <w:outlineLvl w:val="0"/>
    </w:pPr>
    <w:rPr>
      <w:rFonts w:eastAsiaTheme="majorEastAsia" w:cstheme="majorBidi"/>
      <w:b/>
      <w:color w:val="1E9ED8"/>
      <w:sz w:val="40"/>
      <w:szCs w:val="32"/>
    </w:rPr>
  </w:style>
  <w:style w:type="paragraph" w:styleId="Heading2">
    <w:name w:val="heading 2"/>
    <w:basedOn w:val="Heading1"/>
    <w:next w:val="Normal"/>
    <w:link w:val="Heading2Char"/>
    <w:uiPriority w:val="9"/>
    <w:unhideWhenUsed/>
    <w:qFormat/>
    <w:rsid w:val="00D05A34"/>
    <w:pPr>
      <w:numPr>
        <w:ilvl w:val="1"/>
      </w:numPr>
      <w:outlineLvl w:val="1"/>
    </w:pPr>
    <w:rPr>
      <w:sz w:val="28"/>
      <w:szCs w:val="22"/>
    </w:rPr>
  </w:style>
  <w:style w:type="paragraph" w:styleId="Heading3">
    <w:name w:val="heading 3"/>
    <w:basedOn w:val="Heading2"/>
    <w:next w:val="Normal"/>
    <w:link w:val="Heading3Char"/>
    <w:autoRedefine/>
    <w:uiPriority w:val="9"/>
    <w:unhideWhenUsed/>
    <w:qFormat/>
    <w:rsid w:val="00C0276C"/>
    <w:pPr>
      <w:numPr>
        <w:ilvl w:val="2"/>
      </w:numPr>
      <w:outlineLvl w:val="2"/>
    </w:pPr>
    <w:rPr>
      <w:color w:val="2E2D2C"/>
      <w:sz w:val="24"/>
      <w:szCs w:val="20"/>
    </w:rPr>
  </w:style>
  <w:style w:type="paragraph" w:styleId="Heading4">
    <w:name w:val="heading 4"/>
    <w:basedOn w:val="Normal"/>
    <w:next w:val="Normal"/>
    <w:link w:val="Heading4Char"/>
    <w:uiPriority w:val="9"/>
    <w:semiHidden/>
    <w:unhideWhenUsed/>
    <w:qFormat/>
    <w:rsid w:val="00044389"/>
    <w:pPr>
      <w:keepNext/>
      <w:keepLines/>
      <w:spacing w:before="240"/>
      <w:outlineLvl w:val="3"/>
    </w:pPr>
    <w:rPr>
      <w:bCs/>
      <w:color w:val="329ED8"/>
      <w:u w:val="single"/>
    </w:rPr>
  </w:style>
  <w:style w:type="paragraph" w:styleId="Heading5">
    <w:name w:val="heading 5"/>
    <w:basedOn w:val="Heading2"/>
    <w:next w:val="Normal"/>
    <w:link w:val="Heading5Char"/>
    <w:uiPriority w:val="9"/>
    <w:semiHidden/>
    <w:unhideWhenUsed/>
    <w:qFormat/>
    <w:rsid w:val="006A0342"/>
    <w:pPr>
      <w:numPr>
        <w:ilvl w:val="0"/>
      </w:numPr>
      <w:outlineLvl w:val="4"/>
    </w:pPr>
  </w:style>
  <w:style w:type="paragraph" w:styleId="Heading6">
    <w:name w:val="heading 6"/>
    <w:basedOn w:val="Normal"/>
    <w:next w:val="Normal"/>
    <w:link w:val="Heading6Char"/>
    <w:uiPriority w:val="9"/>
    <w:semiHidden/>
    <w:unhideWhenUsed/>
    <w:qFormat/>
    <w:rsid w:val="00B21FAA"/>
    <w:pPr>
      <w:keepNext/>
      <w:keepLines/>
      <w:spacing w:after="60"/>
      <w:outlineLvl w:val="5"/>
    </w:pPr>
    <w:rPr>
      <w:rFonts w:eastAsia="Arial"/>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7D16"/>
    <w:pPr>
      <w:spacing w:before="240" w:after="0"/>
      <w:contextualSpacing/>
    </w:pPr>
    <w:rPr>
      <w:rFonts w:eastAsiaTheme="majorEastAsia" w:cstheme="majorBidi"/>
      <w:b/>
      <w:bCs/>
      <w:color w:val="3B3838" w:themeColor="background2" w:themeShade="40"/>
      <w:spacing w:val="-10"/>
      <w:kern w:val="28"/>
      <w:szCs w:val="26"/>
    </w:rPr>
  </w:style>
  <w:style w:type="character" w:customStyle="1" w:styleId="Heading1Char">
    <w:name w:val="Heading 1 Char"/>
    <w:basedOn w:val="DefaultParagraphFont"/>
    <w:link w:val="Heading1"/>
    <w:uiPriority w:val="9"/>
    <w:rsid w:val="00D224BD"/>
    <w:rPr>
      <w:rFonts w:asciiTheme="minorHAnsi" w:eastAsiaTheme="majorEastAsia" w:hAnsiTheme="minorHAnsi" w:cstheme="majorBidi"/>
      <w:b/>
      <w:color w:val="1E9ED8"/>
      <w:sz w:val="40"/>
      <w:szCs w:val="32"/>
    </w:rPr>
  </w:style>
  <w:style w:type="character" w:customStyle="1" w:styleId="Heading2Char">
    <w:name w:val="Heading 2 Char"/>
    <w:basedOn w:val="DefaultParagraphFont"/>
    <w:link w:val="Heading2"/>
    <w:uiPriority w:val="9"/>
    <w:rsid w:val="00D05A34"/>
    <w:rPr>
      <w:rFonts w:asciiTheme="minorHAnsi" w:eastAsiaTheme="majorEastAsia" w:hAnsiTheme="minorHAnsi" w:cstheme="majorBidi"/>
      <w:b/>
      <w:color w:val="1E9ED8"/>
      <w:sz w:val="28"/>
      <w:szCs w:val="22"/>
    </w:rPr>
  </w:style>
  <w:style w:type="character" w:customStyle="1" w:styleId="Heading3Char">
    <w:name w:val="Heading 3 Char"/>
    <w:basedOn w:val="DefaultParagraphFont"/>
    <w:link w:val="Heading3"/>
    <w:uiPriority w:val="9"/>
    <w:rsid w:val="00C0276C"/>
    <w:rPr>
      <w:rFonts w:asciiTheme="minorHAnsi" w:eastAsiaTheme="majorEastAsia" w:hAnsiTheme="minorHAnsi" w:cstheme="majorBidi"/>
      <w:b/>
      <w:szCs w:val="20"/>
    </w:rPr>
  </w:style>
  <w:style w:type="paragraph" w:styleId="BalloonText">
    <w:name w:val="Balloon Text"/>
    <w:basedOn w:val="Normal"/>
    <w:link w:val="BalloonTextChar"/>
    <w:uiPriority w:val="99"/>
    <w:semiHidden/>
    <w:unhideWhenUsed/>
    <w:rsid w:val="004510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0E4"/>
    <w:rPr>
      <w:rFonts w:ascii="Segoe UI" w:hAnsi="Segoe UI" w:cs="Segoe UI"/>
      <w:sz w:val="18"/>
      <w:szCs w:val="18"/>
    </w:rPr>
  </w:style>
  <w:style w:type="character" w:customStyle="1" w:styleId="TitleChar">
    <w:name w:val="Title Char"/>
    <w:basedOn w:val="DefaultParagraphFont"/>
    <w:link w:val="Title"/>
    <w:uiPriority w:val="10"/>
    <w:rsid w:val="00447D16"/>
    <w:rPr>
      <w:rFonts w:asciiTheme="minorHAnsi" w:eastAsiaTheme="majorEastAsia" w:hAnsiTheme="minorHAnsi" w:cstheme="majorBidi"/>
      <w:b/>
      <w:bCs/>
      <w:color w:val="3B3838" w:themeColor="background2" w:themeShade="40"/>
      <w:spacing w:val="-10"/>
      <w:kern w:val="28"/>
      <w:szCs w:val="26"/>
    </w:rPr>
  </w:style>
  <w:style w:type="character" w:styleId="Strong">
    <w:name w:val="Strong"/>
    <w:uiPriority w:val="22"/>
    <w:qFormat/>
    <w:rsid w:val="0061134F"/>
    <w:rPr>
      <w:b/>
      <w:bCs/>
      <w:i/>
      <w:iCs/>
      <w:color w:val="3B3838" w:themeColor="background2" w:themeShade="40"/>
    </w:rPr>
  </w:style>
  <w:style w:type="table" w:styleId="TableGrid">
    <w:name w:val="Table Grid"/>
    <w:basedOn w:val="TableNormal"/>
    <w:uiPriority w:val="39"/>
    <w:rsid w:val="006D2A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AF7BA7"/>
    <w:pPr>
      <w:spacing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color w:val="FFFFFF" w:themeColor="background1"/>
      </w:rPr>
      <w:tblPr/>
      <w:tcPr>
        <w:shd w:val="clear" w:color="auto" w:fill="2E2D2C"/>
      </w:tcPr>
    </w:tblStylePr>
    <w:tblStylePr w:type="firstCol">
      <w:tblPr/>
      <w:tcPr>
        <w:shd w:val="clear" w:color="auto" w:fill="1E9ED8"/>
      </w:tcPr>
    </w:tblStylePr>
  </w:style>
  <w:style w:type="paragraph" w:styleId="Subtitle">
    <w:name w:val="Subtitle"/>
    <w:basedOn w:val="Normal"/>
    <w:next w:val="Normal"/>
    <w:link w:val="SubtitleChar"/>
    <w:uiPriority w:val="11"/>
    <w:qFormat/>
    <w:rPr>
      <w:color w:val="5A5A5A"/>
      <w:sz w:val="22"/>
      <w:szCs w:val="22"/>
    </w:rPr>
  </w:style>
  <w:style w:type="character" w:customStyle="1" w:styleId="SubtitleChar">
    <w:name w:val="Subtitle Char"/>
    <w:basedOn w:val="DefaultParagraphFont"/>
    <w:link w:val="Subtitle"/>
    <w:uiPriority w:val="11"/>
    <w:rsid w:val="00B07A02"/>
    <w:rPr>
      <w:rFonts w:eastAsiaTheme="minorEastAsia"/>
      <w:color w:val="5A5A5A" w:themeColor="text1" w:themeTint="A5"/>
      <w:spacing w:val="15"/>
    </w:rPr>
  </w:style>
  <w:style w:type="paragraph" w:styleId="Header">
    <w:name w:val="header"/>
    <w:basedOn w:val="Normal"/>
    <w:link w:val="HeaderChar"/>
    <w:uiPriority w:val="99"/>
    <w:unhideWhenUsed/>
    <w:rsid w:val="005B362C"/>
    <w:pPr>
      <w:tabs>
        <w:tab w:val="center" w:pos="4513"/>
        <w:tab w:val="right" w:pos="9026"/>
      </w:tabs>
      <w:spacing w:line="240" w:lineRule="auto"/>
    </w:pPr>
  </w:style>
  <w:style w:type="character" w:customStyle="1" w:styleId="HeaderChar">
    <w:name w:val="Header Char"/>
    <w:basedOn w:val="DefaultParagraphFont"/>
    <w:link w:val="Header"/>
    <w:uiPriority w:val="99"/>
    <w:rsid w:val="005B362C"/>
    <w:rPr>
      <w:sz w:val="24"/>
    </w:rPr>
  </w:style>
  <w:style w:type="paragraph" w:styleId="Footer">
    <w:name w:val="footer"/>
    <w:basedOn w:val="Normal"/>
    <w:link w:val="FooterChar"/>
    <w:uiPriority w:val="99"/>
    <w:unhideWhenUsed/>
    <w:rsid w:val="005B362C"/>
    <w:pPr>
      <w:tabs>
        <w:tab w:val="center" w:pos="4513"/>
        <w:tab w:val="right" w:pos="9026"/>
      </w:tabs>
      <w:spacing w:line="240" w:lineRule="auto"/>
    </w:pPr>
  </w:style>
  <w:style w:type="character" w:customStyle="1" w:styleId="FooterChar">
    <w:name w:val="Footer Char"/>
    <w:basedOn w:val="DefaultParagraphFont"/>
    <w:link w:val="Footer"/>
    <w:uiPriority w:val="99"/>
    <w:rsid w:val="005B362C"/>
    <w:rPr>
      <w:sz w:val="24"/>
    </w:rPr>
  </w:style>
  <w:style w:type="paragraph" w:styleId="Quote">
    <w:name w:val="Quote"/>
    <w:basedOn w:val="Normal"/>
    <w:next w:val="Normal"/>
    <w:link w:val="QuoteChar"/>
    <w:autoRedefine/>
    <w:uiPriority w:val="29"/>
    <w:qFormat/>
    <w:rsid w:val="005D5DD8"/>
    <w:pPr>
      <w:spacing w:before="200" w:after="160"/>
      <w:ind w:left="284" w:right="170"/>
    </w:pPr>
    <w:rPr>
      <w:rFonts w:eastAsia="Arial" w:cs="Arial"/>
      <w:i/>
      <w:iCs/>
      <w:color w:val="003087"/>
    </w:rPr>
  </w:style>
  <w:style w:type="character" w:customStyle="1" w:styleId="QuoteChar">
    <w:name w:val="Quote Char"/>
    <w:basedOn w:val="DefaultParagraphFont"/>
    <w:link w:val="Quote"/>
    <w:uiPriority w:val="29"/>
    <w:rsid w:val="005D5DD8"/>
    <w:rPr>
      <w:rFonts w:asciiTheme="minorHAnsi" w:hAnsiTheme="minorHAnsi"/>
      <w:i/>
      <w:iCs/>
      <w:color w:val="003087"/>
    </w:rPr>
  </w:style>
  <w:style w:type="character" w:styleId="Emphasis">
    <w:name w:val="Emphasis"/>
    <w:basedOn w:val="DefaultParagraphFont"/>
    <w:uiPriority w:val="20"/>
    <w:qFormat/>
    <w:rsid w:val="001624E1"/>
    <w:rPr>
      <w:rFonts w:asciiTheme="minorHAnsi" w:hAnsiTheme="minorHAnsi"/>
      <w:i/>
      <w:iCs/>
      <w:color w:val="3B3838" w:themeColor="background2" w:themeShade="40"/>
    </w:rPr>
  </w:style>
  <w:style w:type="paragraph" w:styleId="Caption">
    <w:name w:val="caption"/>
    <w:basedOn w:val="Normal"/>
    <w:next w:val="Normal"/>
    <w:uiPriority w:val="35"/>
    <w:unhideWhenUsed/>
    <w:qFormat/>
    <w:rsid w:val="003F2894"/>
    <w:pPr>
      <w:spacing w:after="200" w:line="240" w:lineRule="auto"/>
    </w:pPr>
    <w:rPr>
      <w:i/>
      <w:iCs/>
      <w:color w:val="44546A" w:themeColor="text2"/>
      <w:sz w:val="18"/>
      <w:szCs w:val="18"/>
    </w:rPr>
  </w:style>
  <w:style w:type="character" w:customStyle="1" w:styleId="CommentTextChar">
    <w:name w:val="Comment Text Char"/>
    <w:basedOn w:val="DefaultParagraphFont"/>
    <w:link w:val="CommentText"/>
    <w:uiPriority w:val="99"/>
    <w:rsid w:val="009C33DE"/>
    <w:rPr>
      <w:rFonts w:ascii="Arial" w:eastAsia="Times New Roman" w:hAnsi="Arial" w:cs="Times New Roman"/>
      <w:sz w:val="20"/>
      <w:szCs w:val="20"/>
      <w:lang w:eastAsia="en-GB"/>
    </w:rPr>
  </w:style>
  <w:style w:type="paragraph" w:styleId="CommentText">
    <w:name w:val="annotation text"/>
    <w:basedOn w:val="Normal"/>
    <w:link w:val="CommentTextChar"/>
    <w:uiPriority w:val="99"/>
    <w:unhideWhenUsed/>
    <w:rsid w:val="009C33DE"/>
    <w:pPr>
      <w:spacing w:line="240" w:lineRule="auto"/>
    </w:pPr>
    <w:rPr>
      <w:rFonts w:ascii="Arial" w:hAnsi="Arial" w:cs="Times New Roman"/>
      <w:sz w:val="20"/>
      <w:szCs w:val="20"/>
    </w:rPr>
  </w:style>
  <w:style w:type="character" w:customStyle="1" w:styleId="CommentSubjectChar">
    <w:name w:val="Comment Subject Char"/>
    <w:basedOn w:val="CommentTextChar"/>
    <w:link w:val="CommentSubject"/>
    <w:uiPriority w:val="99"/>
    <w:semiHidden/>
    <w:rsid w:val="009C33DE"/>
    <w:rPr>
      <w:rFonts w:ascii="Arial" w:eastAsia="Times New Roman" w:hAnsi="Arial"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9C33DE"/>
    <w:rPr>
      <w:b/>
      <w:bCs/>
    </w:rPr>
  </w:style>
  <w:style w:type="table" w:customStyle="1" w:styleId="TableGrid1">
    <w:name w:val="Table Grid1"/>
    <w:basedOn w:val="TableNormal"/>
    <w:next w:val="TableGrid"/>
    <w:uiPriority w:val="39"/>
    <w:rsid w:val="00814E4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40B78"/>
  </w:style>
  <w:style w:type="character" w:styleId="SubtleEmphasis">
    <w:name w:val="Subtle Emphasis"/>
    <w:basedOn w:val="DefaultParagraphFont"/>
    <w:uiPriority w:val="19"/>
    <w:qFormat/>
    <w:rsid w:val="00323CC7"/>
    <w:rPr>
      <w:i/>
      <w:iCs/>
      <w:color w:val="404040" w:themeColor="text1" w:themeTint="BF"/>
    </w:rPr>
  </w:style>
  <w:style w:type="paragraph" w:styleId="IntenseQuote">
    <w:name w:val="Intense Quote"/>
    <w:basedOn w:val="Quote"/>
    <w:next w:val="Normal"/>
    <w:link w:val="IntenseQuoteChar"/>
    <w:uiPriority w:val="30"/>
    <w:qFormat/>
    <w:rsid w:val="00B02232"/>
    <w:rPr>
      <w:color w:val="404040" w:themeColor="text1" w:themeTint="BF"/>
    </w:rPr>
  </w:style>
  <w:style w:type="character" w:customStyle="1" w:styleId="IntenseQuoteChar">
    <w:name w:val="Intense Quote Char"/>
    <w:basedOn w:val="DefaultParagraphFont"/>
    <w:link w:val="IntenseQuote"/>
    <w:uiPriority w:val="30"/>
    <w:rsid w:val="00B02232"/>
    <w:rPr>
      <w:rFonts w:asciiTheme="minorHAnsi" w:eastAsiaTheme="majorEastAsia" w:hAnsiTheme="minorHAnsi"/>
      <w:i/>
      <w:iCs/>
      <w:color w:val="404040" w:themeColor="text1" w:themeTint="BF"/>
    </w:rPr>
  </w:style>
  <w:style w:type="paragraph" w:styleId="ListParagraph">
    <w:name w:val="List Paragraph"/>
    <w:basedOn w:val="Normal"/>
    <w:uiPriority w:val="34"/>
    <w:qFormat/>
    <w:rsid w:val="00323CC7"/>
    <w:pPr>
      <w:ind w:left="720"/>
      <w:contextualSpacing/>
    </w:pPr>
  </w:style>
  <w:style w:type="paragraph" w:styleId="NormalWeb">
    <w:name w:val="Normal (Web)"/>
    <w:basedOn w:val="Normal"/>
    <w:uiPriority w:val="99"/>
    <w:unhideWhenUsed/>
    <w:rsid w:val="00080FDC"/>
    <w:pPr>
      <w:spacing w:before="100" w:beforeAutospacing="1" w:after="100" w:afterAutospacing="1" w:line="240" w:lineRule="auto"/>
    </w:pPr>
    <w:rPr>
      <w:rFonts w:ascii="Times New Roman" w:hAnsi="Times New Roman" w:cs="Times New Roman"/>
    </w:rPr>
  </w:style>
  <w:style w:type="paragraph" w:customStyle="1" w:styleId="xmsonormal">
    <w:name w:val="x_msonormal"/>
    <w:basedOn w:val="Normal"/>
    <w:rsid w:val="00BA5F6A"/>
    <w:pPr>
      <w:spacing w:before="100" w:beforeAutospacing="1" w:after="100" w:afterAutospacing="1" w:line="240" w:lineRule="auto"/>
    </w:pPr>
    <w:rPr>
      <w:rFonts w:ascii="Times New Roman" w:hAnsi="Times New Roman" w:cs="Times New Roman"/>
    </w:rPr>
  </w:style>
  <w:style w:type="paragraph" w:styleId="TOC1">
    <w:name w:val="toc 1"/>
    <w:basedOn w:val="Normal"/>
    <w:next w:val="Normal"/>
    <w:autoRedefine/>
    <w:uiPriority w:val="39"/>
    <w:unhideWhenUsed/>
    <w:rsid w:val="001469BF"/>
    <w:pPr>
      <w:spacing w:after="100"/>
    </w:pPr>
  </w:style>
  <w:style w:type="paragraph" w:styleId="TOC2">
    <w:name w:val="toc 2"/>
    <w:basedOn w:val="Normal"/>
    <w:next w:val="Normal"/>
    <w:autoRedefine/>
    <w:uiPriority w:val="39"/>
    <w:unhideWhenUsed/>
    <w:rsid w:val="001469BF"/>
    <w:pPr>
      <w:spacing w:after="100"/>
      <w:ind w:left="240"/>
    </w:pPr>
  </w:style>
  <w:style w:type="character" w:styleId="Hyperlink">
    <w:name w:val="Hyperlink"/>
    <w:basedOn w:val="DefaultParagraphFont"/>
    <w:uiPriority w:val="99"/>
    <w:unhideWhenUsed/>
    <w:rsid w:val="001469BF"/>
    <w:rPr>
      <w:color w:val="0563C1" w:themeColor="hyperlink"/>
      <w:u w:val="single"/>
    </w:rPr>
  </w:style>
  <w:style w:type="character" w:styleId="CommentReference">
    <w:name w:val="annotation reference"/>
    <w:basedOn w:val="DefaultParagraphFont"/>
    <w:uiPriority w:val="99"/>
    <w:semiHidden/>
    <w:unhideWhenUsed/>
    <w:rsid w:val="00DB62AC"/>
    <w:rPr>
      <w:sz w:val="16"/>
      <w:szCs w:val="16"/>
    </w:rPr>
  </w:style>
  <w:style w:type="character" w:styleId="UnresolvedMention">
    <w:name w:val="Unresolved Mention"/>
    <w:basedOn w:val="DefaultParagraphFont"/>
    <w:uiPriority w:val="99"/>
    <w:semiHidden/>
    <w:unhideWhenUsed/>
    <w:rsid w:val="00353900"/>
    <w:rPr>
      <w:color w:val="605E5C"/>
      <w:shd w:val="clear" w:color="auto" w:fill="E1DFDD"/>
    </w:rPr>
  </w:style>
  <w:style w:type="table" w:customStyle="1" w:styleId="61">
    <w:name w:val="61"/>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60">
    <w:name w:val="60"/>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59">
    <w:name w:val="59"/>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58">
    <w:name w:val="58"/>
    <w:basedOn w:val="TableNormal"/>
    <w:tblPr>
      <w:tblStyleRowBandSize w:val="1"/>
      <w:tblStyleColBandSize w:val="1"/>
      <w:tblCellMar>
        <w:left w:w="115" w:type="dxa"/>
        <w:right w:w="115" w:type="dxa"/>
      </w:tblCellMar>
    </w:tblPr>
  </w:style>
  <w:style w:type="table" w:customStyle="1" w:styleId="57">
    <w:name w:val="57"/>
    <w:basedOn w:val="TableNormal"/>
    <w:tblPr>
      <w:tblStyleRowBandSize w:val="1"/>
      <w:tblStyleColBandSize w:val="1"/>
      <w:tblCellMar>
        <w:left w:w="115" w:type="dxa"/>
        <w:right w:w="115" w:type="dxa"/>
      </w:tblCellMar>
    </w:tblPr>
  </w:style>
  <w:style w:type="table" w:customStyle="1" w:styleId="56">
    <w:name w:val="56"/>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55">
    <w:name w:val="55"/>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54">
    <w:name w:val="54"/>
    <w:basedOn w:val="TableNormal"/>
    <w:tblPr>
      <w:tblStyleRowBandSize w:val="1"/>
      <w:tblStyleColBandSize w:val="1"/>
      <w:tblCellMar>
        <w:left w:w="115" w:type="dxa"/>
        <w:right w:w="115" w:type="dxa"/>
      </w:tblCellMar>
    </w:tblPr>
  </w:style>
  <w:style w:type="table" w:customStyle="1" w:styleId="53">
    <w:name w:val="53"/>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52">
    <w:name w:val="52"/>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51">
    <w:name w:val="51"/>
    <w:basedOn w:val="TableNormal"/>
    <w:tblPr>
      <w:tblStyleRowBandSize w:val="1"/>
      <w:tblStyleColBandSize w:val="1"/>
      <w:tblCellMar>
        <w:left w:w="115" w:type="dxa"/>
        <w:right w:w="115" w:type="dxa"/>
      </w:tblCellMar>
    </w:tblPr>
  </w:style>
  <w:style w:type="table" w:customStyle="1" w:styleId="50">
    <w:name w:val="50"/>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49">
    <w:name w:val="49"/>
    <w:basedOn w:val="TableNormal"/>
    <w:tblPr>
      <w:tblStyleRowBandSize w:val="1"/>
      <w:tblStyleColBandSize w:val="1"/>
      <w:tblCellMar>
        <w:left w:w="115" w:type="dxa"/>
        <w:right w:w="115" w:type="dxa"/>
      </w:tblCellMar>
    </w:tblPr>
  </w:style>
  <w:style w:type="table" w:customStyle="1" w:styleId="48">
    <w:name w:val="48"/>
    <w:basedOn w:val="TableNormal"/>
    <w:tblPr>
      <w:tblStyleRowBandSize w:val="1"/>
      <w:tblStyleColBandSize w:val="1"/>
      <w:tblCellMar>
        <w:left w:w="115" w:type="dxa"/>
        <w:right w:w="115" w:type="dxa"/>
      </w:tblCellMar>
    </w:tblPr>
  </w:style>
  <w:style w:type="table" w:customStyle="1" w:styleId="47">
    <w:name w:val="47"/>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46">
    <w:name w:val="46"/>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45">
    <w:name w:val="45"/>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44">
    <w:name w:val="44"/>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43">
    <w:name w:val="43"/>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42">
    <w:name w:val="42"/>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41">
    <w:name w:val="41"/>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40">
    <w:name w:val="40"/>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39">
    <w:name w:val="39"/>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38">
    <w:name w:val="38"/>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37">
    <w:name w:val="37"/>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36">
    <w:name w:val="36"/>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35">
    <w:name w:val="35"/>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34">
    <w:name w:val="34"/>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33">
    <w:name w:val="33"/>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32">
    <w:name w:val="32"/>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31">
    <w:name w:val="31"/>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30">
    <w:name w:val="30"/>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29">
    <w:name w:val="29"/>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28">
    <w:name w:val="28"/>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27">
    <w:name w:val="27"/>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26">
    <w:name w:val="26"/>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25">
    <w:name w:val="25"/>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24">
    <w:name w:val="24"/>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23">
    <w:name w:val="23"/>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22">
    <w:name w:val="22"/>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21">
    <w:name w:val="21"/>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20">
    <w:name w:val="20"/>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19">
    <w:name w:val="19"/>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18">
    <w:name w:val="18"/>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17">
    <w:name w:val="17"/>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16">
    <w:name w:val="16"/>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15">
    <w:name w:val="15"/>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14">
    <w:name w:val="14"/>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13">
    <w:name w:val="13"/>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12">
    <w:name w:val="12"/>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11">
    <w:name w:val="11"/>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10">
    <w:name w:val="10"/>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9">
    <w:name w:val="9"/>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8">
    <w:name w:val="8"/>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7">
    <w:name w:val="7"/>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6">
    <w:name w:val="6"/>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5">
    <w:name w:val="5"/>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4">
    <w:name w:val="4"/>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3">
    <w:name w:val="3"/>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2">
    <w:name w:val="2"/>
    <w:basedOn w:val="TableNormal"/>
    <w:pPr>
      <w:spacing w:line="240" w:lineRule="auto"/>
      <w:jc w:val="center"/>
    </w:p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1">
    <w:name w:val="1"/>
    <w:basedOn w:val="TableNormal"/>
    <w:pPr>
      <w:spacing w:line="240" w:lineRule="auto"/>
      <w:jc w:val="center"/>
    </w:pPr>
    <w:tblPr>
      <w:tblStyleRowBandSize w:val="1"/>
      <w:tblStyleColBandSize w:val="1"/>
      <w:tblCellMar>
        <w:left w:w="115" w:type="dxa"/>
        <w:right w:w="115" w:type="dxa"/>
      </w:tblCellMar>
    </w:tblPr>
    <w:tcPr>
      <w:vAlign w:val="center"/>
    </w:tcPr>
  </w:style>
  <w:style w:type="paragraph" w:styleId="TOC3">
    <w:name w:val="toc 3"/>
    <w:basedOn w:val="Normal"/>
    <w:next w:val="Normal"/>
    <w:autoRedefine/>
    <w:uiPriority w:val="39"/>
    <w:unhideWhenUsed/>
    <w:rsid w:val="00704DE7"/>
    <w:pPr>
      <w:spacing w:after="100"/>
      <w:ind w:left="480"/>
    </w:pPr>
  </w:style>
  <w:style w:type="table" w:customStyle="1" w:styleId="Style11">
    <w:name w:val="Style11"/>
    <w:basedOn w:val="TableNormal"/>
    <w:uiPriority w:val="99"/>
    <w:rsid w:val="00025AAA"/>
    <w:pPr>
      <w:spacing w:line="240" w:lineRule="auto"/>
      <w:jc w:val="center"/>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color w:val="FFFFFF" w:themeColor="background1"/>
      </w:rPr>
      <w:tblPr/>
      <w:tcPr>
        <w:shd w:val="clear" w:color="auto" w:fill="2E2D2C"/>
      </w:tcPr>
    </w:tblStylePr>
    <w:tblStylePr w:type="firstCol">
      <w:tblPr/>
      <w:tcPr>
        <w:shd w:val="clear" w:color="auto" w:fill="1E9ED8"/>
      </w:tcPr>
    </w:tblStylePr>
  </w:style>
  <w:style w:type="character" w:customStyle="1" w:styleId="Heading4Char">
    <w:name w:val="Heading 4 Char"/>
    <w:basedOn w:val="DefaultParagraphFont"/>
    <w:link w:val="Heading4"/>
    <w:uiPriority w:val="9"/>
    <w:rsid w:val="00044389"/>
    <w:rPr>
      <w:rFonts w:asciiTheme="minorHAnsi" w:eastAsia="Times New Roman" w:hAnsiTheme="minorHAnsi" w:cstheme="majorHAnsi"/>
      <w:bCs/>
      <w:color w:val="329ED8"/>
      <w:u w:val="single"/>
    </w:rPr>
  </w:style>
  <w:style w:type="paragraph" w:customStyle="1" w:styleId="msonormal0">
    <w:name w:val="msonormal"/>
    <w:basedOn w:val="Normal"/>
    <w:rsid w:val="009720FD"/>
    <w:pPr>
      <w:spacing w:before="100" w:beforeAutospacing="1" w:after="100" w:afterAutospacing="1" w:line="240" w:lineRule="auto"/>
    </w:pPr>
    <w:rPr>
      <w:rFonts w:ascii="Times New Roman" w:hAnsi="Times New Roman" w:cs="Times New Roman"/>
    </w:rPr>
  </w:style>
  <w:style w:type="paragraph" w:styleId="NoSpacing">
    <w:name w:val="No Spacing"/>
    <w:uiPriority w:val="1"/>
    <w:qFormat/>
    <w:rsid w:val="009720FD"/>
    <w:pPr>
      <w:spacing w:line="240" w:lineRule="auto"/>
    </w:pPr>
    <w:rPr>
      <w:rFonts w:eastAsiaTheme="minorHAnsi" w:cstheme="minorBidi"/>
      <w:lang w:eastAsia="en-US"/>
    </w:rPr>
  </w:style>
  <w:style w:type="paragraph" w:styleId="Revision">
    <w:name w:val="Revision"/>
    <w:uiPriority w:val="99"/>
    <w:semiHidden/>
    <w:rsid w:val="009720FD"/>
    <w:pPr>
      <w:spacing w:line="240" w:lineRule="auto"/>
    </w:pPr>
    <w:rPr>
      <w:rFonts w:eastAsiaTheme="minorHAnsi" w:cstheme="minorBidi"/>
      <w:lang w:eastAsia="en-US"/>
    </w:rPr>
  </w:style>
  <w:style w:type="paragraph" w:customStyle="1" w:styleId="paragraph">
    <w:name w:val="paragraph"/>
    <w:basedOn w:val="Normal"/>
    <w:rsid w:val="009720FD"/>
    <w:pPr>
      <w:spacing w:before="100" w:beforeAutospacing="1" w:after="100" w:afterAutospacing="1" w:line="240" w:lineRule="auto"/>
    </w:pPr>
    <w:rPr>
      <w:rFonts w:ascii="Times New Roman" w:hAnsi="Times New Roman" w:cs="Times New Roman"/>
      <w:color w:val="000000" w:themeColor="text1"/>
    </w:rPr>
  </w:style>
  <w:style w:type="character" w:styleId="SubtleReference">
    <w:name w:val="Subtle Reference"/>
    <w:basedOn w:val="DefaultParagraphFont"/>
    <w:uiPriority w:val="31"/>
    <w:qFormat/>
    <w:rsid w:val="009720FD"/>
    <w:rPr>
      <w:smallCaps/>
      <w:color w:val="5A5A5A" w:themeColor="text1" w:themeTint="A5"/>
    </w:rPr>
  </w:style>
  <w:style w:type="character" w:styleId="IntenseReference">
    <w:name w:val="Intense Reference"/>
    <w:basedOn w:val="DefaultParagraphFont"/>
    <w:uiPriority w:val="32"/>
    <w:qFormat/>
    <w:rsid w:val="009720FD"/>
    <w:rPr>
      <w:b/>
      <w:bCs/>
      <w:smallCaps/>
      <w:color w:val="4472C4" w:themeColor="accent1"/>
      <w:spacing w:val="5"/>
    </w:rPr>
  </w:style>
  <w:style w:type="character" w:customStyle="1" w:styleId="normaltextrun">
    <w:name w:val="normaltextrun"/>
    <w:basedOn w:val="DefaultParagraphFont"/>
    <w:rsid w:val="009720FD"/>
  </w:style>
  <w:style w:type="character" w:customStyle="1" w:styleId="eop">
    <w:name w:val="eop"/>
    <w:basedOn w:val="DefaultParagraphFont"/>
    <w:rsid w:val="009720FD"/>
  </w:style>
  <w:style w:type="character" w:customStyle="1" w:styleId="Heading5Char">
    <w:name w:val="Heading 5 Char"/>
    <w:basedOn w:val="DefaultParagraphFont"/>
    <w:link w:val="Heading5"/>
    <w:uiPriority w:val="9"/>
    <w:rsid w:val="006A0342"/>
    <w:rPr>
      <w:rFonts w:asciiTheme="minorHAnsi" w:eastAsiaTheme="majorEastAsia" w:hAnsiTheme="minorHAnsi" w:cstheme="majorBidi"/>
      <w:b/>
      <w:color w:val="1E9ED8"/>
      <w:sz w:val="28"/>
      <w:szCs w:val="22"/>
    </w:rPr>
  </w:style>
  <w:style w:type="character" w:customStyle="1" w:styleId="Heading6Char">
    <w:name w:val="Heading 6 Char"/>
    <w:basedOn w:val="DefaultParagraphFont"/>
    <w:link w:val="Heading6"/>
    <w:uiPriority w:val="9"/>
    <w:rsid w:val="00B21FAA"/>
    <w:rPr>
      <w:rFonts w:asciiTheme="minorHAnsi" w:hAnsiTheme="minorHAnsi" w:cstheme="majorHAnsi"/>
      <w:bCs/>
      <w:szCs w:val="20"/>
    </w:rPr>
  </w:style>
  <w:style w:type="paragraph" w:styleId="TOC4">
    <w:name w:val="toc 4"/>
    <w:basedOn w:val="Normal"/>
    <w:next w:val="Normal"/>
    <w:autoRedefine/>
    <w:uiPriority w:val="39"/>
    <w:unhideWhenUsed/>
    <w:rsid w:val="00C97500"/>
    <w:pPr>
      <w:spacing w:after="100"/>
      <w:ind w:left="720"/>
    </w:pPr>
  </w:style>
  <w:style w:type="paragraph" w:styleId="TOC5">
    <w:name w:val="toc 5"/>
    <w:basedOn w:val="Normal"/>
    <w:next w:val="Normal"/>
    <w:autoRedefine/>
    <w:uiPriority w:val="39"/>
    <w:unhideWhenUsed/>
    <w:rsid w:val="00C97500"/>
    <w:pPr>
      <w:spacing w:after="100" w:line="259" w:lineRule="auto"/>
      <w:ind w:left="880"/>
    </w:pPr>
    <w:rPr>
      <w:rFonts w:eastAsiaTheme="minorEastAsia" w:cstheme="minorBidi"/>
      <w:sz w:val="22"/>
      <w:szCs w:val="22"/>
    </w:rPr>
  </w:style>
  <w:style w:type="paragraph" w:styleId="TOC6">
    <w:name w:val="toc 6"/>
    <w:basedOn w:val="Normal"/>
    <w:next w:val="Normal"/>
    <w:autoRedefine/>
    <w:uiPriority w:val="39"/>
    <w:unhideWhenUsed/>
    <w:rsid w:val="00C97500"/>
    <w:pPr>
      <w:spacing w:after="100" w:line="259" w:lineRule="auto"/>
      <w:ind w:left="1100"/>
    </w:pPr>
    <w:rPr>
      <w:rFonts w:eastAsiaTheme="minorEastAsia" w:cstheme="minorBidi"/>
      <w:sz w:val="22"/>
      <w:szCs w:val="22"/>
    </w:rPr>
  </w:style>
  <w:style w:type="paragraph" w:styleId="TOC7">
    <w:name w:val="toc 7"/>
    <w:basedOn w:val="Normal"/>
    <w:next w:val="Normal"/>
    <w:autoRedefine/>
    <w:uiPriority w:val="39"/>
    <w:unhideWhenUsed/>
    <w:rsid w:val="00C97500"/>
    <w:pPr>
      <w:spacing w:after="100" w:line="259" w:lineRule="auto"/>
      <w:ind w:left="1320"/>
    </w:pPr>
    <w:rPr>
      <w:rFonts w:eastAsiaTheme="minorEastAsia" w:cstheme="minorBidi"/>
      <w:sz w:val="22"/>
      <w:szCs w:val="22"/>
    </w:rPr>
  </w:style>
  <w:style w:type="paragraph" w:styleId="TOC8">
    <w:name w:val="toc 8"/>
    <w:basedOn w:val="Normal"/>
    <w:next w:val="Normal"/>
    <w:autoRedefine/>
    <w:uiPriority w:val="39"/>
    <w:unhideWhenUsed/>
    <w:rsid w:val="00C97500"/>
    <w:pPr>
      <w:spacing w:after="100" w:line="259" w:lineRule="auto"/>
      <w:ind w:left="1540"/>
    </w:pPr>
    <w:rPr>
      <w:rFonts w:eastAsiaTheme="minorEastAsia" w:cstheme="minorBidi"/>
      <w:sz w:val="22"/>
      <w:szCs w:val="22"/>
    </w:rPr>
  </w:style>
  <w:style w:type="paragraph" w:styleId="TOC9">
    <w:name w:val="toc 9"/>
    <w:basedOn w:val="Normal"/>
    <w:next w:val="Normal"/>
    <w:autoRedefine/>
    <w:uiPriority w:val="39"/>
    <w:unhideWhenUsed/>
    <w:rsid w:val="00C97500"/>
    <w:pPr>
      <w:spacing w:after="100" w:line="259" w:lineRule="auto"/>
      <w:ind w:left="1760"/>
    </w:pPr>
    <w:rPr>
      <w:rFonts w:eastAsiaTheme="minorEastAsia" w:cstheme="minorBidi"/>
      <w:sz w:val="22"/>
      <w:szCs w:val="22"/>
    </w:rPr>
  </w:style>
  <w:style w:type="paragraph" w:styleId="TOCHeading">
    <w:name w:val="TOC Heading"/>
    <w:basedOn w:val="Heading1"/>
    <w:next w:val="Normal"/>
    <w:uiPriority w:val="39"/>
    <w:unhideWhenUsed/>
    <w:qFormat/>
    <w:rsid w:val="00E62EC7"/>
    <w:pPr>
      <w:spacing w:after="0" w:line="259" w:lineRule="auto"/>
      <w:outlineLvl w:val="9"/>
    </w:pPr>
    <w:rPr>
      <w:b w:val="0"/>
      <w:color w:val="2F5496" w:themeColor="accent1" w:themeShade="BF"/>
      <w:sz w:val="32"/>
      <w:lang w:val="en-US" w:eastAsia="en-US"/>
    </w:rPr>
  </w:style>
  <w:style w:type="paragraph" w:styleId="FootnoteText">
    <w:name w:val="footnote text"/>
    <w:basedOn w:val="Normal"/>
    <w:link w:val="FootnoteTextChar"/>
    <w:uiPriority w:val="99"/>
    <w:semiHidden/>
    <w:unhideWhenUsed/>
    <w:rsid w:val="00A323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233A"/>
    <w:rPr>
      <w:rFonts w:asciiTheme="majorHAnsi" w:eastAsia="Times New Roman" w:hAnsiTheme="majorHAnsi" w:cstheme="majorHAnsi"/>
      <w:sz w:val="20"/>
      <w:szCs w:val="20"/>
    </w:rPr>
  </w:style>
  <w:style w:type="character" w:styleId="FootnoteReference">
    <w:name w:val="footnote reference"/>
    <w:basedOn w:val="DefaultParagraphFont"/>
    <w:uiPriority w:val="99"/>
    <w:semiHidden/>
    <w:unhideWhenUsed/>
    <w:rsid w:val="00A3233A"/>
    <w:rPr>
      <w:vertAlign w:val="superscript"/>
    </w:rPr>
  </w:style>
  <w:style w:type="character" w:customStyle="1" w:styleId="ListParagraphChar">
    <w:name w:val="List Paragraph Char"/>
    <w:aliases w:val="lev2 list Char,List Paragraph1 Char,aHeading 2 - Sussex Char,F5 List Paragraph Char,Dot pt Char,No Spacing1 Char,List Paragraph Char Char Char Char,Indicator Text Char,Colorful List - Accent 11 Char,Numbered Para 1 Char,Bullet 1 Char"/>
    <w:link w:val="ListParagraph1"/>
    <w:uiPriority w:val="34"/>
    <w:qFormat/>
    <w:locked/>
    <w:rsid w:val="00DA468B"/>
    <w:rPr>
      <w:rFonts w:eastAsia="Calibri" w:cs="Times New Roman"/>
      <w:sz w:val="22"/>
      <w:szCs w:val="22"/>
    </w:rPr>
  </w:style>
  <w:style w:type="paragraph" w:customStyle="1" w:styleId="ListParagraph1">
    <w:name w:val="List Paragraph1"/>
    <w:basedOn w:val="Normal"/>
    <w:link w:val="ListParagraphChar"/>
    <w:uiPriority w:val="34"/>
    <w:qFormat/>
    <w:rsid w:val="00DA468B"/>
    <w:pPr>
      <w:spacing w:line="300" w:lineRule="auto"/>
      <w:ind w:left="720"/>
      <w:contextualSpacing/>
    </w:pPr>
    <w:rPr>
      <w:rFonts w:ascii="Arial" w:eastAsia="Calibri" w:hAnsi="Arial" w:cs="Times New Roman"/>
      <w:sz w:val="22"/>
      <w:szCs w:val="22"/>
    </w:rPr>
  </w:style>
  <w:style w:type="character" w:customStyle="1" w:styleId="scxw22335560">
    <w:name w:val="scxw22335560"/>
    <w:basedOn w:val="DefaultParagraphFont"/>
    <w:rsid w:val="009171C1"/>
  </w:style>
  <w:style w:type="character" w:customStyle="1" w:styleId="scxw67919133">
    <w:name w:val="scxw67919133"/>
    <w:basedOn w:val="DefaultParagraphFont"/>
    <w:rsid w:val="009171C1"/>
  </w:style>
  <w:style w:type="character" w:customStyle="1" w:styleId="gmail-normaltextrun">
    <w:name w:val="gmail-normaltextrun"/>
    <w:basedOn w:val="DefaultParagraphFont"/>
    <w:rsid w:val="004774C0"/>
  </w:style>
  <w:style w:type="paragraph" w:customStyle="1" w:styleId="pf0">
    <w:name w:val="pf0"/>
    <w:basedOn w:val="Normal"/>
    <w:rsid w:val="00D50068"/>
    <w:pPr>
      <w:spacing w:before="100" w:beforeAutospacing="1" w:after="100" w:afterAutospacing="1" w:line="240" w:lineRule="auto"/>
    </w:pPr>
    <w:rPr>
      <w:rFonts w:ascii="Times New Roman" w:hAnsi="Times New Roman" w:cs="Times New Roman"/>
    </w:rPr>
  </w:style>
  <w:style w:type="character" w:customStyle="1" w:styleId="cf01">
    <w:name w:val="cf01"/>
    <w:basedOn w:val="DefaultParagraphFont"/>
    <w:rsid w:val="00D50068"/>
    <w:rPr>
      <w:rFonts w:ascii="Segoe UI" w:hAnsi="Segoe UI" w:cs="Segoe UI" w:hint="default"/>
      <w:sz w:val="18"/>
      <w:szCs w:val="18"/>
    </w:rPr>
  </w:style>
  <w:style w:type="paragraph" w:styleId="TableofFigures">
    <w:name w:val="table of figures"/>
    <w:basedOn w:val="Normal"/>
    <w:next w:val="Normal"/>
    <w:uiPriority w:val="99"/>
    <w:unhideWhenUsed/>
    <w:rsid w:val="000F2816"/>
    <w:pPr>
      <w:spacing w:after="0"/>
    </w:pPr>
  </w:style>
  <w:style w:type="character" w:styleId="FollowedHyperlink">
    <w:name w:val="FollowedHyperlink"/>
    <w:basedOn w:val="DefaultParagraphFont"/>
    <w:uiPriority w:val="99"/>
    <w:semiHidden/>
    <w:unhideWhenUsed/>
    <w:rsid w:val="003B6396"/>
    <w:rPr>
      <w:color w:val="954F72" w:themeColor="followedHyperlink"/>
      <w:u w:val="single"/>
    </w:rPr>
  </w:style>
  <w:style w:type="table" w:customStyle="1" w:styleId="a">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0">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1">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2">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3">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4">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5">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6">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7">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8">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9">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a">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b">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c">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d">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e">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0">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1">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2">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3">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4">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5">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6">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7">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8">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9">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a">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b">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c">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d">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e">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0">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1">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2">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3">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4">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5">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6">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7">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8">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0" w:type="dxa"/>
        <w:right w:w="0" w:type="dxa"/>
      </w:tblCellMar>
    </w:tblPr>
  </w:style>
  <w:style w:type="table" w:customStyle="1" w:styleId="affc">
    <w:basedOn w:val="TableNormal"/>
    <w:tblPr>
      <w:tblStyleRowBandSize w:val="1"/>
      <w:tblStyleColBandSize w:val="1"/>
      <w:tblCellMar>
        <w:left w:w="0" w:type="dxa"/>
        <w:right w:w="0"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9">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a">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b">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c">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d">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e">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0">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1">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2">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3">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4">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5">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6">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7">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8">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9">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a">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b">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c">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d">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e">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0">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1">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2">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3">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4">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5">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6">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7">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8">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9">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a">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b">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c">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d">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e">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0">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1">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2">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3">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4">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5">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6">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7">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8">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9">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a">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b">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c">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d">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e">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0">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1">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2">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3">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4">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5">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6">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7">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8">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9">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a">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b">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c">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d">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e">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f">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f0">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f1">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f2">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f3">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4">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5">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6">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7">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8">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9">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a">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b">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c">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d">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e">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f">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f0">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ff1">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ff2">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ff3">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ff4">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ff5">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f6">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f7">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f8">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f9">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fa">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fb">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fc">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fd">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fe">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ff">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ff0">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ff1">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ff2">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ff3">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ff4">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ff5">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ff6">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ff7">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ff8">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ff9">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ffa">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ffb">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ffc">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ffd">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ffe">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fff">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fff0">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fff1">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fff2">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fff3">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fff4">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fff5">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ffff6">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ffff7">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ffff8">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ffff9">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ffffa">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ffffb">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ffffc">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ffffd">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ffffe">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fffff">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fffff0">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fffff1">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fffff2">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fffff3">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fffff4">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fffff5">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fffff6">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fffff7">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fffff8">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fffff9">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fffffa">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fffffb">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fffffc">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fffffd">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fffffe">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fffff">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fffff0">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fffff1">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fffff2">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fffff3">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fffff4">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fffff5">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fffff6">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fffff7">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fffff8">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fffff9">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fffffa">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tblStylePr w:type="firstRow">
      <w:rPr>
        <w:color w:val="FFFFFF"/>
      </w:rPr>
      <w:tblPr/>
      <w:tcPr>
        <w:shd w:val="clear" w:color="auto" w:fill="2E2D2C"/>
      </w:tcPr>
    </w:tblStylePr>
    <w:tblStylePr w:type="firstCol">
      <w:tblPr/>
      <w:tcPr>
        <w:shd w:val="clear" w:color="auto" w:fill="1E9ED8"/>
      </w:tcPr>
    </w:tblStylePr>
  </w:style>
  <w:style w:type="table" w:customStyle="1" w:styleId="afffffffffffffb">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ffffffc">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ffffffd">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ffffffe">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fffffff">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fffffff0">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fffffff1">
    <w:basedOn w:val="TableNormal"/>
    <w:tblPr>
      <w:tblStyleRowBandSize w:val="1"/>
      <w:tblStyleColBandSize w:val="1"/>
      <w:tblCellMar>
        <w:left w:w="115" w:type="dxa"/>
        <w:right w:w="115" w:type="dxa"/>
      </w:tblCellMar>
    </w:tblPr>
  </w:style>
  <w:style w:type="table" w:customStyle="1" w:styleId="affffffffffffff2">
    <w:basedOn w:val="TableNormal"/>
    <w:tblPr>
      <w:tblStyleRowBandSize w:val="1"/>
      <w:tblStyleColBandSize w:val="1"/>
      <w:tblCellMar>
        <w:left w:w="115" w:type="dxa"/>
        <w:right w:w="115" w:type="dxa"/>
      </w:tblCellMar>
    </w:tblPr>
  </w:style>
  <w:style w:type="table" w:customStyle="1" w:styleId="affffffffffffff3">
    <w:basedOn w:val="TableNormal"/>
    <w:tblPr>
      <w:tblStyleRowBandSize w:val="1"/>
      <w:tblStyleColBandSize w:val="1"/>
      <w:tblCellMar>
        <w:left w:w="115" w:type="dxa"/>
        <w:right w:w="115" w:type="dxa"/>
      </w:tblCellMar>
    </w:tblPr>
  </w:style>
  <w:style w:type="table" w:customStyle="1" w:styleId="affffffffffffff4">
    <w:basedOn w:val="TableNormal"/>
    <w:tblPr>
      <w:tblStyleRowBandSize w:val="1"/>
      <w:tblStyleColBandSize w:val="1"/>
      <w:tblCellMar>
        <w:left w:w="115" w:type="dxa"/>
        <w:right w:w="115" w:type="dxa"/>
      </w:tblCellMar>
    </w:tblPr>
  </w:style>
  <w:style w:type="table" w:customStyle="1" w:styleId="affffffffffffff5">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paragraph" w:styleId="HTMLAddress">
    <w:name w:val="HTML Address"/>
    <w:basedOn w:val="Normal"/>
    <w:link w:val="HTMLAddressChar"/>
    <w:uiPriority w:val="99"/>
    <w:semiHidden/>
    <w:unhideWhenUsed/>
    <w:rsid w:val="00E62E9D"/>
    <w:pPr>
      <w:spacing w:after="300"/>
    </w:pPr>
    <w:rPr>
      <w:rFonts w:ascii="Arial" w:eastAsiaTheme="minorEastAsia" w:hAnsi="Arial" w:cs="Times New Roman"/>
    </w:rPr>
  </w:style>
  <w:style w:type="character" w:customStyle="1" w:styleId="HTMLAddressChar">
    <w:name w:val="HTML Address Char"/>
    <w:basedOn w:val="DefaultParagraphFont"/>
    <w:link w:val="HTMLAddress"/>
    <w:uiPriority w:val="99"/>
    <w:semiHidden/>
    <w:rsid w:val="00E62E9D"/>
    <w:rPr>
      <w:rFonts w:eastAsiaTheme="minorEastAsia" w:cs="Times New Roman"/>
    </w:rPr>
  </w:style>
  <w:style w:type="character" w:styleId="HTMLCite">
    <w:name w:val="HTML Cite"/>
    <w:basedOn w:val="DefaultParagraphFont"/>
    <w:uiPriority w:val="99"/>
    <w:semiHidden/>
    <w:unhideWhenUsed/>
    <w:rsid w:val="00E62E9D"/>
    <w:rPr>
      <w:i w:val="0"/>
      <w:iCs w:val="0"/>
    </w:rPr>
  </w:style>
  <w:style w:type="character" w:styleId="HTMLCode">
    <w:name w:val="HTML Code"/>
    <w:basedOn w:val="DefaultParagraphFont"/>
    <w:uiPriority w:val="99"/>
    <w:semiHidden/>
    <w:unhideWhenUsed/>
    <w:rsid w:val="00E62E9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sid w:val="00E62E9D"/>
    <w:rPr>
      <w:i/>
      <w:iCs/>
    </w:rPr>
  </w:style>
  <w:style w:type="character" w:styleId="HTMLKeyboard">
    <w:name w:val="HTML Keyboard"/>
    <w:basedOn w:val="DefaultParagraphFont"/>
    <w:uiPriority w:val="99"/>
    <w:semiHidden/>
    <w:unhideWhenUsed/>
    <w:rsid w:val="00E62E9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rsid w:val="00E62E9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eastAsiaTheme="minorEastAsia" w:hAnsi="Consolas" w:cs="Courier New"/>
      <w:color w:val="333333"/>
      <w:sz w:val="20"/>
      <w:szCs w:val="20"/>
    </w:rPr>
  </w:style>
  <w:style w:type="character" w:customStyle="1" w:styleId="HTMLPreformattedChar">
    <w:name w:val="HTML Preformatted Char"/>
    <w:basedOn w:val="DefaultParagraphFont"/>
    <w:link w:val="HTMLPreformatted"/>
    <w:uiPriority w:val="99"/>
    <w:semiHidden/>
    <w:rsid w:val="00E62E9D"/>
    <w:rPr>
      <w:rFonts w:ascii="Consolas" w:eastAsiaTheme="minorEastAsia" w:hAnsi="Consolas" w:cs="Courier New"/>
      <w:color w:val="333333"/>
      <w:sz w:val="20"/>
      <w:szCs w:val="20"/>
      <w:shd w:val="clear" w:color="auto" w:fill="F5F5F5"/>
    </w:rPr>
  </w:style>
  <w:style w:type="character" w:styleId="HTMLSample">
    <w:name w:val="HTML Sample"/>
    <w:basedOn w:val="DefaultParagraphFont"/>
    <w:uiPriority w:val="99"/>
    <w:semiHidden/>
    <w:unhideWhenUsed/>
    <w:rsid w:val="00E62E9D"/>
    <w:rPr>
      <w:rFonts w:ascii="Consolas" w:eastAsiaTheme="minorEastAsia" w:hAnsi="Consolas" w:cs="Courier New" w:hint="default"/>
      <w:sz w:val="24"/>
      <w:szCs w:val="24"/>
    </w:rPr>
  </w:style>
  <w:style w:type="paragraph" w:customStyle="1" w:styleId="img-thumbnail">
    <w:name w:val="img-thumbnail"/>
    <w:basedOn w:val="Normal"/>
    <w:rsid w:val="00E62E9D"/>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rPr>
      <w:rFonts w:ascii="Arial" w:eastAsiaTheme="minorEastAsia" w:hAnsi="Arial" w:cs="Times New Roman"/>
    </w:rPr>
  </w:style>
  <w:style w:type="paragraph" w:customStyle="1" w:styleId="sr-only">
    <w:name w:val="sr-only"/>
    <w:basedOn w:val="Normal"/>
    <w:rsid w:val="00E62E9D"/>
    <w:pPr>
      <w:ind w:left="-15" w:right="-15"/>
    </w:pPr>
    <w:rPr>
      <w:rFonts w:ascii="Arial" w:eastAsiaTheme="minorEastAsia" w:hAnsi="Arial" w:cs="Times New Roman"/>
    </w:rPr>
  </w:style>
  <w:style w:type="paragraph" w:customStyle="1" w:styleId="h1">
    <w:name w:val="h1"/>
    <w:basedOn w:val="Normal"/>
    <w:rsid w:val="00E62E9D"/>
    <w:rPr>
      <w:rFonts w:ascii="inherit" w:eastAsiaTheme="minorEastAsia" w:hAnsi="inherit" w:cs="Times New Roman"/>
      <w:sz w:val="54"/>
      <w:szCs w:val="54"/>
    </w:rPr>
  </w:style>
  <w:style w:type="paragraph" w:customStyle="1" w:styleId="h2">
    <w:name w:val="h2"/>
    <w:basedOn w:val="Normal"/>
    <w:rsid w:val="00E62E9D"/>
    <w:rPr>
      <w:rFonts w:ascii="inherit" w:eastAsiaTheme="minorEastAsia" w:hAnsi="inherit" w:cs="Times New Roman"/>
      <w:sz w:val="45"/>
      <w:szCs w:val="45"/>
    </w:rPr>
  </w:style>
  <w:style w:type="paragraph" w:customStyle="1" w:styleId="h3">
    <w:name w:val="h3"/>
    <w:basedOn w:val="Normal"/>
    <w:rsid w:val="00E62E9D"/>
    <w:rPr>
      <w:rFonts w:ascii="inherit" w:eastAsiaTheme="minorEastAsia" w:hAnsi="inherit" w:cs="Times New Roman"/>
      <w:sz w:val="36"/>
      <w:szCs w:val="36"/>
    </w:rPr>
  </w:style>
  <w:style w:type="paragraph" w:customStyle="1" w:styleId="h4">
    <w:name w:val="h4"/>
    <w:basedOn w:val="Normal"/>
    <w:rsid w:val="00E62E9D"/>
    <w:pPr>
      <w:spacing w:before="150" w:after="150"/>
    </w:pPr>
    <w:rPr>
      <w:rFonts w:ascii="inherit" w:eastAsiaTheme="minorEastAsia" w:hAnsi="inherit" w:cs="Times New Roman"/>
      <w:sz w:val="27"/>
      <w:szCs w:val="27"/>
    </w:rPr>
  </w:style>
  <w:style w:type="paragraph" w:customStyle="1" w:styleId="h5">
    <w:name w:val="h5"/>
    <w:basedOn w:val="Normal"/>
    <w:rsid w:val="00E62E9D"/>
    <w:pPr>
      <w:spacing w:before="150" w:after="150"/>
    </w:pPr>
    <w:rPr>
      <w:rFonts w:ascii="inherit" w:eastAsiaTheme="minorEastAsia" w:hAnsi="inherit" w:cs="Times New Roman"/>
      <w:sz w:val="21"/>
      <w:szCs w:val="21"/>
    </w:rPr>
  </w:style>
  <w:style w:type="paragraph" w:customStyle="1" w:styleId="h6">
    <w:name w:val="h6"/>
    <w:basedOn w:val="Normal"/>
    <w:rsid w:val="00E62E9D"/>
    <w:pPr>
      <w:spacing w:before="150" w:after="150"/>
    </w:pPr>
    <w:rPr>
      <w:rFonts w:ascii="inherit" w:eastAsiaTheme="minorEastAsia" w:hAnsi="inherit" w:cs="Times New Roman"/>
      <w:sz w:val="18"/>
      <w:szCs w:val="18"/>
    </w:rPr>
  </w:style>
  <w:style w:type="paragraph" w:customStyle="1" w:styleId="lead">
    <w:name w:val="lead"/>
    <w:basedOn w:val="Normal"/>
    <w:rsid w:val="00E62E9D"/>
    <w:pPr>
      <w:spacing w:before="100" w:beforeAutospacing="1" w:after="300"/>
    </w:pPr>
    <w:rPr>
      <w:rFonts w:ascii="Arial" w:eastAsiaTheme="minorEastAsia" w:hAnsi="Arial" w:cs="Times New Roman"/>
    </w:rPr>
  </w:style>
  <w:style w:type="paragraph" w:customStyle="1" w:styleId="small">
    <w:name w:val="small"/>
    <w:basedOn w:val="Normal"/>
    <w:rsid w:val="00E62E9D"/>
    <w:pPr>
      <w:spacing w:before="100" w:beforeAutospacing="1" w:after="100" w:afterAutospacing="1"/>
    </w:pPr>
    <w:rPr>
      <w:rFonts w:ascii="Arial" w:eastAsiaTheme="minorEastAsia" w:hAnsi="Arial" w:cs="Times New Roman"/>
      <w:sz w:val="20"/>
      <w:szCs w:val="20"/>
    </w:rPr>
  </w:style>
  <w:style w:type="paragraph" w:customStyle="1" w:styleId="text-left">
    <w:name w:val="text-left"/>
    <w:basedOn w:val="Normal"/>
    <w:rsid w:val="00E62E9D"/>
    <w:pPr>
      <w:spacing w:before="100" w:beforeAutospacing="1" w:after="100" w:afterAutospacing="1"/>
    </w:pPr>
    <w:rPr>
      <w:rFonts w:ascii="Arial" w:eastAsiaTheme="minorEastAsia" w:hAnsi="Arial" w:cs="Times New Roman"/>
    </w:rPr>
  </w:style>
  <w:style w:type="paragraph" w:customStyle="1" w:styleId="text-right">
    <w:name w:val="text-right"/>
    <w:basedOn w:val="Normal"/>
    <w:rsid w:val="00E62E9D"/>
    <w:pPr>
      <w:spacing w:before="100" w:beforeAutospacing="1" w:after="100" w:afterAutospacing="1"/>
      <w:jc w:val="right"/>
    </w:pPr>
    <w:rPr>
      <w:rFonts w:ascii="Arial" w:eastAsiaTheme="minorEastAsia" w:hAnsi="Arial" w:cs="Times New Roman"/>
    </w:rPr>
  </w:style>
  <w:style w:type="paragraph" w:customStyle="1" w:styleId="text-center">
    <w:name w:val="text-center"/>
    <w:basedOn w:val="Normal"/>
    <w:rsid w:val="00E62E9D"/>
    <w:pPr>
      <w:spacing w:before="100" w:beforeAutospacing="1" w:after="100" w:afterAutospacing="1"/>
      <w:jc w:val="center"/>
    </w:pPr>
    <w:rPr>
      <w:rFonts w:ascii="Arial" w:eastAsiaTheme="minorEastAsia" w:hAnsi="Arial" w:cs="Times New Roman"/>
    </w:rPr>
  </w:style>
  <w:style w:type="paragraph" w:customStyle="1" w:styleId="text-justify">
    <w:name w:val="text-justify"/>
    <w:basedOn w:val="Normal"/>
    <w:rsid w:val="00E62E9D"/>
    <w:pPr>
      <w:spacing w:before="100" w:beforeAutospacing="1" w:after="100" w:afterAutospacing="1"/>
      <w:jc w:val="both"/>
    </w:pPr>
    <w:rPr>
      <w:rFonts w:ascii="Arial" w:eastAsiaTheme="minorEastAsia" w:hAnsi="Arial" w:cs="Times New Roman"/>
    </w:rPr>
  </w:style>
  <w:style w:type="paragraph" w:customStyle="1" w:styleId="text-muted">
    <w:name w:val="text-muted"/>
    <w:basedOn w:val="Normal"/>
    <w:rsid w:val="00E62E9D"/>
    <w:pPr>
      <w:spacing w:before="100" w:beforeAutospacing="1" w:after="100" w:afterAutospacing="1"/>
    </w:pPr>
    <w:rPr>
      <w:rFonts w:ascii="Arial" w:eastAsiaTheme="minorEastAsia" w:hAnsi="Arial" w:cs="Times New Roman"/>
      <w:color w:val="999999"/>
    </w:rPr>
  </w:style>
  <w:style w:type="paragraph" w:customStyle="1" w:styleId="text-primary">
    <w:name w:val="text-primary"/>
    <w:basedOn w:val="Normal"/>
    <w:rsid w:val="00E62E9D"/>
    <w:pPr>
      <w:spacing w:before="100" w:beforeAutospacing="1" w:after="100" w:afterAutospacing="1"/>
    </w:pPr>
    <w:rPr>
      <w:rFonts w:ascii="Arial" w:eastAsiaTheme="minorEastAsia" w:hAnsi="Arial" w:cs="Times New Roman"/>
      <w:color w:val="428BCA"/>
    </w:rPr>
  </w:style>
  <w:style w:type="paragraph" w:customStyle="1" w:styleId="text-success">
    <w:name w:val="text-success"/>
    <w:basedOn w:val="Normal"/>
    <w:rsid w:val="00E62E9D"/>
    <w:pPr>
      <w:spacing w:before="100" w:beforeAutospacing="1" w:after="100" w:afterAutospacing="1"/>
    </w:pPr>
    <w:rPr>
      <w:rFonts w:ascii="Arial" w:eastAsiaTheme="minorEastAsia" w:hAnsi="Arial" w:cs="Times New Roman"/>
      <w:color w:val="3C763D"/>
    </w:rPr>
  </w:style>
  <w:style w:type="paragraph" w:customStyle="1" w:styleId="text-info">
    <w:name w:val="text-info"/>
    <w:basedOn w:val="Normal"/>
    <w:rsid w:val="00E62E9D"/>
    <w:pPr>
      <w:spacing w:before="100" w:beforeAutospacing="1" w:after="100" w:afterAutospacing="1"/>
    </w:pPr>
    <w:rPr>
      <w:rFonts w:ascii="Arial" w:eastAsiaTheme="minorEastAsia" w:hAnsi="Arial" w:cs="Times New Roman"/>
      <w:color w:val="31708F"/>
    </w:rPr>
  </w:style>
  <w:style w:type="paragraph" w:customStyle="1" w:styleId="text-warning">
    <w:name w:val="text-warning"/>
    <w:basedOn w:val="Normal"/>
    <w:rsid w:val="00E62E9D"/>
    <w:pPr>
      <w:spacing w:before="100" w:beforeAutospacing="1" w:after="100" w:afterAutospacing="1"/>
    </w:pPr>
    <w:rPr>
      <w:rFonts w:ascii="Arial" w:eastAsiaTheme="minorEastAsia" w:hAnsi="Arial" w:cs="Times New Roman"/>
      <w:color w:val="8A6D3B"/>
    </w:rPr>
  </w:style>
  <w:style w:type="paragraph" w:customStyle="1" w:styleId="text-danger">
    <w:name w:val="text-danger"/>
    <w:basedOn w:val="Normal"/>
    <w:rsid w:val="00E62E9D"/>
    <w:pPr>
      <w:spacing w:before="100" w:beforeAutospacing="1" w:after="100" w:afterAutospacing="1"/>
    </w:pPr>
    <w:rPr>
      <w:rFonts w:ascii="Arial" w:eastAsiaTheme="minorEastAsia" w:hAnsi="Arial" w:cs="Times New Roman"/>
      <w:color w:val="A94442"/>
    </w:rPr>
  </w:style>
  <w:style w:type="paragraph" w:customStyle="1" w:styleId="bg-primary">
    <w:name w:val="bg-primary"/>
    <w:basedOn w:val="Normal"/>
    <w:rsid w:val="00E62E9D"/>
    <w:pPr>
      <w:shd w:val="clear" w:color="auto" w:fill="428BCA"/>
      <w:spacing w:before="100" w:beforeAutospacing="1" w:after="100" w:afterAutospacing="1"/>
    </w:pPr>
    <w:rPr>
      <w:rFonts w:ascii="Arial" w:eastAsiaTheme="minorEastAsia" w:hAnsi="Arial" w:cs="Times New Roman"/>
      <w:color w:val="FFFFFF"/>
    </w:rPr>
  </w:style>
  <w:style w:type="paragraph" w:customStyle="1" w:styleId="bg-success">
    <w:name w:val="bg-success"/>
    <w:basedOn w:val="Normal"/>
    <w:rsid w:val="00E62E9D"/>
    <w:pPr>
      <w:shd w:val="clear" w:color="auto" w:fill="DFF0D8"/>
      <w:spacing w:before="100" w:beforeAutospacing="1" w:after="100" w:afterAutospacing="1"/>
    </w:pPr>
    <w:rPr>
      <w:rFonts w:ascii="Arial" w:eastAsiaTheme="minorEastAsia" w:hAnsi="Arial" w:cs="Times New Roman"/>
    </w:rPr>
  </w:style>
  <w:style w:type="paragraph" w:customStyle="1" w:styleId="bg-info">
    <w:name w:val="bg-info"/>
    <w:basedOn w:val="Normal"/>
    <w:rsid w:val="00E62E9D"/>
    <w:pPr>
      <w:shd w:val="clear" w:color="auto" w:fill="D9EDF7"/>
      <w:spacing w:before="100" w:beforeAutospacing="1" w:after="100" w:afterAutospacing="1"/>
    </w:pPr>
    <w:rPr>
      <w:rFonts w:ascii="Arial" w:eastAsiaTheme="minorEastAsia" w:hAnsi="Arial" w:cs="Times New Roman"/>
    </w:rPr>
  </w:style>
  <w:style w:type="paragraph" w:customStyle="1" w:styleId="bg-warning">
    <w:name w:val="bg-warning"/>
    <w:basedOn w:val="Normal"/>
    <w:rsid w:val="00E62E9D"/>
    <w:pPr>
      <w:shd w:val="clear" w:color="auto" w:fill="FCF8E3"/>
      <w:spacing w:before="100" w:beforeAutospacing="1" w:after="100" w:afterAutospacing="1"/>
    </w:pPr>
    <w:rPr>
      <w:rFonts w:ascii="Arial" w:eastAsiaTheme="minorEastAsia" w:hAnsi="Arial" w:cs="Times New Roman"/>
    </w:rPr>
  </w:style>
  <w:style w:type="paragraph" w:customStyle="1" w:styleId="bg-danger">
    <w:name w:val="bg-danger"/>
    <w:basedOn w:val="Normal"/>
    <w:rsid w:val="00E62E9D"/>
    <w:pPr>
      <w:shd w:val="clear" w:color="auto" w:fill="F2DEDE"/>
      <w:spacing w:before="100" w:beforeAutospacing="1" w:after="100" w:afterAutospacing="1"/>
    </w:pPr>
    <w:rPr>
      <w:rFonts w:ascii="Arial" w:eastAsiaTheme="minorEastAsia" w:hAnsi="Arial" w:cs="Times New Roman"/>
    </w:rPr>
  </w:style>
  <w:style w:type="paragraph" w:customStyle="1" w:styleId="page-header">
    <w:name w:val="page-header"/>
    <w:basedOn w:val="Normal"/>
    <w:rsid w:val="00E62E9D"/>
    <w:pPr>
      <w:pBdr>
        <w:bottom w:val="single" w:sz="6" w:space="7" w:color="EEEEEE"/>
      </w:pBdr>
      <w:spacing w:before="600" w:after="300"/>
    </w:pPr>
    <w:rPr>
      <w:rFonts w:ascii="Arial" w:eastAsiaTheme="minorEastAsia" w:hAnsi="Arial" w:cs="Times New Roman"/>
    </w:rPr>
  </w:style>
  <w:style w:type="paragraph" w:customStyle="1" w:styleId="list-unstyled">
    <w:name w:val="list-unstyled"/>
    <w:basedOn w:val="Normal"/>
    <w:rsid w:val="00E62E9D"/>
    <w:pPr>
      <w:spacing w:before="100" w:beforeAutospacing="1" w:after="100" w:afterAutospacing="1"/>
    </w:pPr>
    <w:rPr>
      <w:rFonts w:ascii="Arial" w:eastAsiaTheme="minorEastAsia" w:hAnsi="Arial" w:cs="Times New Roman"/>
    </w:rPr>
  </w:style>
  <w:style w:type="paragraph" w:customStyle="1" w:styleId="list-inline">
    <w:name w:val="list-inline"/>
    <w:basedOn w:val="Normal"/>
    <w:rsid w:val="00E62E9D"/>
    <w:pPr>
      <w:spacing w:before="100" w:beforeAutospacing="1" w:after="100" w:afterAutospacing="1"/>
      <w:ind w:left="-75"/>
    </w:pPr>
    <w:rPr>
      <w:rFonts w:ascii="Arial" w:eastAsiaTheme="minorEastAsia" w:hAnsi="Arial" w:cs="Times New Roman"/>
    </w:rPr>
  </w:style>
  <w:style w:type="paragraph" w:customStyle="1" w:styleId="list-inlineli">
    <w:name w:val="list-inline&gt;li"/>
    <w:basedOn w:val="Normal"/>
    <w:rsid w:val="00E62E9D"/>
    <w:pPr>
      <w:spacing w:before="100" w:beforeAutospacing="1" w:after="100" w:afterAutospacing="1"/>
    </w:pPr>
    <w:rPr>
      <w:rFonts w:ascii="Arial" w:eastAsiaTheme="minorEastAsia" w:hAnsi="Arial" w:cs="Times New Roman"/>
    </w:rPr>
  </w:style>
  <w:style w:type="paragraph" w:customStyle="1" w:styleId="initialism">
    <w:name w:val="initialism"/>
    <w:basedOn w:val="Normal"/>
    <w:rsid w:val="00E62E9D"/>
    <w:pPr>
      <w:spacing w:before="100" w:beforeAutospacing="1" w:after="100" w:afterAutospacing="1"/>
    </w:pPr>
    <w:rPr>
      <w:rFonts w:ascii="Arial" w:eastAsiaTheme="minorEastAsia" w:hAnsi="Arial" w:cs="Times New Roman"/>
      <w:caps/>
      <w:sz w:val="22"/>
      <w:szCs w:val="22"/>
    </w:rPr>
  </w:style>
  <w:style w:type="paragraph" w:customStyle="1" w:styleId="blockquote-reverse">
    <w:name w:val="blockquote-reverse"/>
    <w:basedOn w:val="Normal"/>
    <w:rsid w:val="00E62E9D"/>
    <w:pPr>
      <w:pBdr>
        <w:right w:val="single" w:sz="36" w:space="11" w:color="EEEEEE"/>
      </w:pBdr>
      <w:spacing w:before="100" w:beforeAutospacing="1" w:after="100" w:afterAutospacing="1"/>
      <w:jc w:val="right"/>
    </w:pPr>
    <w:rPr>
      <w:rFonts w:ascii="Arial" w:eastAsiaTheme="minorEastAsia" w:hAnsi="Arial" w:cs="Times New Roman"/>
    </w:rPr>
  </w:style>
  <w:style w:type="paragraph" w:customStyle="1" w:styleId="container">
    <w:name w:val="container"/>
    <w:basedOn w:val="Normal"/>
    <w:rsid w:val="00E62E9D"/>
    <w:pPr>
      <w:spacing w:before="100" w:beforeAutospacing="1" w:after="100" w:afterAutospacing="1"/>
    </w:pPr>
    <w:rPr>
      <w:rFonts w:ascii="Arial" w:eastAsiaTheme="minorEastAsia" w:hAnsi="Arial" w:cs="Times New Roman"/>
    </w:rPr>
  </w:style>
  <w:style w:type="paragraph" w:customStyle="1" w:styleId="container-fluid">
    <w:name w:val="container-fluid"/>
    <w:basedOn w:val="Normal"/>
    <w:rsid w:val="00E62E9D"/>
    <w:pPr>
      <w:spacing w:before="100" w:beforeAutospacing="1" w:after="100" w:afterAutospacing="1"/>
    </w:pPr>
    <w:rPr>
      <w:rFonts w:ascii="Arial" w:eastAsiaTheme="minorEastAsia" w:hAnsi="Arial" w:cs="Times New Roman"/>
    </w:rPr>
  </w:style>
  <w:style w:type="paragraph" w:customStyle="1" w:styleId="row">
    <w:name w:val="row"/>
    <w:basedOn w:val="Normal"/>
    <w:rsid w:val="00E62E9D"/>
    <w:pPr>
      <w:spacing w:before="100" w:beforeAutospacing="1" w:after="100" w:afterAutospacing="1"/>
      <w:ind w:left="-225" w:right="-225"/>
    </w:pPr>
    <w:rPr>
      <w:rFonts w:ascii="Arial" w:eastAsiaTheme="minorEastAsia" w:hAnsi="Arial" w:cs="Times New Roman"/>
    </w:rPr>
  </w:style>
  <w:style w:type="paragraph" w:customStyle="1" w:styleId="col-xs-1">
    <w:name w:val="col-xs-1"/>
    <w:basedOn w:val="Normal"/>
    <w:rsid w:val="00E62E9D"/>
    <w:pPr>
      <w:spacing w:before="100" w:beforeAutospacing="1" w:after="100" w:afterAutospacing="1"/>
    </w:pPr>
    <w:rPr>
      <w:rFonts w:ascii="Arial" w:eastAsiaTheme="minorEastAsia" w:hAnsi="Arial" w:cs="Times New Roman"/>
    </w:rPr>
  </w:style>
  <w:style w:type="paragraph" w:customStyle="1" w:styleId="col-sm-1">
    <w:name w:val="col-sm-1"/>
    <w:basedOn w:val="Normal"/>
    <w:rsid w:val="00E62E9D"/>
    <w:pPr>
      <w:spacing w:before="100" w:beforeAutospacing="1" w:after="100" w:afterAutospacing="1"/>
    </w:pPr>
    <w:rPr>
      <w:rFonts w:ascii="Arial" w:eastAsiaTheme="minorEastAsia" w:hAnsi="Arial" w:cs="Times New Roman"/>
    </w:rPr>
  </w:style>
  <w:style w:type="paragraph" w:customStyle="1" w:styleId="col-md-1">
    <w:name w:val="col-md-1"/>
    <w:basedOn w:val="Normal"/>
    <w:rsid w:val="00E62E9D"/>
    <w:pPr>
      <w:spacing w:before="100" w:beforeAutospacing="1" w:after="100" w:afterAutospacing="1"/>
    </w:pPr>
    <w:rPr>
      <w:rFonts w:ascii="Arial" w:eastAsiaTheme="minorEastAsia" w:hAnsi="Arial" w:cs="Times New Roman"/>
    </w:rPr>
  </w:style>
  <w:style w:type="paragraph" w:customStyle="1" w:styleId="col-lg-1">
    <w:name w:val="col-lg-1"/>
    <w:basedOn w:val="Normal"/>
    <w:rsid w:val="00E62E9D"/>
    <w:pPr>
      <w:spacing w:before="100" w:beforeAutospacing="1" w:after="100" w:afterAutospacing="1"/>
    </w:pPr>
    <w:rPr>
      <w:rFonts w:ascii="Arial" w:eastAsiaTheme="minorEastAsia" w:hAnsi="Arial" w:cs="Times New Roman"/>
    </w:rPr>
  </w:style>
  <w:style w:type="paragraph" w:customStyle="1" w:styleId="col-xs-2">
    <w:name w:val="col-xs-2"/>
    <w:basedOn w:val="Normal"/>
    <w:rsid w:val="00E62E9D"/>
    <w:pPr>
      <w:spacing w:before="100" w:beforeAutospacing="1" w:after="100" w:afterAutospacing="1"/>
    </w:pPr>
    <w:rPr>
      <w:rFonts w:ascii="Arial" w:eastAsiaTheme="minorEastAsia" w:hAnsi="Arial" w:cs="Times New Roman"/>
    </w:rPr>
  </w:style>
  <w:style w:type="paragraph" w:customStyle="1" w:styleId="col-sm-2">
    <w:name w:val="col-sm-2"/>
    <w:basedOn w:val="Normal"/>
    <w:rsid w:val="00E62E9D"/>
    <w:pPr>
      <w:spacing w:before="100" w:beforeAutospacing="1" w:after="100" w:afterAutospacing="1"/>
    </w:pPr>
    <w:rPr>
      <w:rFonts w:ascii="Arial" w:eastAsiaTheme="minorEastAsia" w:hAnsi="Arial" w:cs="Times New Roman"/>
    </w:rPr>
  </w:style>
  <w:style w:type="paragraph" w:customStyle="1" w:styleId="col-md-2">
    <w:name w:val="col-md-2"/>
    <w:basedOn w:val="Normal"/>
    <w:rsid w:val="00E62E9D"/>
    <w:pPr>
      <w:spacing w:before="100" w:beforeAutospacing="1" w:after="100" w:afterAutospacing="1"/>
    </w:pPr>
    <w:rPr>
      <w:rFonts w:ascii="Arial" w:eastAsiaTheme="minorEastAsia" w:hAnsi="Arial" w:cs="Times New Roman"/>
    </w:rPr>
  </w:style>
  <w:style w:type="paragraph" w:customStyle="1" w:styleId="col-lg-2">
    <w:name w:val="col-lg-2"/>
    <w:basedOn w:val="Normal"/>
    <w:rsid w:val="00E62E9D"/>
    <w:pPr>
      <w:spacing w:before="100" w:beforeAutospacing="1" w:after="100" w:afterAutospacing="1"/>
    </w:pPr>
    <w:rPr>
      <w:rFonts w:ascii="Arial" w:eastAsiaTheme="minorEastAsia" w:hAnsi="Arial" w:cs="Times New Roman"/>
    </w:rPr>
  </w:style>
  <w:style w:type="paragraph" w:customStyle="1" w:styleId="col-xs-3">
    <w:name w:val="col-xs-3"/>
    <w:basedOn w:val="Normal"/>
    <w:rsid w:val="00E62E9D"/>
    <w:pPr>
      <w:spacing w:before="100" w:beforeAutospacing="1" w:after="100" w:afterAutospacing="1"/>
    </w:pPr>
    <w:rPr>
      <w:rFonts w:ascii="Arial" w:eastAsiaTheme="minorEastAsia" w:hAnsi="Arial" w:cs="Times New Roman"/>
    </w:rPr>
  </w:style>
  <w:style w:type="paragraph" w:customStyle="1" w:styleId="col-sm-3">
    <w:name w:val="col-sm-3"/>
    <w:basedOn w:val="Normal"/>
    <w:rsid w:val="00E62E9D"/>
    <w:pPr>
      <w:spacing w:before="100" w:beforeAutospacing="1" w:after="100" w:afterAutospacing="1"/>
    </w:pPr>
    <w:rPr>
      <w:rFonts w:ascii="Arial" w:eastAsiaTheme="minorEastAsia" w:hAnsi="Arial" w:cs="Times New Roman"/>
    </w:rPr>
  </w:style>
  <w:style w:type="paragraph" w:customStyle="1" w:styleId="col-md-3">
    <w:name w:val="col-md-3"/>
    <w:basedOn w:val="Normal"/>
    <w:rsid w:val="00E62E9D"/>
    <w:pPr>
      <w:spacing w:before="100" w:beforeAutospacing="1" w:after="100" w:afterAutospacing="1"/>
    </w:pPr>
    <w:rPr>
      <w:rFonts w:ascii="Arial" w:eastAsiaTheme="minorEastAsia" w:hAnsi="Arial" w:cs="Times New Roman"/>
    </w:rPr>
  </w:style>
  <w:style w:type="paragraph" w:customStyle="1" w:styleId="col-lg-3">
    <w:name w:val="col-lg-3"/>
    <w:basedOn w:val="Normal"/>
    <w:rsid w:val="00E62E9D"/>
    <w:pPr>
      <w:spacing w:before="100" w:beforeAutospacing="1" w:after="100" w:afterAutospacing="1"/>
    </w:pPr>
    <w:rPr>
      <w:rFonts w:ascii="Arial" w:eastAsiaTheme="minorEastAsia" w:hAnsi="Arial" w:cs="Times New Roman"/>
    </w:rPr>
  </w:style>
  <w:style w:type="paragraph" w:customStyle="1" w:styleId="col-xs-4">
    <w:name w:val="col-xs-4"/>
    <w:basedOn w:val="Normal"/>
    <w:rsid w:val="00E62E9D"/>
    <w:pPr>
      <w:spacing w:before="100" w:beforeAutospacing="1" w:after="100" w:afterAutospacing="1"/>
    </w:pPr>
    <w:rPr>
      <w:rFonts w:ascii="Arial" w:eastAsiaTheme="minorEastAsia" w:hAnsi="Arial" w:cs="Times New Roman"/>
    </w:rPr>
  </w:style>
  <w:style w:type="paragraph" w:customStyle="1" w:styleId="col-sm-4">
    <w:name w:val="col-sm-4"/>
    <w:basedOn w:val="Normal"/>
    <w:rsid w:val="00E62E9D"/>
    <w:pPr>
      <w:spacing w:before="100" w:beforeAutospacing="1" w:after="100" w:afterAutospacing="1"/>
    </w:pPr>
    <w:rPr>
      <w:rFonts w:ascii="Arial" w:eastAsiaTheme="minorEastAsia" w:hAnsi="Arial" w:cs="Times New Roman"/>
    </w:rPr>
  </w:style>
  <w:style w:type="paragraph" w:customStyle="1" w:styleId="col-md-4">
    <w:name w:val="col-md-4"/>
    <w:basedOn w:val="Normal"/>
    <w:rsid w:val="00E62E9D"/>
    <w:pPr>
      <w:spacing w:before="100" w:beforeAutospacing="1" w:after="100" w:afterAutospacing="1"/>
    </w:pPr>
    <w:rPr>
      <w:rFonts w:ascii="Arial" w:eastAsiaTheme="minorEastAsia" w:hAnsi="Arial" w:cs="Times New Roman"/>
    </w:rPr>
  </w:style>
  <w:style w:type="paragraph" w:customStyle="1" w:styleId="col-lg-4">
    <w:name w:val="col-lg-4"/>
    <w:basedOn w:val="Normal"/>
    <w:rsid w:val="00E62E9D"/>
    <w:pPr>
      <w:spacing w:before="100" w:beforeAutospacing="1" w:after="100" w:afterAutospacing="1"/>
    </w:pPr>
    <w:rPr>
      <w:rFonts w:ascii="Arial" w:eastAsiaTheme="minorEastAsia" w:hAnsi="Arial" w:cs="Times New Roman"/>
    </w:rPr>
  </w:style>
  <w:style w:type="paragraph" w:customStyle="1" w:styleId="col-xs-5">
    <w:name w:val="col-xs-5"/>
    <w:basedOn w:val="Normal"/>
    <w:rsid w:val="00E62E9D"/>
    <w:pPr>
      <w:spacing w:before="100" w:beforeAutospacing="1" w:after="100" w:afterAutospacing="1"/>
    </w:pPr>
    <w:rPr>
      <w:rFonts w:ascii="Arial" w:eastAsiaTheme="minorEastAsia" w:hAnsi="Arial" w:cs="Times New Roman"/>
    </w:rPr>
  </w:style>
  <w:style w:type="paragraph" w:customStyle="1" w:styleId="col-sm-5">
    <w:name w:val="col-sm-5"/>
    <w:basedOn w:val="Normal"/>
    <w:rsid w:val="00E62E9D"/>
    <w:pPr>
      <w:spacing w:before="100" w:beforeAutospacing="1" w:after="100" w:afterAutospacing="1"/>
    </w:pPr>
    <w:rPr>
      <w:rFonts w:ascii="Arial" w:eastAsiaTheme="minorEastAsia" w:hAnsi="Arial" w:cs="Times New Roman"/>
    </w:rPr>
  </w:style>
  <w:style w:type="paragraph" w:customStyle="1" w:styleId="col-md-5">
    <w:name w:val="col-md-5"/>
    <w:basedOn w:val="Normal"/>
    <w:rsid w:val="00E62E9D"/>
    <w:pPr>
      <w:spacing w:before="100" w:beforeAutospacing="1" w:after="100" w:afterAutospacing="1"/>
    </w:pPr>
    <w:rPr>
      <w:rFonts w:ascii="Arial" w:eastAsiaTheme="minorEastAsia" w:hAnsi="Arial" w:cs="Times New Roman"/>
    </w:rPr>
  </w:style>
  <w:style w:type="paragraph" w:customStyle="1" w:styleId="col-lg-5">
    <w:name w:val="col-lg-5"/>
    <w:basedOn w:val="Normal"/>
    <w:rsid w:val="00E62E9D"/>
    <w:pPr>
      <w:spacing w:before="100" w:beforeAutospacing="1" w:after="100" w:afterAutospacing="1"/>
    </w:pPr>
    <w:rPr>
      <w:rFonts w:ascii="Arial" w:eastAsiaTheme="minorEastAsia" w:hAnsi="Arial" w:cs="Times New Roman"/>
    </w:rPr>
  </w:style>
  <w:style w:type="paragraph" w:customStyle="1" w:styleId="col-xs-6">
    <w:name w:val="col-xs-6"/>
    <w:basedOn w:val="Normal"/>
    <w:rsid w:val="00E62E9D"/>
    <w:pPr>
      <w:spacing w:before="100" w:beforeAutospacing="1" w:after="100" w:afterAutospacing="1"/>
    </w:pPr>
    <w:rPr>
      <w:rFonts w:ascii="Arial" w:eastAsiaTheme="minorEastAsia" w:hAnsi="Arial" w:cs="Times New Roman"/>
    </w:rPr>
  </w:style>
  <w:style w:type="paragraph" w:customStyle="1" w:styleId="col-sm-6">
    <w:name w:val="col-sm-6"/>
    <w:basedOn w:val="Normal"/>
    <w:rsid w:val="00E62E9D"/>
    <w:pPr>
      <w:spacing w:before="100" w:beforeAutospacing="1" w:after="100" w:afterAutospacing="1"/>
    </w:pPr>
    <w:rPr>
      <w:rFonts w:ascii="Arial" w:eastAsiaTheme="minorEastAsia" w:hAnsi="Arial" w:cs="Times New Roman"/>
    </w:rPr>
  </w:style>
  <w:style w:type="paragraph" w:customStyle="1" w:styleId="col-md-6">
    <w:name w:val="col-md-6"/>
    <w:basedOn w:val="Normal"/>
    <w:rsid w:val="00E62E9D"/>
    <w:pPr>
      <w:spacing w:before="100" w:beforeAutospacing="1" w:after="100" w:afterAutospacing="1"/>
    </w:pPr>
    <w:rPr>
      <w:rFonts w:ascii="Arial" w:eastAsiaTheme="minorEastAsia" w:hAnsi="Arial" w:cs="Times New Roman"/>
    </w:rPr>
  </w:style>
  <w:style w:type="paragraph" w:customStyle="1" w:styleId="col-lg-6">
    <w:name w:val="col-lg-6"/>
    <w:basedOn w:val="Normal"/>
    <w:rsid w:val="00E62E9D"/>
    <w:pPr>
      <w:spacing w:before="100" w:beforeAutospacing="1" w:after="100" w:afterAutospacing="1"/>
    </w:pPr>
    <w:rPr>
      <w:rFonts w:ascii="Arial" w:eastAsiaTheme="minorEastAsia" w:hAnsi="Arial" w:cs="Times New Roman"/>
    </w:rPr>
  </w:style>
  <w:style w:type="paragraph" w:customStyle="1" w:styleId="col-xs-7">
    <w:name w:val="col-xs-7"/>
    <w:basedOn w:val="Normal"/>
    <w:rsid w:val="00E62E9D"/>
    <w:pPr>
      <w:spacing w:before="100" w:beforeAutospacing="1" w:after="100" w:afterAutospacing="1"/>
    </w:pPr>
    <w:rPr>
      <w:rFonts w:ascii="Arial" w:eastAsiaTheme="minorEastAsia" w:hAnsi="Arial" w:cs="Times New Roman"/>
    </w:rPr>
  </w:style>
  <w:style w:type="paragraph" w:customStyle="1" w:styleId="col-sm-7">
    <w:name w:val="col-sm-7"/>
    <w:basedOn w:val="Normal"/>
    <w:rsid w:val="00E62E9D"/>
    <w:pPr>
      <w:spacing w:before="100" w:beforeAutospacing="1" w:after="100" w:afterAutospacing="1"/>
    </w:pPr>
    <w:rPr>
      <w:rFonts w:ascii="Arial" w:eastAsiaTheme="minorEastAsia" w:hAnsi="Arial" w:cs="Times New Roman"/>
    </w:rPr>
  </w:style>
  <w:style w:type="paragraph" w:customStyle="1" w:styleId="col-md-7">
    <w:name w:val="col-md-7"/>
    <w:basedOn w:val="Normal"/>
    <w:rsid w:val="00E62E9D"/>
    <w:pPr>
      <w:spacing w:before="100" w:beforeAutospacing="1" w:after="100" w:afterAutospacing="1"/>
    </w:pPr>
    <w:rPr>
      <w:rFonts w:ascii="Arial" w:eastAsiaTheme="minorEastAsia" w:hAnsi="Arial" w:cs="Times New Roman"/>
    </w:rPr>
  </w:style>
  <w:style w:type="paragraph" w:customStyle="1" w:styleId="col-lg-7">
    <w:name w:val="col-lg-7"/>
    <w:basedOn w:val="Normal"/>
    <w:rsid w:val="00E62E9D"/>
    <w:pPr>
      <w:spacing w:before="100" w:beforeAutospacing="1" w:after="100" w:afterAutospacing="1"/>
    </w:pPr>
    <w:rPr>
      <w:rFonts w:ascii="Arial" w:eastAsiaTheme="minorEastAsia" w:hAnsi="Arial" w:cs="Times New Roman"/>
    </w:rPr>
  </w:style>
  <w:style w:type="paragraph" w:customStyle="1" w:styleId="col-xs-8">
    <w:name w:val="col-xs-8"/>
    <w:basedOn w:val="Normal"/>
    <w:rsid w:val="00E62E9D"/>
    <w:pPr>
      <w:spacing w:before="100" w:beforeAutospacing="1" w:after="100" w:afterAutospacing="1"/>
    </w:pPr>
    <w:rPr>
      <w:rFonts w:ascii="Arial" w:eastAsiaTheme="minorEastAsia" w:hAnsi="Arial" w:cs="Times New Roman"/>
    </w:rPr>
  </w:style>
  <w:style w:type="paragraph" w:customStyle="1" w:styleId="col-sm-8">
    <w:name w:val="col-sm-8"/>
    <w:basedOn w:val="Normal"/>
    <w:rsid w:val="00E62E9D"/>
    <w:pPr>
      <w:spacing w:before="100" w:beforeAutospacing="1" w:after="100" w:afterAutospacing="1"/>
    </w:pPr>
    <w:rPr>
      <w:rFonts w:ascii="Arial" w:eastAsiaTheme="minorEastAsia" w:hAnsi="Arial" w:cs="Times New Roman"/>
    </w:rPr>
  </w:style>
  <w:style w:type="paragraph" w:customStyle="1" w:styleId="col-md-8">
    <w:name w:val="col-md-8"/>
    <w:basedOn w:val="Normal"/>
    <w:rsid w:val="00E62E9D"/>
    <w:pPr>
      <w:spacing w:before="100" w:beforeAutospacing="1" w:after="100" w:afterAutospacing="1"/>
    </w:pPr>
    <w:rPr>
      <w:rFonts w:ascii="Arial" w:eastAsiaTheme="minorEastAsia" w:hAnsi="Arial" w:cs="Times New Roman"/>
    </w:rPr>
  </w:style>
  <w:style w:type="paragraph" w:customStyle="1" w:styleId="col-lg-8">
    <w:name w:val="col-lg-8"/>
    <w:basedOn w:val="Normal"/>
    <w:rsid w:val="00E62E9D"/>
    <w:pPr>
      <w:spacing w:before="100" w:beforeAutospacing="1" w:after="100" w:afterAutospacing="1"/>
    </w:pPr>
    <w:rPr>
      <w:rFonts w:ascii="Arial" w:eastAsiaTheme="minorEastAsia" w:hAnsi="Arial" w:cs="Times New Roman"/>
    </w:rPr>
  </w:style>
  <w:style w:type="paragraph" w:customStyle="1" w:styleId="col-xs-9">
    <w:name w:val="col-xs-9"/>
    <w:basedOn w:val="Normal"/>
    <w:rsid w:val="00E62E9D"/>
    <w:pPr>
      <w:spacing w:before="100" w:beforeAutospacing="1" w:after="100" w:afterAutospacing="1"/>
    </w:pPr>
    <w:rPr>
      <w:rFonts w:ascii="Arial" w:eastAsiaTheme="minorEastAsia" w:hAnsi="Arial" w:cs="Times New Roman"/>
    </w:rPr>
  </w:style>
  <w:style w:type="paragraph" w:customStyle="1" w:styleId="col-sm-9">
    <w:name w:val="col-sm-9"/>
    <w:basedOn w:val="Normal"/>
    <w:rsid w:val="00E62E9D"/>
    <w:pPr>
      <w:spacing w:before="100" w:beforeAutospacing="1" w:after="100" w:afterAutospacing="1"/>
    </w:pPr>
    <w:rPr>
      <w:rFonts w:ascii="Arial" w:eastAsiaTheme="minorEastAsia" w:hAnsi="Arial" w:cs="Times New Roman"/>
    </w:rPr>
  </w:style>
  <w:style w:type="paragraph" w:customStyle="1" w:styleId="col-md-9">
    <w:name w:val="col-md-9"/>
    <w:basedOn w:val="Normal"/>
    <w:rsid w:val="00E62E9D"/>
    <w:pPr>
      <w:spacing w:before="100" w:beforeAutospacing="1" w:after="100" w:afterAutospacing="1"/>
    </w:pPr>
    <w:rPr>
      <w:rFonts w:ascii="Arial" w:eastAsiaTheme="minorEastAsia" w:hAnsi="Arial" w:cs="Times New Roman"/>
    </w:rPr>
  </w:style>
  <w:style w:type="paragraph" w:customStyle="1" w:styleId="col-lg-9">
    <w:name w:val="col-lg-9"/>
    <w:basedOn w:val="Normal"/>
    <w:rsid w:val="00E62E9D"/>
    <w:pPr>
      <w:spacing w:before="100" w:beforeAutospacing="1" w:after="100" w:afterAutospacing="1"/>
    </w:pPr>
    <w:rPr>
      <w:rFonts w:ascii="Arial" w:eastAsiaTheme="minorEastAsia" w:hAnsi="Arial" w:cs="Times New Roman"/>
    </w:rPr>
  </w:style>
  <w:style w:type="paragraph" w:customStyle="1" w:styleId="col-xs-10">
    <w:name w:val="col-xs-10"/>
    <w:basedOn w:val="Normal"/>
    <w:rsid w:val="00E62E9D"/>
    <w:pPr>
      <w:spacing w:before="100" w:beforeAutospacing="1" w:after="100" w:afterAutospacing="1"/>
    </w:pPr>
    <w:rPr>
      <w:rFonts w:ascii="Arial" w:eastAsiaTheme="minorEastAsia" w:hAnsi="Arial" w:cs="Times New Roman"/>
    </w:rPr>
  </w:style>
  <w:style w:type="paragraph" w:customStyle="1" w:styleId="col-sm-10">
    <w:name w:val="col-sm-10"/>
    <w:basedOn w:val="Normal"/>
    <w:rsid w:val="00E62E9D"/>
    <w:pPr>
      <w:spacing w:before="100" w:beforeAutospacing="1" w:after="100" w:afterAutospacing="1"/>
    </w:pPr>
    <w:rPr>
      <w:rFonts w:ascii="Arial" w:eastAsiaTheme="minorEastAsia" w:hAnsi="Arial" w:cs="Times New Roman"/>
    </w:rPr>
  </w:style>
  <w:style w:type="paragraph" w:customStyle="1" w:styleId="col-md-10">
    <w:name w:val="col-md-10"/>
    <w:basedOn w:val="Normal"/>
    <w:rsid w:val="00E62E9D"/>
    <w:pPr>
      <w:spacing w:before="100" w:beforeAutospacing="1" w:after="100" w:afterAutospacing="1"/>
    </w:pPr>
    <w:rPr>
      <w:rFonts w:ascii="Arial" w:eastAsiaTheme="minorEastAsia" w:hAnsi="Arial" w:cs="Times New Roman"/>
    </w:rPr>
  </w:style>
  <w:style w:type="paragraph" w:customStyle="1" w:styleId="col-lg-10">
    <w:name w:val="col-lg-10"/>
    <w:basedOn w:val="Normal"/>
    <w:rsid w:val="00E62E9D"/>
    <w:pPr>
      <w:spacing w:before="100" w:beforeAutospacing="1" w:after="100" w:afterAutospacing="1"/>
    </w:pPr>
    <w:rPr>
      <w:rFonts w:ascii="Arial" w:eastAsiaTheme="minorEastAsia" w:hAnsi="Arial" w:cs="Times New Roman"/>
    </w:rPr>
  </w:style>
  <w:style w:type="paragraph" w:customStyle="1" w:styleId="col-xs-11">
    <w:name w:val="col-xs-11"/>
    <w:basedOn w:val="Normal"/>
    <w:rsid w:val="00E62E9D"/>
    <w:pPr>
      <w:spacing w:before="100" w:beforeAutospacing="1" w:after="100" w:afterAutospacing="1"/>
    </w:pPr>
    <w:rPr>
      <w:rFonts w:ascii="Arial" w:eastAsiaTheme="minorEastAsia" w:hAnsi="Arial" w:cs="Times New Roman"/>
    </w:rPr>
  </w:style>
  <w:style w:type="paragraph" w:customStyle="1" w:styleId="col-sm-11">
    <w:name w:val="col-sm-11"/>
    <w:basedOn w:val="Normal"/>
    <w:rsid w:val="00E62E9D"/>
    <w:pPr>
      <w:spacing w:before="100" w:beforeAutospacing="1" w:after="100" w:afterAutospacing="1"/>
    </w:pPr>
    <w:rPr>
      <w:rFonts w:ascii="Arial" w:eastAsiaTheme="minorEastAsia" w:hAnsi="Arial" w:cs="Times New Roman"/>
    </w:rPr>
  </w:style>
  <w:style w:type="paragraph" w:customStyle="1" w:styleId="col-md-11">
    <w:name w:val="col-md-11"/>
    <w:basedOn w:val="Normal"/>
    <w:rsid w:val="00E62E9D"/>
    <w:pPr>
      <w:spacing w:before="100" w:beforeAutospacing="1" w:after="100" w:afterAutospacing="1"/>
    </w:pPr>
    <w:rPr>
      <w:rFonts w:ascii="Arial" w:eastAsiaTheme="minorEastAsia" w:hAnsi="Arial" w:cs="Times New Roman"/>
    </w:rPr>
  </w:style>
  <w:style w:type="paragraph" w:customStyle="1" w:styleId="col-lg-11">
    <w:name w:val="col-lg-11"/>
    <w:basedOn w:val="Normal"/>
    <w:rsid w:val="00E62E9D"/>
    <w:pPr>
      <w:spacing w:before="100" w:beforeAutospacing="1" w:after="100" w:afterAutospacing="1"/>
    </w:pPr>
    <w:rPr>
      <w:rFonts w:ascii="Arial" w:eastAsiaTheme="minorEastAsia" w:hAnsi="Arial" w:cs="Times New Roman"/>
    </w:rPr>
  </w:style>
  <w:style w:type="paragraph" w:customStyle="1" w:styleId="col-xs-12">
    <w:name w:val="col-xs-12"/>
    <w:basedOn w:val="Normal"/>
    <w:rsid w:val="00E62E9D"/>
    <w:pPr>
      <w:spacing w:before="100" w:beforeAutospacing="1" w:after="100" w:afterAutospacing="1"/>
    </w:pPr>
    <w:rPr>
      <w:rFonts w:ascii="Arial" w:eastAsiaTheme="minorEastAsia" w:hAnsi="Arial" w:cs="Times New Roman"/>
    </w:rPr>
  </w:style>
  <w:style w:type="paragraph" w:customStyle="1" w:styleId="col-sm-12">
    <w:name w:val="col-sm-12"/>
    <w:basedOn w:val="Normal"/>
    <w:rsid w:val="00E62E9D"/>
    <w:pPr>
      <w:spacing w:before="100" w:beforeAutospacing="1" w:after="100" w:afterAutospacing="1"/>
    </w:pPr>
    <w:rPr>
      <w:rFonts w:ascii="Arial" w:eastAsiaTheme="minorEastAsia" w:hAnsi="Arial" w:cs="Times New Roman"/>
    </w:rPr>
  </w:style>
  <w:style w:type="paragraph" w:customStyle="1" w:styleId="col-md-12">
    <w:name w:val="col-md-12"/>
    <w:basedOn w:val="Normal"/>
    <w:rsid w:val="00E62E9D"/>
    <w:pPr>
      <w:spacing w:before="100" w:beforeAutospacing="1" w:after="100" w:afterAutospacing="1"/>
    </w:pPr>
    <w:rPr>
      <w:rFonts w:ascii="Arial" w:eastAsiaTheme="minorEastAsia" w:hAnsi="Arial" w:cs="Times New Roman"/>
    </w:rPr>
  </w:style>
  <w:style w:type="paragraph" w:customStyle="1" w:styleId="col-lg-12">
    <w:name w:val="col-lg-12"/>
    <w:basedOn w:val="Normal"/>
    <w:rsid w:val="00E62E9D"/>
    <w:pPr>
      <w:spacing w:before="100" w:beforeAutospacing="1" w:after="100" w:afterAutospacing="1"/>
    </w:pPr>
    <w:rPr>
      <w:rFonts w:ascii="Arial" w:eastAsiaTheme="minorEastAsia" w:hAnsi="Arial" w:cs="Times New Roman"/>
    </w:rPr>
  </w:style>
  <w:style w:type="paragraph" w:customStyle="1" w:styleId="col-xs-offset-12">
    <w:name w:val="col-xs-offset-12"/>
    <w:basedOn w:val="Normal"/>
    <w:rsid w:val="00E62E9D"/>
    <w:pPr>
      <w:spacing w:before="100" w:beforeAutospacing="1" w:after="100" w:afterAutospacing="1"/>
      <w:ind w:left="11906"/>
    </w:pPr>
    <w:rPr>
      <w:rFonts w:ascii="Arial" w:eastAsiaTheme="minorEastAsia" w:hAnsi="Arial" w:cs="Times New Roman"/>
    </w:rPr>
  </w:style>
  <w:style w:type="paragraph" w:customStyle="1" w:styleId="col-xs-offset-11">
    <w:name w:val="col-xs-offset-11"/>
    <w:basedOn w:val="Normal"/>
    <w:rsid w:val="00E62E9D"/>
    <w:pPr>
      <w:spacing w:before="100" w:beforeAutospacing="1" w:after="100" w:afterAutospacing="1"/>
      <w:ind w:left="10834"/>
    </w:pPr>
    <w:rPr>
      <w:rFonts w:ascii="Arial" w:eastAsiaTheme="minorEastAsia" w:hAnsi="Arial" w:cs="Times New Roman"/>
    </w:rPr>
  </w:style>
  <w:style w:type="paragraph" w:customStyle="1" w:styleId="col-xs-offset-10">
    <w:name w:val="col-xs-offset-10"/>
    <w:basedOn w:val="Normal"/>
    <w:rsid w:val="00E62E9D"/>
    <w:pPr>
      <w:spacing w:before="100" w:beforeAutospacing="1" w:after="100" w:afterAutospacing="1"/>
      <w:ind w:left="9881"/>
    </w:pPr>
    <w:rPr>
      <w:rFonts w:ascii="Arial" w:eastAsiaTheme="minorEastAsia" w:hAnsi="Arial" w:cs="Times New Roman"/>
    </w:rPr>
  </w:style>
  <w:style w:type="paragraph" w:customStyle="1" w:styleId="col-xs-offset-9">
    <w:name w:val="col-xs-offset-9"/>
    <w:basedOn w:val="Normal"/>
    <w:rsid w:val="00E62E9D"/>
    <w:pPr>
      <w:spacing w:before="100" w:beforeAutospacing="1" w:after="100" w:afterAutospacing="1"/>
      <w:ind w:left="8929"/>
    </w:pPr>
    <w:rPr>
      <w:rFonts w:ascii="Arial" w:eastAsiaTheme="minorEastAsia" w:hAnsi="Arial" w:cs="Times New Roman"/>
    </w:rPr>
  </w:style>
  <w:style w:type="paragraph" w:customStyle="1" w:styleId="col-xs-offset-8">
    <w:name w:val="col-xs-offset-8"/>
    <w:basedOn w:val="Normal"/>
    <w:rsid w:val="00E62E9D"/>
    <w:pPr>
      <w:spacing w:before="100" w:beforeAutospacing="1" w:after="100" w:afterAutospacing="1"/>
      <w:ind w:left="7857"/>
    </w:pPr>
    <w:rPr>
      <w:rFonts w:ascii="Arial" w:eastAsiaTheme="minorEastAsia" w:hAnsi="Arial" w:cs="Times New Roman"/>
    </w:rPr>
  </w:style>
  <w:style w:type="paragraph" w:customStyle="1" w:styleId="col-xs-offset-7">
    <w:name w:val="col-xs-offset-7"/>
    <w:basedOn w:val="Normal"/>
    <w:rsid w:val="00E62E9D"/>
    <w:pPr>
      <w:spacing w:before="100" w:beforeAutospacing="1" w:after="100" w:afterAutospacing="1"/>
      <w:ind w:left="6905"/>
    </w:pPr>
    <w:rPr>
      <w:rFonts w:ascii="Arial" w:eastAsiaTheme="minorEastAsia" w:hAnsi="Arial" w:cs="Times New Roman"/>
    </w:rPr>
  </w:style>
  <w:style w:type="paragraph" w:customStyle="1" w:styleId="col-xs-offset-6">
    <w:name w:val="col-xs-offset-6"/>
    <w:basedOn w:val="Normal"/>
    <w:rsid w:val="00E62E9D"/>
    <w:pPr>
      <w:spacing w:before="100" w:beforeAutospacing="1" w:after="100" w:afterAutospacing="1"/>
      <w:ind w:left="5953"/>
    </w:pPr>
    <w:rPr>
      <w:rFonts w:ascii="Arial" w:eastAsiaTheme="minorEastAsia" w:hAnsi="Arial" w:cs="Times New Roman"/>
    </w:rPr>
  </w:style>
  <w:style w:type="paragraph" w:customStyle="1" w:styleId="col-xs-offset-5">
    <w:name w:val="col-xs-offset-5"/>
    <w:basedOn w:val="Normal"/>
    <w:rsid w:val="00E62E9D"/>
    <w:pPr>
      <w:spacing w:before="100" w:beforeAutospacing="1" w:after="100" w:afterAutospacing="1"/>
      <w:ind w:left="4881"/>
    </w:pPr>
    <w:rPr>
      <w:rFonts w:ascii="Arial" w:eastAsiaTheme="minorEastAsia" w:hAnsi="Arial" w:cs="Times New Roman"/>
    </w:rPr>
  </w:style>
  <w:style w:type="paragraph" w:customStyle="1" w:styleId="col-xs-offset-4">
    <w:name w:val="col-xs-offset-4"/>
    <w:basedOn w:val="Normal"/>
    <w:rsid w:val="00E62E9D"/>
    <w:pPr>
      <w:spacing w:before="100" w:beforeAutospacing="1" w:after="100" w:afterAutospacing="1"/>
      <w:ind w:left="3928"/>
    </w:pPr>
    <w:rPr>
      <w:rFonts w:ascii="Arial" w:eastAsiaTheme="minorEastAsia" w:hAnsi="Arial" w:cs="Times New Roman"/>
    </w:rPr>
  </w:style>
  <w:style w:type="paragraph" w:customStyle="1" w:styleId="col-xs-offset-3">
    <w:name w:val="col-xs-offset-3"/>
    <w:basedOn w:val="Normal"/>
    <w:rsid w:val="00E62E9D"/>
    <w:pPr>
      <w:spacing w:before="100" w:beforeAutospacing="1" w:after="100" w:afterAutospacing="1"/>
      <w:ind w:left="2976"/>
    </w:pPr>
    <w:rPr>
      <w:rFonts w:ascii="Arial" w:eastAsiaTheme="minorEastAsia" w:hAnsi="Arial" w:cs="Times New Roman"/>
    </w:rPr>
  </w:style>
  <w:style w:type="paragraph" w:customStyle="1" w:styleId="col-xs-offset-2">
    <w:name w:val="col-xs-offset-2"/>
    <w:basedOn w:val="Normal"/>
    <w:rsid w:val="00E62E9D"/>
    <w:pPr>
      <w:spacing w:before="100" w:beforeAutospacing="1" w:after="100" w:afterAutospacing="1"/>
      <w:ind w:left="1904"/>
    </w:pPr>
    <w:rPr>
      <w:rFonts w:ascii="Arial" w:eastAsiaTheme="minorEastAsia" w:hAnsi="Arial" w:cs="Times New Roman"/>
    </w:rPr>
  </w:style>
  <w:style w:type="paragraph" w:customStyle="1" w:styleId="col-xs-offset-1">
    <w:name w:val="col-xs-offset-1"/>
    <w:basedOn w:val="Normal"/>
    <w:rsid w:val="00E62E9D"/>
    <w:pPr>
      <w:spacing w:before="100" w:beforeAutospacing="1" w:after="100" w:afterAutospacing="1"/>
      <w:ind w:left="952"/>
    </w:pPr>
    <w:rPr>
      <w:rFonts w:ascii="Arial" w:eastAsiaTheme="minorEastAsia" w:hAnsi="Arial" w:cs="Times New Roman"/>
    </w:rPr>
  </w:style>
  <w:style w:type="paragraph" w:customStyle="1" w:styleId="col-xs-offset-0">
    <w:name w:val="col-xs-offset-0"/>
    <w:basedOn w:val="Normal"/>
    <w:rsid w:val="00E62E9D"/>
    <w:pPr>
      <w:spacing w:before="100" w:beforeAutospacing="1" w:after="100" w:afterAutospacing="1"/>
    </w:pPr>
    <w:rPr>
      <w:rFonts w:ascii="Arial" w:eastAsiaTheme="minorEastAsia" w:hAnsi="Arial" w:cs="Times New Roman"/>
    </w:rPr>
  </w:style>
  <w:style w:type="paragraph" w:customStyle="1" w:styleId="table">
    <w:name w:val="table"/>
    <w:basedOn w:val="Normal"/>
    <w:rsid w:val="00E62E9D"/>
    <w:pPr>
      <w:spacing w:before="100" w:beforeAutospacing="1" w:after="300"/>
    </w:pPr>
    <w:rPr>
      <w:rFonts w:ascii="Arial" w:eastAsiaTheme="minorEastAsia" w:hAnsi="Arial" w:cs="Times New Roman"/>
    </w:rPr>
  </w:style>
  <w:style w:type="paragraph" w:customStyle="1" w:styleId="tabletheadtrth">
    <w:name w:val="table&gt;thead&gt;tr&gt;th"/>
    <w:basedOn w:val="Normal"/>
    <w:rsid w:val="00E62E9D"/>
    <w:pPr>
      <w:pBdr>
        <w:top w:val="single" w:sz="6" w:space="6" w:color="DDDDDD"/>
        <w:bottom w:val="single" w:sz="12" w:space="0" w:color="DDDDDD"/>
      </w:pBdr>
      <w:spacing w:before="100" w:beforeAutospacing="1" w:after="100" w:afterAutospacing="1"/>
      <w:textAlignment w:val="bottom"/>
    </w:pPr>
    <w:rPr>
      <w:rFonts w:ascii="Arial" w:eastAsiaTheme="minorEastAsia" w:hAnsi="Arial" w:cs="Times New Roman"/>
    </w:rPr>
  </w:style>
  <w:style w:type="paragraph" w:customStyle="1" w:styleId="tabletbodytrth">
    <w:name w:val="table&gt;tbody&gt;tr&gt;th"/>
    <w:basedOn w:val="Normal"/>
    <w:rsid w:val="00E62E9D"/>
    <w:pPr>
      <w:pBdr>
        <w:top w:val="single" w:sz="6" w:space="6" w:color="DDDDDD"/>
      </w:pBdr>
      <w:spacing w:before="100" w:beforeAutospacing="1" w:after="100" w:afterAutospacing="1"/>
      <w:textAlignment w:val="top"/>
    </w:pPr>
    <w:rPr>
      <w:rFonts w:ascii="Arial" w:eastAsiaTheme="minorEastAsia" w:hAnsi="Arial" w:cs="Times New Roman"/>
    </w:rPr>
  </w:style>
  <w:style w:type="paragraph" w:customStyle="1" w:styleId="tabletfoottrth">
    <w:name w:val="table&gt;tfoot&gt;tr&gt;th"/>
    <w:basedOn w:val="Normal"/>
    <w:rsid w:val="00E62E9D"/>
    <w:pPr>
      <w:pBdr>
        <w:top w:val="single" w:sz="6" w:space="6" w:color="DDDDDD"/>
      </w:pBdr>
      <w:spacing w:before="100" w:beforeAutospacing="1" w:after="100" w:afterAutospacing="1"/>
      <w:textAlignment w:val="top"/>
    </w:pPr>
    <w:rPr>
      <w:rFonts w:ascii="Arial" w:eastAsiaTheme="minorEastAsia" w:hAnsi="Arial" w:cs="Times New Roman"/>
    </w:rPr>
  </w:style>
  <w:style w:type="paragraph" w:customStyle="1" w:styleId="tabletheadtrtd">
    <w:name w:val="table&gt;thead&gt;tr&gt;td"/>
    <w:basedOn w:val="Normal"/>
    <w:rsid w:val="00E62E9D"/>
    <w:pPr>
      <w:pBdr>
        <w:top w:val="single" w:sz="6" w:space="6" w:color="DDDDDD"/>
      </w:pBdr>
      <w:spacing w:before="100" w:beforeAutospacing="1" w:after="100" w:afterAutospacing="1"/>
      <w:textAlignment w:val="top"/>
    </w:pPr>
    <w:rPr>
      <w:rFonts w:ascii="Arial" w:eastAsiaTheme="minorEastAsia" w:hAnsi="Arial" w:cs="Times New Roman"/>
    </w:rPr>
  </w:style>
  <w:style w:type="paragraph" w:customStyle="1" w:styleId="tabletbodytrtd">
    <w:name w:val="table&gt;tbody&gt;tr&gt;td"/>
    <w:basedOn w:val="Normal"/>
    <w:rsid w:val="00E62E9D"/>
    <w:pPr>
      <w:pBdr>
        <w:top w:val="single" w:sz="6" w:space="6" w:color="DDDDDD"/>
      </w:pBdr>
      <w:spacing w:before="100" w:beforeAutospacing="1" w:after="100" w:afterAutospacing="1"/>
      <w:textAlignment w:val="top"/>
    </w:pPr>
    <w:rPr>
      <w:rFonts w:ascii="Arial" w:eastAsiaTheme="minorEastAsia" w:hAnsi="Arial" w:cs="Times New Roman"/>
    </w:rPr>
  </w:style>
  <w:style w:type="paragraph" w:customStyle="1" w:styleId="tabletfoottrtd">
    <w:name w:val="table&gt;tfoot&gt;tr&gt;td"/>
    <w:basedOn w:val="Normal"/>
    <w:rsid w:val="00E62E9D"/>
    <w:pPr>
      <w:pBdr>
        <w:top w:val="single" w:sz="6" w:space="6" w:color="DDDDDD"/>
      </w:pBdr>
      <w:spacing w:before="100" w:beforeAutospacing="1" w:after="100" w:afterAutospacing="1"/>
      <w:textAlignment w:val="top"/>
    </w:pPr>
    <w:rPr>
      <w:rFonts w:ascii="Arial" w:eastAsiaTheme="minorEastAsia" w:hAnsi="Arial" w:cs="Times New Roman"/>
    </w:rPr>
  </w:style>
  <w:style w:type="paragraph" w:customStyle="1" w:styleId="table-condensedtheadtrth">
    <w:name w:val="table-condensed&gt;thead&gt;tr&gt;th"/>
    <w:basedOn w:val="Normal"/>
    <w:rsid w:val="00E62E9D"/>
    <w:pPr>
      <w:spacing w:before="100" w:beforeAutospacing="1" w:after="100" w:afterAutospacing="1"/>
    </w:pPr>
    <w:rPr>
      <w:rFonts w:ascii="Arial" w:eastAsiaTheme="minorEastAsia" w:hAnsi="Arial" w:cs="Times New Roman"/>
    </w:rPr>
  </w:style>
  <w:style w:type="paragraph" w:customStyle="1" w:styleId="table-condensedtbodytrth">
    <w:name w:val="table-condensed&gt;tbody&gt;tr&gt;th"/>
    <w:basedOn w:val="Normal"/>
    <w:rsid w:val="00E62E9D"/>
    <w:pPr>
      <w:spacing w:before="100" w:beforeAutospacing="1" w:after="100" w:afterAutospacing="1"/>
    </w:pPr>
    <w:rPr>
      <w:rFonts w:ascii="Arial" w:eastAsiaTheme="minorEastAsia" w:hAnsi="Arial" w:cs="Times New Roman"/>
    </w:rPr>
  </w:style>
  <w:style w:type="paragraph" w:customStyle="1" w:styleId="table-condensedtfoottrth">
    <w:name w:val="table-condensed&gt;tfoot&gt;tr&gt;th"/>
    <w:basedOn w:val="Normal"/>
    <w:rsid w:val="00E62E9D"/>
    <w:pPr>
      <w:spacing w:before="100" w:beforeAutospacing="1" w:after="100" w:afterAutospacing="1"/>
    </w:pPr>
    <w:rPr>
      <w:rFonts w:ascii="Arial" w:eastAsiaTheme="minorEastAsia" w:hAnsi="Arial" w:cs="Times New Roman"/>
    </w:rPr>
  </w:style>
  <w:style w:type="paragraph" w:customStyle="1" w:styleId="table-condensedtheadtrtd">
    <w:name w:val="table-condensed&gt;thead&gt;tr&gt;td"/>
    <w:basedOn w:val="Normal"/>
    <w:rsid w:val="00E62E9D"/>
    <w:pPr>
      <w:spacing w:before="100" w:beforeAutospacing="1" w:after="100" w:afterAutospacing="1"/>
    </w:pPr>
    <w:rPr>
      <w:rFonts w:ascii="Arial" w:eastAsiaTheme="minorEastAsia" w:hAnsi="Arial" w:cs="Times New Roman"/>
    </w:rPr>
  </w:style>
  <w:style w:type="paragraph" w:customStyle="1" w:styleId="table-condensedtbodytrtd">
    <w:name w:val="table-condensed&gt;tbody&gt;tr&gt;td"/>
    <w:basedOn w:val="Normal"/>
    <w:rsid w:val="00E62E9D"/>
    <w:pPr>
      <w:spacing w:before="100" w:beforeAutospacing="1" w:after="100" w:afterAutospacing="1"/>
    </w:pPr>
    <w:rPr>
      <w:rFonts w:ascii="Arial" w:eastAsiaTheme="minorEastAsia" w:hAnsi="Arial" w:cs="Times New Roman"/>
    </w:rPr>
  </w:style>
  <w:style w:type="paragraph" w:customStyle="1" w:styleId="table-condensedtfoottrtd">
    <w:name w:val="table-condensed&gt;tfoot&gt;tr&gt;td"/>
    <w:basedOn w:val="Normal"/>
    <w:rsid w:val="00E62E9D"/>
    <w:pPr>
      <w:spacing w:before="100" w:beforeAutospacing="1" w:after="100" w:afterAutospacing="1"/>
    </w:pPr>
    <w:rPr>
      <w:rFonts w:ascii="Arial" w:eastAsiaTheme="minorEastAsia" w:hAnsi="Arial" w:cs="Times New Roman"/>
    </w:rPr>
  </w:style>
  <w:style w:type="paragraph" w:customStyle="1" w:styleId="table-bordered">
    <w:name w:val="table-bordered"/>
    <w:basedOn w:val="Normal"/>
    <w:rsid w:val="00E62E9D"/>
    <w:pPr>
      <w:pBdr>
        <w:top w:val="single" w:sz="6" w:space="0" w:color="DDDDDD"/>
        <w:left w:val="single" w:sz="6" w:space="0" w:color="DDDDDD"/>
        <w:bottom w:val="single" w:sz="6" w:space="0" w:color="DDDDDD"/>
        <w:right w:val="single" w:sz="6" w:space="0" w:color="DDDDDD"/>
      </w:pBdr>
      <w:spacing w:before="100" w:beforeAutospacing="1" w:after="100" w:afterAutospacing="1"/>
    </w:pPr>
    <w:rPr>
      <w:rFonts w:ascii="Arial" w:eastAsiaTheme="minorEastAsia" w:hAnsi="Arial" w:cs="Times New Roman"/>
    </w:rPr>
  </w:style>
  <w:style w:type="paragraph" w:customStyle="1" w:styleId="table-borderedtheadtrth">
    <w:name w:val="table-bordered&gt;thead&gt;tr&gt;th"/>
    <w:basedOn w:val="Normal"/>
    <w:rsid w:val="00E62E9D"/>
    <w:pPr>
      <w:pBdr>
        <w:top w:val="single" w:sz="6" w:space="0" w:color="DDDDDD"/>
        <w:left w:val="single" w:sz="6" w:space="0" w:color="DDDDDD"/>
        <w:bottom w:val="single" w:sz="12" w:space="0" w:color="DDDDDD"/>
        <w:right w:val="single" w:sz="6" w:space="0" w:color="DDDDDD"/>
      </w:pBdr>
      <w:spacing w:before="100" w:beforeAutospacing="1" w:after="100" w:afterAutospacing="1"/>
    </w:pPr>
    <w:rPr>
      <w:rFonts w:ascii="Arial" w:eastAsiaTheme="minorEastAsia" w:hAnsi="Arial" w:cs="Times New Roman"/>
    </w:rPr>
  </w:style>
  <w:style w:type="paragraph" w:customStyle="1" w:styleId="table-borderedtbodytrth">
    <w:name w:val="table-bordered&gt;tbody&gt;tr&gt;th"/>
    <w:basedOn w:val="Normal"/>
    <w:rsid w:val="00E62E9D"/>
    <w:pPr>
      <w:pBdr>
        <w:top w:val="single" w:sz="6" w:space="0" w:color="DDDDDD"/>
        <w:left w:val="single" w:sz="6" w:space="0" w:color="DDDDDD"/>
        <w:bottom w:val="single" w:sz="6" w:space="0" w:color="DDDDDD"/>
        <w:right w:val="single" w:sz="6" w:space="0" w:color="DDDDDD"/>
      </w:pBdr>
      <w:spacing w:before="100" w:beforeAutospacing="1" w:after="100" w:afterAutospacing="1"/>
    </w:pPr>
    <w:rPr>
      <w:rFonts w:ascii="Arial" w:eastAsiaTheme="minorEastAsia" w:hAnsi="Arial" w:cs="Times New Roman"/>
    </w:rPr>
  </w:style>
  <w:style w:type="paragraph" w:customStyle="1" w:styleId="table-borderedtfoottrth">
    <w:name w:val="table-bordered&gt;tfoot&gt;tr&gt;th"/>
    <w:basedOn w:val="Normal"/>
    <w:rsid w:val="00E62E9D"/>
    <w:pPr>
      <w:pBdr>
        <w:top w:val="single" w:sz="6" w:space="0" w:color="DDDDDD"/>
        <w:left w:val="single" w:sz="6" w:space="0" w:color="DDDDDD"/>
        <w:bottom w:val="single" w:sz="6" w:space="0" w:color="DDDDDD"/>
        <w:right w:val="single" w:sz="6" w:space="0" w:color="DDDDDD"/>
      </w:pBdr>
      <w:spacing w:before="100" w:beforeAutospacing="1" w:after="100" w:afterAutospacing="1"/>
    </w:pPr>
    <w:rPr>
      <w:rFonts w:ascii="Arial" w:eastAsiaTheme="minorEastAsia" w:hAnsi="Arial" w:cs="Times New Roman"/>
    </w:rPr>
  </w:style>
  <w:style w:type="paragraph" w:customStyle="1" w:styleId="table-borderedtheadtrtd">
    <w:name w:val="table-bordered&gt;thead&gt;tr&gt;td"/>
    <w:basedOn w:val="Normal"/>
    <w:rsid w:val="00E62E9D"/>
    <w:pPr>
      <w:pBdr>
        <w:top w:val="single" w:sz="6" w:space="0" w:color="DDDDDD"/>
        <w:left w:val="single" w:sz="6" w:space="0" w:color="DDDDDD"/>
        <w:bottom w:val="single" w:sz="12" w:space="0" w:color="DDDDDD"/>
        <w:right w:val="single" w:sz="6" w:space="0" w:color="DDDDDD"/>
      </w:pBdr>
      <w:spacing w:before="100" w:beforeAutospacing="1" w:after="100" w:afterAutospacing="1"/>
    </w:pPr>
    <w:rPr>
      <w:rFonts w:ascii="Arial" w:eastAsiaTheme="minorEastAsia" w:hAnsi="Arial" w:cs="Times New Roman"/>
    </w:rPr>
  </w:style>
  <w:style w:type="paragraph" w:customStyle="1" w:styleId="table-borderedtbodytrtd">
    <w:name w:val="table-bordered&gt;tbody&gt;tr&gt;td"/>
    <w:basedOn w:val="Normal"/>
    <w:rsid w:val="00E62E9D"/>
    <w:pPr>
      <w:pBdr>
        <w:top w:val="single" w:sz="6" w:space="0" w:color="DDDDDD"/>
        <w:left w:val="single" w:sz="6" w:space="0" w:color="DDDDDD"/>
        <w:bottom w:val="single" w:sz="6" w:space="0" w:color="DDDDDD"/>
        <w:right w:val="single" w:sz="6" w:space="0" w:color="DDDDDD"/>
      </w:pBdr>
      <w:spacing w:before="100" w:beforeAutospacing="1" w:after="100" w:afterAutospacing="1"/>
    </w:pPr>
    <w:rPr>
      <w:rFonts w:ascii="Arial" w:eastAsiaTheme="minorEastAsia" w:hAnsi="Arial" w:cs="Times New Roman"/>
    </w:rPr>
  </w:style>
  <w:style w:type="paragraph" w:customStyle="1" w:styleId="table-borderedtfoottrtd">
    <w:name w:val="table-bordered&gt;tfoot&gt;tr&gt;td"/>
    <w:basedOn w:val="Normal"/>
    <w:rsid w:val="00E62E9D"/>
    <w:pPr>
      <w:pBdr>
        <w:top w:val="single" w:sz="6" w:space="0" w:color="DDDDDD"/>
        <w:left w:val="single" w:sz="6" w:space="0" w:color="DDDDDD"/>
        <w:bottom w:val="single" w:sz="6" w:space="0" w:color="DDDDDD"/>
        <w:right w:val="single" w:sz="6" w:space="0" w:color="DDDDDD"/>
      </w:pBdr>
      <w:spacing w:before="100" w:beforeAutospacing="1" w:after="100" w:afterAutospacing="1"/>
    </w:pPr>
    <w:rPr>
      <w:rFonts w:ascii="Arial" w:eastAsiaTheme="minorEastAsia" w:hAnsi="Arial" w:cs="Times New Roman"/>
    </w:rPr>
  </w:style>
  <w:style w:type="paragraph" w:customStyle="1" w:styleId="form-control">
    <w:name w:val="form-control"/>
    <w:basedOn w:val="Normal"/>
    <w:rsid w:val="00E62E9D"/>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rFonts w:ascii="Arial" w:eastAsiaTheme="minorEastAsia" w:hAnsi="Arial" w:cs="Times New Roman"/>
      <w:color w:val="555555"/>
      <w:sz w:val="21"/>
      <w:szCs w:val="21"/>
    </w:rPr>
  </w:style>
  <w:style w:type="paragraph" w:customStyle="1" w:styleId="form-group">
    <w:name w:val="form-group"/>
    <w:basedOn w:val="Normal"/>
    <w:rsid w:val="00E62E9D"/>
    <w:pPr>
      <w:spacing w:before="100" w:beforeAutospacing="1" w:after="225"/>
    </w:pPr>
    <w:rPr>
      <w:rFonts w:ascii="Arial" w:eastAsiaTheme="minorEastAsia" w:hAnsi="Arial" w:cs="Times New Roman"/>
    </w:rPr>
  </w:style>
  <w:style w:type="paragraph" w:customStyle="1" w:styleId="radio">
    <w:name w:val="radio"/>
    <w:basedOn w:val="Normal"/>
    <w:rsid w:val="00E62E9D"/>
    <w:pPr>
      <w:spacing w:before="150" w:after="150"/>
    </w:pPr>
    <w:rPr>
      <w:rFonts w:ascii="Arial" w:eastAsiaTheme="minorEastAsia" w:hAnsi="Arial" w:cs="Times New Roman"/>
    </w:rPr>
  </w:style>
  <w:style w:type="paragraph" w:customStyle="1" w:styleId="checkbox">
    <w:name w:val="checkbox"/>
    <w:basedOn w:val="Normal"/>
    <w:rsid w:val="00E62E9D"/>
    <w:pPr>
      <w:spacing w:before="150" w:after="150"/>
    </w:pPr>
    <w:rPr>
      <w:rFonts w:ascii="Arial" w:eastAsiaTheme="minorEastAsia" w:hAnsi="Arial" w:cs="Times New Roman"/>
    </w:rPr>
  </w:style>
  <w:style w:type="paragraph" w:customStyle="1" w:styleId="radio-inline">
    <w:name w:val="radio-inline"/>
    <w:basedOn w:val="Normal"/>
    <w:rsid w:val="00E62E9D"/>
    <w:pPr>
      <w:spacing w:before="100" w:beforeAutospacing="1"/>
      <w:textAlignment w:val="center"/>
    </w:pPr>
    <w:rPr>
      <w:rFonts w:ascii="Arial" w:eastAsiaTheme="minorEastAsia" w:hAnsi="Arial" w:cs="Times New Roman"/>
    </w:rPr>
  </w:style>
  <w:style w:type="paragraph" w:customStyle="1" w:styleId="checkbox-inline">
    <w:name w:val="checkbox-inline"/>
    <w:basedOn w:val="Normal"/>
    <w:rsid w:val="00E62E9D"/>
    <w:pPr>
      <w:spacing w:before="100" w:beforeAutospacing="1"/>
      <w:textAlignment w:val="center"/>
    </w:pPr>
    <w:rPr>
      <w:rFonts w:ascii="Arial" w:eastAsiaTheme="minorEastAsia" w:hAnsi="Arial" w:cs="Times New Roman"/>
    </w:rPr>
  </w:style>
  <w:style w:type="paragraph" w:customStyle="1" w:styleId="input-sm">
    <w:name w:val="input-sm"/>
    <w:basedOn w:val="Normal"/>
    <w:rsid w:val="00E62E9D"/>
    <w:pPr>
      <w:spacing w:before="100" w:beforeAutospacing="1" w:after="100" w:afterAutospacing="1"/>
    </w:pPr>
    <w:rPr>
      <w:rFonts w:ascii="Arial" w:eastAsiaTheme="minorEastAsia" w:hAnsi="Arial" w:cs="Times New Roman"/>
      <w:sz w:val="18"/>
      <w:szCs w:val="18"/>
    </w:rPr>
  </w:style>
  <w:style w:type="paragraph" w:customStyle="1" w:styleId="input-lg">
    <w:name w:val="input-lg"/>
    <w:basedOn w:val="Normal"/>
    <w:rsid w:val="00E62E9D"/>
    <w:pPr>
      <w:spacing w:before="100" w:beforeAutospacing="1" w:after="100" w:afterAutospacing="1"/>
    </w:pPr>
    <w:rPr>
      <w:rFonts w:ascii="Arial" w:eastAsiaTheme="minorEastAsia" w:hAnsi="Arial" w:cs="Times New Roman"/>
      <w:sz w:val="27"/>
      <w:szCs w:val="27"/>
    </w:rPr>
  </w:style>
  <w:style w:type="paragraph" w:customStyle="1" w:styleId="form-control-static">
    <w:name w:val="form-control-static"/>
    <w:basedOn w:val="Normal"/>
    <w:rsid w:val="00E62E9D"/>
    <w:pPr>
      <w:spacing w:before="100" w:beforeAutospacing="1"/>
    </w:pPr>
    <w:rPr>
      <w:rFonts w:ascii="Arial" w:eastAsiaTheme="minorEastAsia" w:hAnsi="Arial" w:cs="Times New Roman"/>
    </w:rPr>
  </w:style>
  <w:style w:type="paragraph" w:customStyle="1" w:styleId="help-block">
    <w:name w:val="help-block"/>
    <w:basedOn w:val="Normal"/>
    <w:rsid w:val="00E62E9D"/>
    <w:pPr>
      <w:spacing w:before="75" w:after="150"/>
    </w:pPr>
    <w:rPr>
      <w:rFonts w:ascii="Arial" w:eastAsiaTheme="minorEastAsia" w:hAnsi="Arial" w:cs="Times New Roman"/>
      <w:color w:val="737373"/>
    </w:rPr>
  </w:style>
  <w:style w:type="paragraph" w:customStyle="1" w:styleId="btn">
    <w:name w:val="btn"/>
    <w:basedOn w:val="Normal"/>
    <w:rsid w:val="00E62E9D"/>
    <w:pPr>
      <w:spacing w:before="100" w:beforeAutospacing="1"/>
      <w:jc w:val="center"/>
      <w:textAlignment w:val="center"/>
    </w:pPr>
    <w:rPr>
      <w:rFonts w:ascii="Arial" w:eastAsiaTheme="minorEastAsia" w:hAnsi="Arial" w:cs="Times New Roman"/>
      <w:sz w:val="21"/>
      <w:szCs w:val="21"/>
    </w:rPr>
  </w:style>
  <w:style w:type="paragraph" w:customStyle="1" w:styleId="btn-default">
    <w:name w:val="btn-default"/>
    <w:basedOn w:val="Normal"/>
    <w:rsid w:val="00E62E9D"/>
    <w:pPr>
      <w:shd w:val="clear" w:color="auto" w:fill="FFFFFF"/>
      <w:spacing w:before="100" w:beforeAutospacing="1" w:after="100" w:afterAutospacing="1"/>
    </w:pPr>
    <w:rPr>
      <w:rFonts w:ascii="Arial" w:eastAsiaTheme="minorEastAsia" w:hAnsi="Arial" w:cs="Times New Roman"/>
      <w:color w:val="333333"/>
    </w:rPr>
  </w:style>
  <w:style w:type="paragraph" w:customStyle="1" w:styleId="btn-primary">
    <w:name w:val="btn-primary"/>
    <w:basedOn w:val="Normal"/>
    <w:rsid w:val="00E62E9D"/>
    <w:pPr>
      <w:shd w:val="clear" w:color="auto" w:fill="428BCA"/>
      <w:spacing w:before="100" w:beforeAutospacing="1" w:after="100" w:afterAutospacing="1"/>
    </w:pPr>
    <w:rPr>
      <w:rFonts w:ascii="Arial" w:eastAsiaTheme="minorEastAsia" w:hAnsi="Arial" w:cs="Times New Roman"/>
      <w:color w:val="FFFFFF"/>
    </w:rPr>
  </w:style>
  <w:style w:type="paragraph" w:customStyle="1" w:styleId="btn-success">
    <w:name w:val="btn-success"/>
    <w:basedOn w:val="Normal"/>
    <w:rsid w:val="00E62E9D"/>
    <w:pPr>
      <w:shd w:val="clear" w:color="auto" w:fill="5CB85C"/>
      <w:spacing w:before="100" w:beforeAutospacing="1" w:after="100" w:afterAutospacing="1"/>
    </w:pPr>
    <w:rPr>
      <w:rFonts w:ascii="Arial" w:eastAsiaTheme="minorEastAsia" w:hAnsi="Arial" w:cs="Times New Roman"/>
      <w:color w:val="FFFFFF"/>
    </w:rPr>
  </w:style>
  <w:style w:type="paragraph" w:customStyle="1" w:styleId="btn-info">
    <w:name w:val="btn-info"/>
    <w:basedOn w:val="Normal"/>
    <w:rsid w:val="00E62E9D"/>
    <w:pPr>
      <w:shd w:val="clear" w:color="auto" w:fill="5BC0DE"/>
      <w:spacing w:before="100" w:beforeAutospacing="1" w:after="100" w:afterAutospacing="1"/>
    </w:pPr>
    <w:rPr>
      <w:rFonts w:ascii="Arial" w:eastAsiaTheme="minorEastAsia" w:hAnsi="Arial" w:cs="Times New Roman"/>
      <w:color w:val="FFFFFF"/>
    </w:rPr>
  </w:style>
  <w:style w:type="paragraph" w:customStyle="1" w:styleId="btn-warning">
    <w:name w:val="btn-warning"/>
    <w:basedOn w:val="Normal"/>
    <w:rsid w:val="00E62E9D"/>
    <w:pPr>
      <w:shd w:val="clear" w:color="auto" w:fill="F0AD4E"/>
      <w:spacing w:before="100" w:beforeAutospacing="1" w:after="100" w:afterAutospacing="1"/>
    </w:pPr>
    <w:rPr>
      <w:rFonts w:ascii="Arial" w:eastAsiaTheme="minorEastAsia" w:hAnsi="Arial" w:cs="Times New Roman"/>
      <w:color w:val="FFFFFF"/>
    </w:rPr>
  </w:style>
  <w:style w:type="paragraph" w:customStyle="1" w:styleId="btn-danger">
    <w:name w:val="btn-danger"/>
    <w:basedOn w:val="Normal"/>
    <w:rsid w:val="00E62E9D"/>
    <w:pPr>
      <w:shd w:val="clear" w:color="auto" w:fill="D9534F"/>
      <w:spacing w:before="100" w:beforeAutospacing="1" w:after="100" w:afterAutospacing="1"/>
    </w:pPr>
    <w:rPr>
      <w:rFonts w:ascii="Arial" w:eastAsiaTheme="minorEastAsia" w:hAnsi="Arial" w:cs="Times New Roman"/>
      <w:color w:val="FFFFFF"/>
    </w:rPr>
  </w:style>
  <w:style w:type="paragraph" w:customStyle="1" w:styleId="btn-link">
    <w:name w:val="btn-link"/>
    <w:basedOn w:val="Normal"/>
    <w:rsid w:val="00E62E9D"/>
    <w:pPr>
      <w:spacing w:before="100" w:beforeAutospacing="1" w:after="100" w:afterAutospacing="1"/>
    </w:pPr>
    <w:rPr>
      <w:rFonts w:ascii="Arial" w:eastAsiaTheme="minorEastAsia" w:hAnsi="Arial" w:cs="Times New Roman"/>
      <w:color w:val="428BCA"/>
    </w:rPr>
  </w:style>
  <w:style w:type="paragraph" w:customStyle="1" w:styleId="btn-block">
    <w:name w:val="btn-block"/>
    <w:basedOn w:val="Normal"/>
    <w:rsid w:val="00E62E9D"/>
    <w:pPr>
      <w:spacing w:before="100" w:beforeAutospacing="1" w:after="100" w:afterAutospacing="1"/>
    </w:pPr>
    <w:rPr>
      <w:rFonts w:ascii="Arial" w:eastAsiaTheme="minorEastAsia" w:hAnsi="Arial" w:cs="Times New Roman"/>
    </w:rPr>
  </w:style>
  <w:style w:type="paragraph" w:customStyle="1" w:styleId="collapse">
    <w:name w:val="collapse"/>
    <w:basedOn w:val="Normal"/>
    <w:rsid w:val="00E62E9D"/>
    <w:pPr>
      <w:spacing w:before="100" w:beforeAutospacing="1" w:after="100" w:afterAutospacing="1"/>
    </w:pPr>
    <w:rPr>
      <w:rFonts w:ascii="Arial" w:eastAsiaTheme="minorEastAsia" w:hAnsi="Arial" w:cs="Times New Roman"/>
      <w:vanish/>
    </w:rPr>
  </w:style>
  <w:style w:type="paragraph" w:customStyle="1" w:styleId="collapsing">
    <w:name w:val="collapsing"/>
    <w:basedOn w:val="Normal"/>
    <w:rsid w:val="00E62E9D"/>
    <w:pPr>
      <w:spacing w:before="100" w:beforeAutospacing="1" w:after="100" w:afterAutospacing="1"/>
    </w:pPr>
    <w:rPr>
      <w:rFonts w:ascii="Arial" w:eastAsiaTheme="minorEastAsia" w:hAnsi="Arial" w:cs="Times New Roman"/>
    </w:rPr>
  </w:style>
  <w:style w:type="paragraph" w:customStyle="1" w:styleId="glyphicon">
    <w:name w:val="glyphicon"/>
    <w:basedOn w:val="Normal"/>
    <w:rsid w:val="00E62E9D"/>
    <w:pPr>
      <w:spacing w:before="100" w:beforeAutospacing="1" w:after="100" w:afterAutospacing="1"/>
    </w:pPr>
    <w:rPr>
      <w:rFonts w:ascii="Glyphicons Halflings" w:eastAsiaTheme="minorEastAsia" w:hAnsi="Glyphicons Halflings" w:cs="Times New Roman"/>
    </w:rPr>
  </w:style>
  <w:style w:type="paragraph" w:customStyle="1" w:styleId="caret">
    <w:name w:val="caret"/>
    <w:basedOn w:val="Normal"/>
    <w:rsid w:val="00E62E9D"/>
    <w:pPr>
      <w:pBdr>
        <w:top w:val="single" w:sz="24" w:space="0" w:color="auto"/>
      </w:pBdr>
      <w:spacing w:before="100" w:beforeAutospacing="1" w:after="100" w:afterAutospacing="1"/>
      <w:ind w:left="30"/>
      <w:textAlignment w:val="center"/>
    </w:pPr>
    <w:rPr>
      <w:rFonts w:ascii="Arial" w:eastAsiaTheme="minorEastAsia" w:hAnsi="Arial" w:cs="Times New Roman"/>
    </w:rPr>
  </w:style>
  <w:style w:type="paragraph" w:customStyle="1" w:styleId="dropdown-menu">
    <w:name w:val="dropdown-menu"/>
    <w:basedOn w:val="Normal"/>
    <w:rsid w:val="00E62E9D"/>
    <w:pPr>
      <w:pBdr>
        <w:top w:val="single" w:sz="6" w:space="4" w:color="CCCCCC"/>
        <w:left w:val="single" w:sz="6" w:space="0" w:color="CCCCCC"/>
        <w:bottom w:val="single" w:sz="6" w:space="4" w:color="CCCCCC"/>
        <w:right w:val="single" w:sz="6" w:space="0" w:color="CCCCCC"/>
      </w:pBdr>
      <w:shd w:val="clear" w:color="auto" w:fill="FFFFFF"/>
      <w:spacing w:before="30"/>
    </w:pPr>
    <w:rPr>
      <w:rFonts w:ascii="Arial" w:eastAsiaTheme="minorEastAsia" w:hAnsi="Arial" w:cs="Times New Roman"/>
      <w:vanish/>
      <w:sz w:val="21"/>
      <w:szCs w:val="21"/>
    </w:rPr>
  </w:style>
  <w:style w:type="paragraph" w:customStyle="1" w:styleId="dropdown-menulia">
    <w:name w:val="dropdown-menu&gt;li&gt;a"/>
    <w:basedOn w:val="Normal"/>
    <w:rsid w:val="00E62E9D"/>
    <w:pPr>
      <w:spacing w:before="100" w:beforeAutospacing="1" w:after="100" w:afterAutospacing="1"/>
    </w:pPr>
    <w:rPr>
      <w:rFonts w:ascii="Arial" w:eastAsiaTheme="minorEastAsia" w:hAnsi="Arial" w:cs="Times New Roman"/>
      <w:color w:val="333333"/>
    </w:rPr>
  </w:style>
  <w:style w:type="paragraph" w:customStyle="1" w:styleId="dropdown-header">
    <w:name w:val="dropdown-header"/>
    <w:basedOn w:val="Normal"/>
    <w:rsid w:val="00E62E9D"/>
    <w:pPr>
      <w:spacing w:before="100" w:beforeAutospacing="1" w:after="100" w:afterAutospacing="1"/>
    </w:pPr>
    <w:rPr>
      <w:rFonts w:ascii="Arial" w:eastAsiaTheme="minorEastAsia" w:hAnsi="Arial" w:cs="Times New Roman"/>
      <w:color w:val="999999"/>
      <w:sz w:val="18"/>
      <w:szCs w:val="18"/>
    </w:rPr>
  </w:style>
  <w:style w:type="paragraph" w:customStyle="1" w:styleId="btn-group">
    <w:name w:val="btn-group"/>
    <w:basedOn w:val="Normal"/>
    <w:rsid w:val="00E62E9D"/>
    <w:pPr>
      <w:spacing w:before="100" w:beforeAutospacing="1" w:after="100" w:afterAutospacing="1"/>
      <w:textAlignment w:val="center"/>
    </w:pPr>
    <w:rPr>
      <w:rFonts w:ascii="Arial" w:eastAsiaTheme="minorEastAsia" w:hAnsi="Arial" w:cs="Times New Roman"/>
    </w:rPr>
  </w:style>
  <w:style w:type="paragraph" w:customStyle="1" w:styleId="btn-group-vertical">
    <w:name w:val="btn-group-vertical"/>
    <w:basedOn w:val="Normal"/>
    <w:rsid w:val="00E62E9D"/>
    <w:pPr>
      <w:spacing w:before="100" w:beforeAutospacing="1" w:after="100" w:afterAutospacing="1"/>
      <w:textAlignment w:val="center"/>
    </w:pPr>
    <w:rPr>
      <w:rFonts w:ascii="Arial" w:eastAsiaTheme="minorEastAsia" w:hAnsi="Arial" w:cs="Times New Roman"/>
    </w:rPr>
  </w:style>
  <w:style w:type="paragraph" w:customStyle="1" w:styleId="btn-toolbar">
    <w:name w:val="btn-toolbar"/>
    <w:basedOn w:val="Normal"/>
    <w:rsid w:val="00E62E9D"/>
    <w:pPr>
      <w:spacing w:before="100" w:beforeAutospacing="1" w:after="100" w:afterAutospacing="1"/>
      <w:ind w:left="-75"/>
    </w:pPr>
    <w:rPr>
      <w:rFonts w:ascii="Arial" w:eastAsiaTheme="minorEastAsia" w:hAnsi="Arial" w:cs="Times New Roman"/>
    </w:rPr>
  </w:style>
  <w:style w:type="paragraph" w:customStyle="1" w:styleId="btn-group-justified">
    <w:name w:val="btn-group-justified"/>
    <w:basedOn w:val="Normal"/>
    <w:rsid w:val="00E62E9D"/>
    <w:pPr>
      <w:spacing w:before="100" w:beforeAutospacing="1" w:after="100" w:afterAutospacing="1"/>
    </w:pPr>
    <w:rPr>
      <w:rFonts w:ascii="Arial" w:eastAsiaTheme="minorEastAsia" w:hAnsi="Arial" w:cs="Times New Roman"/>
    </w:rPr>
  </w:style>
  <w:style w:type="paragraph" w:customStyle="1" w:styleId="input-groupclasscol-">
    <w:name w:val="input-group[class*=col-]"/>
    <w:basedOn w:val="Normal"/>
    <w:rsid w:val="00E62E9D"/>
    <w:pPr>
      <w:spacing w:before="100" w:beforeAutospacing="1" w:after="100" w:afterAutospacing="1"/>
    </w:pPr>
    <w:rPr>
      <w:rFonts w:ascii="Arial" w:eastAsiaTheme="minorEastAsia" w:hAnsi="Arial" w:cs="Times New Roman"/>
    </w:rPr>
  </w:style>
  <w:style w:type="paragraph" w:customStyle="1" w:styleId="input-group-addon">
    <w:name w:val="input-group-addon"/>
    <w:basedOn w:val="Normal"/>
    <w:rsid w:val="00E62E9D"/>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rFonts w:ascii="Arial" w:eastAsiaTheme="minorEastAsia" w:hAnsi="Arial" w:cs="Times New Roman"/>
      <w:color w:val="555555"/>
      <w:sz w:val="21"/>
      <w:szCs w:val="21"/>
    </w:rPr>
  </w:style>
  <w:style w:type="paragraph" w:customStyle="1" w:styleId="input-group-btn">
    <w:name w:val="input-group-btn"/>
    <w:basedOn w:val="Normal"/>
    <w:rsid w:val="00E62E9D"/>
    <w:pPr>
      <w:spacing w:before="100" w:beforeAutospacing="1" w:after="100" w:afterAutospacing="1"/>
      <w:textAlignment w:val="center"/>
    </w:pPr>
    <w:rPr>
      <w:rFonts w:ascii="Arial" w:eastAsiaTheme="minorEastAsia" w:hAnsi="Arial" w:cs="Times New Roman"/>
      <w:sz w:val="2"/>
      <w:szCs w:val="2"/>
    </w:rPr>
  </w:style>
  <w:style w:type="paragraph" w:customStyle="1" w:styleId="nav">
    <w:name w:val="nav"/>
    <w:basedOn w:val="Normal"/>
    <w:rsid w:val="00E62E9D"/>
    <w:pPr>
      <w:spacing w:before="100" w:beforeAutospacing="1"/>
    </w:pPr>
    <w:rPr>
      <w:rFonts w:ascii="Arial" w:eastAsiaTheme="minorEastAsia" w:hAnsi="Arial" w:cs="Times New Roman"/>
    </w:rPr>
  </w:style>
  <w:style w:type="paragraph" w:customStyle="1" w:styleId="navli">
    <w:name w:val="nav&gt;li"/>
    <w:basedOn w:val="Normal"/>
    <w:rsid w:val="00E62E9D"/>
    <w:pPr>
      <w:spacing w:before="100" w:beforeAutospacing="1" w:after="100" w:afterAutospacing="1"/>
    </w:pPr>
    <w:rPr>
      <w:rFonts w:ascii="Arial" w:eastAsiaTheme="minorEastAsia" w:hAnsi="Arial" w:cs="Times New Roman"/>
    </w:rPr>
  </w:style>
  <w:style w:type="paragraph" w:customStyle="1" w:styleId="navlia">
    <w:name w:val="nav&gt;li&gt;a"/>
    <w:basedOn w:val="Normal"/>
    <w:rsid w:val="00E62E9D"/>
    <w:pPr>
      <w:spacing w:before="100" w:beforeAutospacing="1" w:after="100" w:afterAutospacing="1"/>
    </w:pPr>
    <w:rPr>
      <w:rFonts w:ascii="Arial" w:eastAsiaTheme="minorEastAsia" w:hAnsi="Arial" w:cs="Times New Roman"/>
    </w:rPr>
  </w:style>
  <w:style w:type="paragraph" w:customStyle="1" w:styleId="nav-tabs">
    <w:name w:val="nav-tabs"/>
    <w:basedOn w:val="Normal"/>
    <w:rsid w:val="00E62E9D"/>
    <w:pPr>
      <w:pBdr>
        <w:bottom w:val="single" w:sz="6" w:space="0" w:color="DDDDDD"/>
      </w:pBdr>
      <w:spacing w:before="100" w:beforeAutospacing="1" w:after="100" w:afterAutospacing="1"/>
    </w:pPr>
    <w:rPr>
      <w:rFonts w:ascii="Arial" w:eastAsiaTheme="minorEastAsia" w:hAnsi="Arial" w:cs="Times New Roman"/>
    </w:rPr>
  </w:style>
  <w:style w:type="paragraph" w:customStyle="1" w:styleId="nav-tabsli">
    <w:name w:val="nav-tabs&gt;li"/>
    <w:basedOn w:val="Normal"/>
    <w:rsid w:val="00E62E9D"/>
    <w:pPr>
      <w:spacing w:before="100" w:beforeAutospacing="1"/>
    </w:pPr>
    <w:rPr>
      <w:rFonts w:ascii="Arial" w:eastAsiaTheme="minorEastAsia" w:hAnsi="Arial" w:cs="Times New Roman"/>
    </w:rPr>
  </w:style>
  <w:style w:type="paragraph" w:customStyle="1" w:styleId="nav-tabslia">
    <w:name w:val="nav-tabs&gt;li&gt;a"/>
    <w:basedOn w:val="Normal"/>
    <w:rsid w:val="00E62E9D"/>
    <w:pPr>
      <w:spacing w:before="100" w:beforeAutospacing="1" w:after="100" w:afterAutospacing="1"/>
      <w:ind w:right="30"/>
    </w:pPr>
    <w:rPr>
      <w:rFonts w:ascii="Arial" w:eastAsiaTheme="minorEastAsia" w:hAnsi="Arial" w:cs="Times New Roman"/>
    </w:rPr>
  </w:style>
  <w:style w:type="paragraph" w:customStyle="1" w:styleId="nav-justified">
    <w:name w:val="nav-justified"/>
    <w:basedOn w:val="Normal"/>
    <w:rsid w:val="00E62E9D"/>
    <w:pPr>
      <w:spacing w:before="100" w:beforeAutospacing="1" w:after="100" w:afterAutospacing="1"/>
    </w:pPr>
    <w:rPr>
      <w:rFonts w:ascii="Arial" w:eastAsiaTheme="minorEastAsia" w:hAnsi="Arial" w:cs="Times New Roman"/>
    </w:rPr>
  </w:style>
  <w:style w:type="paragraph" w:customStyle="1" w:styleId="nav-justifiedlia">
    <w:name w:val="nav-justified&gt;li&gt;a"/>
    <w:basedOn w:val="Normal"/>
    <w:rsid w:val="00E62E9D"/>
    <w:pPr>
      <w:spacing w:before="100" w:beforeAutospacing="1" w:after="75"/>
      <w:jc w:val="center"/>
    </w:pPr>
    <w:rPr>
      <w:rFonts w:ascii="Arial" w:eastAsiaTheme="minorEastAsia" w:hAnsi="Arial" w:cs="Times New Roman"/>
    </w:rPr>
  </w:style>
  <w:style w:type="paragraph" w:customStyle="1" w:styleId="nav-tabs-justified">
    <w:name w:val="nav-tabs-justified"/>
    <w:basedOn w:val="Normal"/>
    <w:rsid w:val="00E62E9D"/>
    <w:pPr>
      <w:spacing w:before="100" w:beforeAutospacing="1" w:after="100" w:afterAutospacing="1"/>
    </w:pPr>
    <w:rPr>
      <w:rFonts w:ascii="Arial" w:eastAsiaTheme="minorEastAsia" w:hAnsi="Arial" w:cs="Times New Roman"/>
    </w:rPr>
  </w:style>
  <w:style w:type="paragraph" w:customStyle="1" w:styleId="nav-tabs-justifiedlia">
    <w:name w:val="nav-tabs-justified&gt;li&gt;a"/>
    <w:basedOn w:val="Normal"/>
    <w:rsid w:val="00E62E9D"/>
    <w:pPr>
      <w:spacing w:before="100" w:beforeAutospacing="1" w:after="100" w:afterAutospacing="1"/>
    </w:pPr>
    <w:rPr>
      <w:rFonts w:ascii="Arial" w:eastAsiaTheme="minorEastAsia" w:hAnsi="Arial" w:cs="Times New Roman"/>
    </w:rPr>
  </w:style>
  <w:style w:type="paragraph" w:customStyle="1" w:styleId="navbar">
    <w:name w:val="navbar"/>
    <w:basedOn w:val="Normal"/>
    <w:rsid w:val="00E62E9D"/>
    <w:pPr>
      <w:spacing w:before="100" w:beforeAutospacing="1" w:after="300"/>
    </w:pPr>
    <w:rPr>
      <w:rFonts w:ascii="Arial" w:eastAsiaTheme="minorEastAsia" w:hAnsi="Arial" w:cs="Times New Roman"/>
    </w:rPr>
  </w:style>
  <w:style w:type="paragraph" w:customStyle="1" w:styleId="navbar-collapse">
    <w:name w:val="navbar-collapse"/>
    <w:basedOn w:val="Normal"/>
    <w:rsid w:val="00E62E9D"/>
    <w:pPr>
      <w:spacing w:before="100" w:beforeAutospacing="1" w:after="100" w:afterAutospacing="1"/>
    </w:pPr>
    <w:rPr>
      <w:rFonts w:ascii="Arial" w:eastAsiaTheme="minorEastAsia" w:hAnsi="Arial" w:cs="Times New Roman"/>
    </w:rPr>
  </w:style>
  <w:style w:type="paragraph" w:customStyle="1" w:styleId="navbar-static-top">
    <w:name w:val="navbar-static-top"/>
    <w:basedOn w:val="Normal"/>
    <w:rsid w:val="00E62E9D"/>
    <w:pPr>
      <w:spacing w:before="100" w:beforeAutospacing="1" w:after="100" w:afterAutospacing="1"/>
    </w:pPr>
    <w:rPr>
      <w:rFonts w:ascii="Arial" w:eastAsiaTheme="minorEastAsia" w:hAnsi="Arial" w:cs="Times New Roman"/>
    </w:rPr>
  </w:style>
  <w:style w:type="paragraph" w:customStyle="1" w:styleId="navbar-fixed-top">
    <w:name w:val="navbar-fixed-top"/>
    <w:basedOn w:val="Normal"/>
    <w:rsid w:val="00E62E9D"/>
    <w:pPr>
      <w:spacing w:before="100" w:beforeAutospacing="1" w:after="100" w:afterAutospacing="1"/>
    </w:pPr>
    <w:rPr>
      <w:rFonts w:ascii="Arial" w:eastAsiaTheme="minorEastAsia" w:hAnsi="Arial" w:cs="Times New Roman"/>
    </w:rPr>
  </w:style>
  <w:style w:type="paragraph" w:customStyle="1" w:styleId="navbar-fixed-bottom">
    <w:name w:val="navbar-fixed-bottom"/>
    <w:basedOn w:val="Normal"/>
    <w:rsid w:val="00E62E9D"/>
    <w:pPr>
      <w:spacing w:before="100" w:beforeAutospacing="1"/>
    </w:pPr>
    <w:rPr>
      <w:rFonts w:ascii="Arial" w:eastAsiaTheme="minorEastAsia" w:hAnsi="Arial" w:cs="Times New Roman"/>
    </w:rPr>
  </w:style>
  <w:style w:type="paragraph" w:customStyle="1" w:styleId="navbar-brand">
    <w:name w:val="navbar-brand"/>
    <w:basedOn w:val="Normal"/>
    <w:rsid w:val="00E62E9D"/>
    <w:pPr>
      <w:spacing w:before="100" w:beforeAutospacing="1" w:after="100" w:afterAutospacing="1" w:line="300" w:lineRule="atLeast"/>
    </w:pPr>
    <w:rPr>
      <w:rFonts w:ascii="Arial" w:eastAsiaTheme="minorEastAsia" w:hAnsi="Arial" w:cs="Times New Roman"/>
      <w:sz w:val="27"/>
      <w:szCs w:val="27"/>
    </w:rPr>
  </w:style>
  <w:style w:type="paragraph" w:customStyle="1" w:styleId="navbar-toggle">
    <w:name w:val="navbar-toggle"/>
    <w:basedOn w:val="Normal"/>
    <w:rsid w:val="00E62E9D"/>
    <w:pPr>
      <w:spacing w:before="120"/>
      <w:ind w:right="225"/>
    </w:pPr>
    <w:rPr>
      <w:rFonts w:ascii="Arial" w:eastAsiaTheme="minorEastAsia" w:hAnsi="Arial" w:cs="Times New Roman"/>
    </w:rPr>
  </w:style>
  <w:style w:type="paragraph" w:customStyle="1" w:styleId="navbar-nav">
    <w:name w:val="navbar-nav"/>
    <w:basedOn w:val="Normal"/>
    <w:rsid w:val="00E62E9D"/>
    <w:pPr>
      <w:spacing w:before="113" w:after="113"/>
      <w:ind w:left="-225" w:right="-225"/>
    </w:pPr>
    <w:rPr>
      <w:rFonts w:ascii="Arial" w:eastAsiaTheme="minorEastAsia" w:hAnsi="Arial" w:cs="Times New Roman"/>
    </w:rPr>
  </w:style>
  <w:style w:type="paragraph" w:customStyle="1" w:styleId="navbar-navlia">
    <w:name w:val="navbar-nav&gt;li&gt;a"/>
    <w:basedOn w:val="Normal"/>
    <w:rsid w:val="00E62E9D"/>
    <w:pPr>
      <w:spacing w:before="100" w:beforeAutospacing="1" w:after="100" w:afterAutospacing="1" w:line="300" w:lineRule="atLeast"/>
    </w:pPr>
    <w:rPr>
      <w:rFonts w:ascii="Arial" w:eastAsiaTheme="minorEastAsia" w:hAnsi="Arial" w:cs="Times New Roman"/>
    </w:rPr>
  </w:style>
  <w:style w:type="paragraph" w:customStyle="1" w:styleId="navbar-form">
    <w:name w:val="navbar-form"/>
    <w:basedOn w:val="Normal"/>
    <w:rsid w:val="00E62E9D"/>
    <w:pPr>
      <w:spacing w:before="120"/>
      <w:ind w:left="-225" w:right="-225"/>
    </w:pPr>
    <w:rPr>
      <w:rFonts w:ascii="Arial" w:eastAsiaTheme="minorEastAsia" w:hAnsi="Arial" w:cs="Times New Roman"/>
    </w:rPr>
  </w:style>
  <w:style w:type="paragraph" w:customStyle="1" w:styleId="navbar-btn">
    <w:name w:val="navbar-btn"/>
    <w:basedOn w:val="Normal"/>
    <w:rsid w:val="00E62E9D"/>
    <w:pPr>
      <w:spacing w:before="120"/>
    </w:pPr>
    <w:rPr>
      <w:rFonts w:ascii="Arial" w:eastAsiaTheme="minorEastAsia" w:hAnsi="Arial" w:cs="Times New Roman"/>
    </w:rPr>
  </w:style>
  <w:style w:type="paragraph" w:customStyle="1" w:styleId="navbar-text">
    <w:name w:val="navbar-text"/>
    <w:basedOn w:val="Normal"/>
    <w:rsid w:val="00E62E9D"/>
    <w:pPr>
      <w:spacing w:before="225" w:after="225"/>
    </w:pPr>
    <w:rPr>
      <w:rFonts w:ascii="Arial" w:eastAsiaTheme="minorEastAsia" w:hAnsi="Arial" w:cs="Times New Roman"/>
    </w:rPr>
  </w:style>
  <w:style w:type="paragraph" w:customStyle="1" w:styleId="navbar-default">
    <w:name w:val="navbar-default"/>
    <w:basedOn w:val="Normal"/>
    <w:rsid w:val="00E62E9D"/>
    <w:pPr>
      <w:shd w:val="clear" w:color="auto" w:fill="F8F8F8"/>
      <w:spacing w:before="100" w:beforeAutospacing="1" w:after="100" w:afterAutospacing="1"/>
    </w:pPr>
    <w:rPr>
      <w:rFonts w:ascii="Arial" w:eastAsiaTheme="minorEastAsia" w:hAnsi="Arial" w:cs="Times New Roman"/>
    </w:rPr>
  </w:style>
  <w:style w:type="paragraph" w:customStyle="1" w:styleId="navbar-inverse">
    <w:name w:val="navbar-inverse"/>
    <w:basedOn w:val="Normal"/>
    <w:rsid w:val="00E62E9D"/>
    <w:pPr>
      <w:shd w:val="clear" w:color="auto" w:fill="222222"/>
      <w:spacing w:before="100" w:beforeAutospacing="1" w:after="100" w:afterAutospacing="1"/>
    </w:pPr>
    <w:rPr>
      <w:rFonts w:ascii="Arial" w:eastAsiaTheme="minorEastAsia" w:hAnsi="Arial" w:cs="Times New Roman"/>
    </w:rPr>
  </w:style>
  <w:style w:type="paragraph" w:customStyle="1" w:styleId="breadcrumb">
    <w:name w:val="breadcrumb"/>
    <w:basedOn w:val="Normal"/>
    <w:rsid w:val="00E62E9D"/>
    <w:pPr>
      <w:shd w:val="clear" w:color="auto" w:fill="F5F5F5"/>
      <w:spacing w:before="100" w:beforeAutospacing="1" w:after="300"/>
    </w:pPr>
    <w:rPr>
      <w:rFonts w:ascii="Arial" w:eastAsiaTheme="minorEastAsia" w:hAnsi="Arial" w:cs="Times New Roman"/>
    </w:rPr>
  </w:style>
  <w:style w:type="paragraph" w:customStyle="1" w:styleId="pagination">
    <w:name w:val="pagination"/>
    <w:basedOn w:val="Normal"/>
    <w:rsid w:val="00E62E9D"/>
    <w:pPr>
      <w:spacing w:before="300" w:after="300"/>
    </w:pPr>
    <w:rPr>
      <w:rFonts w:ascii="Arial" w:eastAsiaTheme="minorEastAsia" w:hAnsi="Arial" w:cs="Times New Roman"/>
    </w:rPr>
  </w:style>
  <w:style w:type="paragraph" w:customStyle="1" w:styleId="paginationli">
    <w:name w:val="pagination&gt;li"/>
    <w:basedOn w:val="Normal"/>
    <w:rsid w:val="00E62E9D"/>
    <w:pPr>
      <w:spacing w:before="100" w:beforeAutospacing="1" w:after="100" w:afterAutospacing="1"/>
    </w:pPr>
    <w:rPr>
      <w:rFonts w:ascii="Arial" w:eastAsiaTheme="minorEastAsia" w:hAnsi="Arial" w:cs="Times New Roman"/>
    </w:rPr>
  </w:style>
  <w:style w:type="paragraph" w:customStyle="1" w:styleId="paginationlia">
    <w:name w:val="pagination&gt;li&gt;a"/>
    <w:basedOn w:val="Normal"/>
    <w:rsid w:val="00E62E9D"/>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rFonts w:ascii="Arial" w:eastAsiaTheme="minorEastAsia" w:hAnsi="Arial" w:cs="Times New Roman"/>
      <w:color w:val="428BCA"/>
    </w:rPr>
  </w:style>
  <w:style w:type="paragraph" w:customStyle="1" w:styleId="paginationlispan">
    <w:name w:val="pagination&gt;li&gt;span"/>
    <w:basedOn w:val="Normal"/>
    <w:rsid w:val="00E62E9D"/>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rFonts w:ascii="Arial" w:eastAsiaTheme="minorEastAsia" w:hAnsi="Arial" w:cs="Times New Roman"/>
      <w:color w:val="428BCA"/>
    </w:rPr>
  </w:style>
  <w:style w:type="paragraph" w:customStyle="1" w:styleId="pagination-lglia">
    <w:name w:val="pagination-lg&gt;li&gt;a"/>
    <w:basedOn w:val="Normal"/>
    <w:rsid w:val="00E62E9D"/>
    <w:pPr>
      <w:spacing w:before="100" w:beforeAutospacing="1" w:after="100" w:afterAutospacing="1"/>
    </w:pPr>
    <w:rPr>
      <w:rFonts w:ascii="Arial" w:eastAsiaTheme="minorEastAsia" w:hAnsi="Arial" w:cs="Times New Roman"/>
      <w:sz w:val="27"/>
      <w:szCs w:val="27"/>
    </w:rPr>
  </w:style>
  <w:style w:type="paragraph" w:customStyle="1" w:styleId="pagination-lglispan">
    <w:name w:val="pagination-lg&gt;li&gt;span"/>
    <w:basedOn w:val="Normal"/>
    <w:rsid w:val="00E62E9D"/>
    <w:pPr>
      <w:spacing w:before="100" w:beforeAutospacing="1" w:after="100" w:afterAutospacing="1"/>
    </w:pPr>
    <w:rPr>
      <w:rFonts w:ascii="Arial" w:eastAsiaTheme="minorEastAsia" w:hAnsi="Arial" w:cs="Times New Roman"/>
      <w:sz w:val="27"/>
      <w:szCs w:val="27"/>
    </w:rPr>
  </w:style>
  <w:style w:type="paragraph" w:customStyle="1" w:styleId="pagination-smlia">
    <w:name w:val="pagination-sm&gt;li&gt;a"/>
    <w:basedOn w:val="Normal"/>
    <w:rsid w:val="00E62E9D"/>
    <w:pPr>
      <w:spacing w:before="100" w:beforeAutospacing="1" w:after="100" w:afterAutospacing="1"/>
    </w:pPr>
    <w:rPr>
      <w:rFonts w:ascii="Arial" w:eastAsiaTheme="minorEastAsia" w:hAnsi="Arial" w:cs="Times New Roman"/>
      <w:sz w:val="18"/>
      <w:szCs w:val="18"/>
    </w:rPr>
  </w:style>
  <w:style w:type="paragraph" w:customStyle="1" w:styleId="pagination-smlispan">
    <w:name w:val="pagination-sm&gt;li&gt;span"/>
    <w:basedOn w:val="Normal"/>
    <w:rsid w:val="00E62E9D"/>
    <w:pPr>
      <w:spacing w:before="100" w:beforeAutospacing="1" w:after="100" w:afterAutospacing="1"/>
    </w:pPr>
    <w:rPr>
      <w:rFonts w:ascii="Arial" w:eastAsiaTheme="minorEastAsia" w:hAnsi="Arial" w:cs="Times New Roman"/>
      <w:sz w:val="18"/>
      <w:szCs w:val="18"/>
    </w:rPr>
  </w:style>
  <w:style w:type="paragraph" w:customStyle="1" w:styleId="pager">
    <w:name w:val="pager"/>
    <w:basedOn w:val="Normal"/>
    <w:rsid w:val="00E62E9D"/>
    <w:pPr>
      <w:spacing w:before="300" w:after="300"/>
      <w:jc w:val="center"/>
    </w:pPr>
    <w:rPr>
      <w:rFonts w:ascii="Arial" w:eastAsiaTheme="minorEastAsia" w:hAnsi="Arial" w:cs="Times New Roman"/>
    </w:rPr>
  </w:style>
  <w:style w:type="paragraph" w:customStyle="1" w:styleId="label">
    <w:name w:val="label"/>
    <w:basedOn w:val="Normal"/>
    <w:rsid w:val="00E62E9D"/>
    <w:pPr>
      <w:spacing w:before="100" w:beforeAutospacing="1" w:after="100" w:afterAutospacing="1"/>
      <w:jc w:val="center"/>
      <w:textAlignment w:val="baseline"/>
    </w:pPr>
    <w:rPr>
      <w:rFonts w:ascii="Arial" w:eastAsiaTheme="minorEastAsia" w:hAnsi="Arial" w:cs="Times New Roman"/>
      <w:b/>
      <w:bCs/>
      <w:color w:val="FFFFFF"/>
      <w:sz w:val="18"/>
      <w:szCs w:val="18"/>
    </w:rPr>
  </w:style>
  <w:style w:type="paragraph" w:customStyle="1" w:styleId="label-default">
    <w:name w:val="label-default"/>
    <w:basedOn w:val="Normal"/>
    <w:rsid w:val="00E62E9D"/>
    <w:pPr>
      <w:shd w:val="clear" w:color="auto" w:fill="999999"/>
      <w:spacing w:before="100" w:beforeAutospacing="1" w:after="100" w:afterAutospacing="1"/>
    </w:pPr>
    <w:rPr>
      <w:rFonts w:ascii="Arial" w:eastAsiaTheme="minorEastAsia" w:hAnsi="Arial" w:cs="Times New Roman"/>
    </w:rPr>
  </w:style>
  <w:style w:type="paragraph" w:customStyle="1" w:styleId="label-primary">
    <w:name w:val="label-primary"/>
    <w:basedOn w:val="Normal"/>
    <w:rsid w:val="00E62E9D"/>
    <w:pPr>
      <w:shd w:val="clear" w:color="auto" w:fill="428BCA"/>
      <w:spacing w:before="100" w:beforeAutospacing="1" w:after="100" w:afterAutospacing="1"/>
    </w:pPr>
    <w:rPr>
      <w:rFonts w:ascii="Arial" w:eastAsiaTheme="minorEastAsia" w:hAnsi="Arial" w:cs="Times New Roman"/>
    </w:rPr>
  </w:style>
  <w:style w:type="paragraph" w:customStyle="1" w:styleId="label-success">
    <w:name w:val="label-success"/>
    <w:basedOn w:val="Normal"/>
    <w:rsid w:val="00E62E9D"/>
    <w:pPr>
      <w:shd w:val="clear" w:color="auto" w:fill="5CB85C"/>
      <w:spacing w:before="100" w:beforeAutospacing="1" w:after="100" w:afterAutospacing="1"/>
    </w:pPr>
    <w:rPr>
      <w:rFonts w:ascii="Arial" w:eastAsiaTheme="minorEastAsia" w:hAnsi="Arial" w:cs="Times New Roman"/>
    </w:rPr>
  </w:style>
  <w:style w:type="paragraph" w:customStyle="1" w:styleId="label-info">
    <w:name w:val="label-info"/>
    <w:basedOn w:val="Normal"/>
    <w:rsid w:val="00E62E9D"/>
    <w:pPr>
      <w:shd w:val="clear" w:color="auto" w:fill="5BC0DE"/>
      <w:spacing w:before="100" w:beforeAutospacing="1" w:after="100" w:afterAutospacing="1"/>
    </w:pPr>
    <w:rPr>
      <w:rFonts w:ascii="Arial" w:eastAsiaTheme="minorEastAsia" w:hAnsi="Arial" w:cs="Times New Roman"/>
    </w:rPr>
  </w:style>
  <w:style w:type="paragraph" w:customStyle="1" w:styleId="label-warning">
    <w:name w:val="label-warning"/>
    <w:basedOn w:val="Normal"/>
    <w:rsid w:val="00E62E9D"/>
    <w:pPr>
      <w:shd w:val="clear" w:color="auto" w:fill="F0AD4E"/>
      <w:spacing w:before="100" w:beforeAutospacing="1" w:after="100" w:afterAutospacing="1"/>
    </w:pPr>
    <w:rPr>
      <w:rFonts w:ascii="Arial" w:eastAsiaTheme="minorEastAsia" w:hAnsi="Arial" w:cs="Times New Roman"/>
    </w:rPr>
  </w:style>
  <w:style w:type="paragraph" w:customStyle="1" w:styleId="label-danger">
    <w:name w:val="label-danger"/>
    <w:basedOn w:val="Normal"/>
    <w:rsid w:val="00E62E9D"/>
    <w:pPr>
      <w:shd w:val="clear" w:color="auto" w:fill="D9534F"/>
      <w:spacing w:before="100" w:beforeAutospacing="1" w:after="100" w:afterAutospacing="1"/>
    </w:pPr>
    <w:rPr>
      <w:rFonts w:ascii="Arial" w:eastAsiaTheme="minorEastAsia" w:hAnsi="Arial" w:cs="Times New Roman"/>
    </w:rPr>
  </w:style>
  <w:style w:type="paragraph" w:customStyle="1" w:styleId="badge">
    <w:name w:val="badge"/>
    <w:basedOn w:val="Normal"/>
    <w:rsid w:val="00E62E9D"/>
    <w:pPr>
      <w:shd w:val="clear" w:color="auto" w:fill="999999"/>
      <w:spacing w:before="100" w:beforeAutospacing="1" w:after="100" w:afterAutospacing="1"/>
      <w:jc w:val="center"/>
      <w:textAlignment w:val="baseline"/>
    </w:pPr>
    <w:rPr>
      <w:rFonts w:ascii="Arial" w:eastAsiaTheme="minorEastAsia" w:hAnsi="Arial" w:cs="Times New Roman"/>
      <w:b/>
      <w:bCs/>
      <w:color w:val="FFFFFF"/>
      <w:sz w:val="18"/>
      <w:szCs w:val="18"/>
    </w:rPr>
  </w:style>
  <w:style w:type="paragraph" w:customStyle="1" w:styleId="jumbotron">
    <w:name w:val="jumbotron"/>
    <w:basedOn w:val="Normal"/>
    <w:rsid w:val="00E62E9D"/>
    <w:pPr>
      <w:shd w:val="clear" w:color="auto" w:fill="EEEEEE"/>
      <w:spacing w:before="100" w:beforeAutospacing="1" w:after="450"/>
    </w:pPr>
    <w:rPr>
      <w:rFonts w:ascii="Arial" w:eastAsiaTheme="minorEastAsia" w:hAnsi="Arial" w:cs="Times New Roman"/>
    </w:rPr>
  </w:style>
  <w:style w:type="paragraph" w:customStyle="1" w:styleId="thumbnail">
    <w:name w:val="thumbnail"/>
    <w:basedOn w:val="Normal"/>
    <w:rsid w:val="00E62E9D"/>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rPr>
      <w:rFonts w:ascii="Arial" w:eastAsiaTheme="minorEastAsia" w:hAnsi="Arial" w:cs="Times New Roman"/>
    </w:rPr>
  </w:style>
  <w:style w:type="paragraph" w:customStyle="1" w:styleId="alert">
    <w:name w:val="alert"/>
    <w:basedOn w:val="Normal"/>
    <w:rsid w:val="00E62E9D"/>
    <w:pPr>
      <w:spacing w:before="100" w:beforeAutospacing="1" w:after="300"/>
    </w:pPr>
    <w:rPr>
      <w:rFonts w:ascii="Arial" w:eastAsiaTheme="minorEastAsia" w:hAnsi="Arial" w:cs="Times New Roman"/>
    </w:rPr>
  </w:style>
  <w:style w:type="paragraph" w:customStyle="1" w:styleId="alertp">
    <w:name w:val="alert&gt;p"/>
    <w:basedOn w:val="Normal"/>
    <w:rsid w:val="00E62E9D"/>
    <w:pPr>
      <w:spacing w:before="100" w:beforeAutospacing="1"/>
    </w:pPr>
    <w:rPr>
      <w:rFonts w:ascii="Arial" w:eastAsiaTheme="minorEastAsia" w:hAnsi="Arial" w:cs="Times New Roman"/>
    </w:rPr>
  </w:style>
  <w:style w:type="paragraph" w:customStyle="1" w:styleId="alertul">
    <w:name w:val="alert&gt;ul"/>
    <w:basedOn w:val="Normal"/>
    <w:rsid w:val="00E62E9D"/>
    <w:pPr>
      <w:spacing w:before="100" w:beforeAutospacing="1"/>
    </w:pPr>
    <w:rPr>
      <w:rFonts w:ascii="Arial" w:eastAsiaTheme="minorEastAsia" w:hAnsi="Arial" w:cs="Times New Roman"/>
    </w:rPr>
  </w:style>
  <w:style w:type="paragraph" w:customStyle="1" w:styleId="alert-dismissable">
    <w:name w:val="alert-dismissable"/>
    <w:basedOn w:val="Normal"/>
    <w:rsid w:val="00E62E9D"/>
    <w:pPr>
      <w:spacing w:before="100" w:beforeAutospacing="1" w:after="100" w:afterAutospacing="1"/>
    </w:pPr>
    <w:rPr>
      <w:rFonts w:ascii="Arial" w:eastAsiaTheme="minorEastAsia" w:hAnsi="Arial" w:cs="Times New Roman"/>
    </w:rPr>
  </w:style>
  <w:style w:type="paragraph" w:customStyle="1" w:styleId="alert-success">
    <w:name w:val="alert-success"/>
    <w:basedOn w:val="Normal"/>
    <w:rsid w:val="00E62E9D"/>
    <w:pPr>
      <w:shd w:val="clear" w:color="auto" w:fill="DFF0D8"/>
      <w:spacing w:before="100" w:beforeAutospacing="1" w:after="100" w:afterAutospacing="1"/>
    </w:pPr>
    <w:rPr>
      <w:rFonts w:ascii="Arial" w:eastAsiaTheme="minorEastAsia" w:hAnsi="Arial" w:cs="Times New Roman"/>
      <w:color w:val="3C763D"/>
    </w:rPr>
  </w:style>
  <w:style w:type="paragraph" w:customStyle="1" w:styleId="alert-info">
    <w:name w:val="alert-info"/>
    <w:basedOn w:val="Normal"/>
    <w:rsid w:val="00E62E9D"/>
    <w:pPr>
      <w:shd w:val="clear" w:color="auto" w:fill="D9EDF7"/>
      <w:spacing w:before="100" w:beforeAutospacing="1" w:after="100" w:afterAutospacing="1"/>
    </w:pPr>
    <w:rPr>
      <w:rFonts w:ascii="Arial" w:eastAsiaTheme="minorEastAsia" w:hAnsi="Arial" w:cs="Times New Roman"/>
      <w:color w:val="31708F"/>
    </w:rPr>
  </w:style>
  <w:style w:type="paragraph" w:customStyle="1" w:styleId="alert-warning">
    <w:name w:val="alert-warning"/>
    <w:basedOn w:val="Normal"/>
    <w:rsid w:val="00E62E9D"/>
    <w:pPr>
      <w:shd w:val="clear" w:color="auto" w:fill="FCF8E3"/>
      <w:spacing w:before="100" w:beforeAutospacing="1" w:after="100" w:afterAutospacing="1"/>
    </w:pPr>
    <w:rPr>
      <w:rFonts w:ascii="Arial" w:eastAsiaTheme="minorEastAsia" w:hAnsi="Arial" w:cs="Times New Roman"/>
      <w:color w:val="8A6D3B"/>
    </w:rPr>
  </w:style>
  <w:style w:type="paragraph" w:customStyle="1" w:styleId="alert-danger">
    <w:name w:val="alert-danger"/>
    <w:basedOn w:val="Normal"/>
    <w:rsid w:val="00E62E9D"/>
    <w:pPr>
      <w:shd w:val="clear" w:color="auto" w:fill="F2DEDE"/>
      <w:spacing w:before="100" w:beforeAutospacing="1" w:after="100" w:afterAutospacing="1"/>
    </w:pPr>
    <w:rPr>
      <w:rFonts w:ascii="Arial" w:eastAsiaTheme="minorEastAsia" w:hAnsi="Arial" w:cs="Times New Roman"/>
      <w:color w:val="A94442"/>
    </w:rPr>
  </w:style>
  <w:style w:type="paragraph" w:customStyle="1" w:styleId="progress">
    <w:name w:val="progress"/>
    <w:basedOn w:val="Normal"/>
    <w:rsid w:val="00E62E9D"/>
    <w:pPr>
      <w:shd w:val="clear" w:color="auto" w:fill="F5F5F5"/>
      <w:spacing w:before="100" w:beforeAutospacing="1" w:after="300"/>
    </w:pPr>
    <w:rPr>
      <w:rFonts w:ascii="Arial" w:eastAsiaTheme="minorEastAsia" w:hAnsi="Arial" w:cs="Times New Roman"/>
    </w:rPr>
  </w:style>
  <w:style w:type="paragraph" w:customStyle="1" w:styleId="progress-bar">
    <w:name w:val="progress-bar"/>
    <w:basedOn w:val="Normal"/>
    <w:rsid w:val="00E62E9D"/>
    <w:pPr>
      <w:shd w:val="clear" w:color="auto" w:fill="428BCA"/>
      <w:spacing w:before="100" w:beforeAutospacing="1" w:after="100" w:afterAutospacing="1" w:line="300" w:lineRule="atLeast"/>
      <w:jc w:val="center"/>
    </w:pPr>
    <w:rPr>
      <w:rFonts w:ascii="Arial" w:eastAsiaTheme="minorEastAsia" w:hAnsi="Arial" w:cs="Times New Roman"/>
      <w:color w:val="FFFFFF"/>
      <w:sz w:val="18"/>
      <w:szCs w:val="18"/>
    </w:rPr>
  </w:style>
  <w:style w:type="paragraph" w:customStyle="1" w:styleId="progress-bar-success">
    <w:name w:val="progress-bar-success"/>
    <w:basedOn w:val="Normal"/>
    <w:rsid w:val="00E62E9D"/>
    <w:pPr>
      <w:shd w:val="clear" w:color="auto" w:fill="5CB85C"/>
      <w:spacing w:before="100" w:beforeAutospacing="1" w:after="100" w:afterAutospacing="1"/>
    </w:pPr>
    <w:rPr>
      <w:rFonts w:ascii="Arial" w:eastAsiaTheme="minorEastAsia" w:hAnsi="Arial" w:cs="Times New Roman"/>
    </w:rPr>
  </w:style>
  <w:style w:type="paragraph" w:customStyle="1" w:styleId="progress-bar-info">
    <w:name w:val="progress-bar-info"/>
    <w:basedOn w:val="Normal"/>
    <w:rsid w:val="00E62E9D"/>
    <w:pPr>
      <w:shd w:val="clear" w:color="auto" w:fill="5BC0DE"/>
      <w:spacing w:before="100" w:beforeAutospacing="1" w:after="100" w:afterAutospacing="1"/>
    </w:pPr>
    <w:rPr>
      <w:rFonts w:ascii="Arial" w:eastAsiaTheme="minorEastAsia" w:hAnsi="Arial" w:cs="Times New Roman"/>
    </w:rPr>
  </w:style>
  <w:style w:type="paragraph" w:customStyle="1" w:styleId="progress-bar-warning">
    <w:name w:val="progress-bar-warning"/>
    <w:basedOn w:val="Normal"/>
    <w:rsid w:val="00E62E9D"/>
    <w:pPr>
      <w:shd w:val="clear" w:color="auto" w:fill="F0AD4E"/>
      <w:spacing w:before="100" w:beforeAutospacing="1" w:after="100" w:afterAutospacing="1"/>
    </w:pPr>
    <w:rPr>
      <w:rFonts w:ascii="Arial" w:eastAsiaTheme="minorEastAsia" w:hAnsi="Arial" w:cs="Times New Roman"/>
    </w:rPr>
  </w:style>
  <w:style w:type="paragraph" w:customStyle="1" w:styleId="progress-bar-danger">
    <w:name w:val="progress-bar-danger"/>
    <w:basedOn w:val="Normal"/>
    <w:rsid w:val="00E62E9D"/>
    <w:pPr>
      <w:shd w:val="clear" w:color="auto" w:fill="D9534F"/>
      <w:spacing w:before="100" w:beforeAutospacing="1" w:after="100" w:afterAutospacing="1"/>
    </w:pPr>
    <w:rPr>
      <w:rFonts w:ascii="Arial" w:eastAsiaTheme="minorEastAsia" w:hAnsi="Arial" w:cs="Times New Roman"/>
    </w:rPr>
  </w:style>
  <w:style w:type="paragraph" w:customStyle="1" w:styleId="media">
    <w:name w:val="media"/>
    <w:basedOn w:val="Normal"/>
    <w:rsid w:val="00E62E9D"/>
    <w:pPr>
      <w:spacing w:before="225" w:after="100" w:afterAutospacing="1"/>
    </w:pPr>
    <w:rPr>
      <w:rFonts w:ascii="Arial" w:eastAsiaTheme="minorEastAsia" w:hAnsi="Arial" w:cs="Times New Roman"/>
    </w:rPr>
  </w:style>
  <w:style w:type="paragraph" w:customStyle="1" w:styleId="media-object">
    <w:name w:val="media-object"/>
    <w:basedOn w:val="Normal"/>
    <w:rsid w:val="00E62E9D"/>
    <w:pPr>
      <w:spacing w:before="100" w:beforeAutospacing="1" w:after="100" w:afterAutospacing="1"/>
    </w:pPr>
    <w:rPr>
      <w:rFonts w:ascii="Arial" w:eastAsiaTheme="minorEastAsia" w:hAnsi="Arial" w:cs="Times New Roman"/>
    </w:rPr>
  </w:style>
  <w:style w:type="paragraph" w:customStyle="1" w:styleId="media-heading">
    <w:name w:val="media-heading"/>
    <w:basedOn w:val="Normal"/>
    <w:rsid w:val="00E62E9D"/>
    <w:pPr>
      <w:spacing w:after="75"/>
    </w:pPr>
    <w:rPr>
      <w:rFonts w:ascii="Arial" w:eastAsiaTheme="minorEastAsia" w:hAnsi="Arial" w:cs="Times New Roman"/>
    </w:rPr>
  </w:style>
  <w:style w:type="paragraph" w:customStyle="1" w:styleId="media-list">
    <w:name w:val="media-list"/>
    <w:basedOn w:val="Normal"/>
    <w:rsid w:val="00E62E9D"/>
    <w:pPr>
      <w:spacing w:before="100" w:beforeAutospacing="1" w:after="100" w:afterAutospacing="1"/>
    </w:pPr>
    <w:rPr>
      <w:rFonts w:ascii="Arial" w:eastAsiaTheme="minorEastAsia" w:hAnsi="Arial" w:cs="Times New Roman"/>
    </w:rPr>
  </w:style>
  <w:style w:type="paragraph" w:customStyle="1" w:styleId="list-group">
    <w:name w:val="list-group"/>
    <w:basedOn w:val="Normal"/>
    <w:rsid w:val="00E62E9D"/>
    <w:pPr>
      <w:spacing w:before="100" w:beforeAutospacing="1" w:after="300"/>
    </w:pPr>
    <w:rPr>
      <w:rFonts w:ascii="Arial" w:eastAsiaTheme="minorEastAsia" w:hAnsi="Arial" w:cs="Times New Roman"/>
    </w:rPr>
  </w:style>
  <w:style w:type="paragraph" w:customStyle="1" w:styleId="list-group-item">
    <w:name w:val="list-group-item"/>
    <w:basedOn w:val="Normal"/>
    <w:rsid w:val="00E62E9D"/>
    <w:pPr>
      <w:pBdr>
        <w:top w:val="single" w:sz="6" w:space="8" w:color="DDDDDD"/>
        <w:left w:val="single" w:sz="6" w:space="11" w:color="DDDDDD"/>
        <w:bottom w:val="single" w:sz="6" w:space="8" w:color="DDDDDD"/>
        <w:right w:val="single" w:sz="6" w:space="11" w:color="DDDDDD"/>
      </w:pBdr>
      <w:shd w:val="clear" w:color="auto" w:fill="FFFFFF"/>
      <w:spacing w:before="100" w:beforeAutospacing="1"/>
    </w:pPr>
    <w:rPr>
      <w:rFonts w:ascii="Arial" w:eastAsiaTheme="minorEastAsia" w:hAnsi="Arial" w:cs="Times New Roman"/>
    </w:rPr>
  </w:style>
  <w:style w:type="paragraph" w:customStyle="1" w:styleId="list-group-item-success">
    <w:name w:val="list-group-item-success"/>
    <w:basedOn w:val="Normal"/>
    <w:rsid w:val="00E62E9D"/>
    <w:pPr>
      <w:shd w:val="clear" w:color="auto" w:fill="DFF0D8"/>
      <w:spacing w:before="100" w:beforeAutospacing="1" w:after="100" w:afterAutospacing="1"/>
    </w:pPr>
    <w:rPr>
      <w:rFonts w:ascii="Arial" w:eastAsiaTheme="minorEastAsia" w:hAnsi="Arial" w:cs="Times New Roman"/>
      <w:color w:val="3C763D"/>
    </w:rPr>
  </w:style>
  <w:style w:type="paragraph" w:customStyle="1" w:styleId="list-group-item-info">
    <w:name w:val="list-group-item-info"/>
    <w:basedOn w:val="Normal"/>
    <w:rsid w:val="00E62E9D"/>
    <w:pPr>
      <w:shd w:val="clear" w:color="auto" w:fill="D9EDF7"/>
      <w:spacing w:before="100" w:beforeAutospacing="1" w:after="100" w:afterAutospacing="1"/>
    </w:pPr>
    <w:rPr>
      <w:rFonts w:ascii="Arial" w:eastAsiaTheme="minorEastAsia" w:hAnsi="Arial" w:cs="Times New Roman"/>
      <w:color w:val="31708F"/>
    </w:rPr>
  </w:style>
  <w:style w:type="paragraph" w:customStyle="1" w:styleId="list-group-item-warning">
    <w:name w:val="list-group-item-warning"/>
    <w:basedOn w:val="Normal"/>
    <w:rsid w:val="00E62E9D"/>
    <w:pPr>
      <w:shd w:val="clear" w:color="auto" w:fill="FCF8E3"/>
      <w:spacing w:before="100" w:beforeAutospacing="1" w:after="100" w:afterAutospacing="1"/>
    </w:pPr>
    <w:rPr>
      <w:rFonts w:ascii="Arial" w:eastAsiaTheme="minorEastAsia" w:hAnsi="Arial" w:cs="Times New Roman"/>
      <w:color w:val="8A6D3B"/>
    </w:rPr>
  </w:style>
  <w:style w:type="paragraph" w:customStyle="1" w:styleId="list-group-item-danger">
    <w:name w:val="list-group-item-danger"/>
    <w:basedOn w:val="Normal"/>
    <w:rsid w:val="00E62E9D"/>
    <w:pPr>
      <w:shd w:val="clear" w:color="auto" w:fill="F2DEDE"/>
      <w:spacing w:before="100" w:beforeAutospacing="1" w:after="100" w:afterAutospacing="1"/>
    </w:pPr>
    <w:rPr>
      <w:rFonts w:ascii="Arial" w:eastAsiaTheme="minorEastAsia" w:hAnsi="Arial" w:cs="Times New Roman"/>
      <w:color w:val="A94442"/>
    </w:rPr>
  </w:style>
  <w:style w:type="paragraph" w:customStyle="1" w:styleId="list-group-item-heading">
    <w:name w:val="list-group-item-heading"/>
    <w:basedOn w:val="Normal"/>
    <w:rsid w:val="00E62E9D"/>
    <w:pPr>
      <w:spacing w:after="75"/>
    </w:pPr>
    <w:rPr>
      <w:rFonts w:ascii="Arial" w:eastAsiaTheme="minorEastAsia" w:hAnsi="Arial" w:cs="Times New Roman"/>
    </w:rPr>
  </w:style>
  <w:style w:type="paragraph" w:customStyle="1" w:styleId="list-group-item-text">
    <w:name w:val="list-group-item-text"/>
    <w:basedOn w:val="Normal"/>
    <w:rsid w:val="00E62E9D"/>
    <w:pPr>
      <w:spacing w:before="100" w:beforeAutospacing="1"/>
    </w:pPr>
    <w:rPr>
      <w:rFonts w:ascii="Arial" w:eastAsiaTheme="minorEastAsia" w:hAnsi="Arial" w:cs="Times New Roman"/>
    </w:rPr>
  </w:style>
  <w:style w:type="paragraph" w:customStyle="1" w:styleId="panel">
    <w:name w:val="panel"/>
    <w:basedOn w:val="Normal"/>
    <w:rsid w:val="00E62E9D"/>
    <w:pPr>
      <w:shd w:val="clear" w:color="auto" w:fill="FFFFFF"/>
      <w:spacing w:before="100" w:beforeAutospacing="1" w:after="300"/>
    </w:pPr>
    <w:rPr>
      <w:rFonts w:ascii="Arial" w:eastAsiaTheme="minorEastAsia" w:hAnsi="Arial" w:cs="Times New Roman"/>
    </w:rPr>
  </w:style>
  <w:style w:type="paragraph" w:customStyle="1" w:styleId="panel-body">
    <w:name w:val="panel-body"/>
    <w:basedOn w:val="Normal"/>
    <w:rsid w:val="00E62E9D"/>
    <w:pPr>
      <w:spacing w:before="100" w:beforeAutospacing="1" w:after="100" w:afterAutospacing="1"/>
    </w:pPr>
    <w:rPr>
      <w:rFonts w:ascii="Arial" w:eastAsiaTheme="minorEastAsia" w:hAnsi="Arial" w:cs="Times New Roman"/>
    </w:rPr>
  </w:style>
  <w:style w:type="paragraph" w:customStyle="1" w:styleId="panel-heading">
    <w:name w:val="panel-heading"/>
    <w:basedOn w:val="Normal"/>
    <w:rsid w:val="00E62E9D"/>
    <w:pPr>
      <w:spacing w:before="100" w:beforeAutospacing="1" w:after="100" w:afterAutospacing="1"/>
    </w:pPr>
    <w:rPr>
      <w:rFonts w:ascii="Arial" w:eastAsiaTheme="minorEastAsia" w:hAnsi="Arial" w:cs="Times New Roman"/>
    </w:rPr>
  </w:style>
  <w:style w:type="paragraph" w:customStyle="1" w:styleId="panel-title">
    <w:name w:val="panel-title"/>
    <w:basedOn w:val="Normal"/>
    <w:rsid w:val="00E62E9D"/>
    <w:rPr>
      <w:rFonts w:ascii="Arial" w:eastAsiaTheme="minorEastAsia" w:hAnsi="Arial" w:cs="Times New Roman"/>
    </w:rPr>
  </w:style>
  <w:style w:type="paragraph" w:customStyle="1" w:styleId="panel-footer">
    <w:name w:val="panel-footer"/>
    <w:basedOn w:val="Normal"/>
    <w:rsid w:val="00E62E9D"/>
    <w:pPr>
      <w:pBdr>
        <w:top w:val="single" w:sz="6" w:space="8" w:color="DDDDDD"/>
      </w:pBdr>
      <w:shd w:val="clear" w:color="auto" w:fill="F5F5F5"/>
      <w:spacing w:before="100" w:beforeAutospacing="1" w:after="100" w:afterAutospacing="1"/>
    </w:pPr>
    <w:rPr>
      <w:rFonts w:ascii="Arial" w:eastAsiaTheme="minorEastAsia" w:hAnsi="Arial" w:cs="Times New Roman"/>
    </w:rPr>
  </w:style>
  <w:style w:type="paragraph" w:customStyle="1" w:styleId="panel-group">
    <w:name w:val="panel-group"/>
    <w:basedOn w:val="Normal"/>
    <w:rsid w:val="00E62E9D"/>
    <w:pPr>
      <w:spacing w:before="100" w:beforeAutospacing="1" w:after="300"/>
    </w:pPr>
    <w:rPr>
      <w:rFonts w:ascii="Arial" w:eastAsiaTheme="minorEastAsia" w:hAnsi="Arial" w:cs="Times New Roman"/>
    </w:rPr>
  </w:style>
  <w:style w:type="paragraph" w:customStyle="1" w:styleId="panel-default">
    <w:name w:val="panel-default"/>
    <w:basedOn w:val="Normal"/>
    <w:rsid w:val="00E62E9D"/>
    <w:pPr>
      <w:spacing w:before="100" w:beforeAutospacing="1" w:after="100" w:afterAutospacing="1"/>
    </w:pPr>
    <w:rPr>
      <w:rFonts w:ascii="Arial" w:eastAsiaTheme="minorEastAsia" w:hAnsi="Arial" w:cs="Times New Roman"/>
    </w:rPr>
  </w:style>
  <w:style w:type="paragraph" w:customStyle="1" w:styleId="panel-primary">
    <w:name w:val="panel-primary"/>
    <w:basedOn w:val="Normal"/>
    <w:rsid w:val="00E62E9D"/>
    <w:pPr>
      <w:spacing w:before="100" w:beforeAutospacing="1" w:after="100" w:afterAutospacing="1"/>
    </w:pPr>
    <w:rPr>
      <w:rFonts w:ascii="Arial" w:eastAsiaTheme="minorEastAsia" w:hAnsi="Arial" w:cs="Times New Roman"/>
    </w:rPr>
  </w:style>
  <w:style w:type="paragraph" w:customStyle="1" w:styleId="panel-success">
    <w:name w:val="panel-success"/>
    <w:basedOn w:val="Normal"/>
    <w:rsid w:val="00E62E9D"/>
    <w:pPr>
      <w:spacing w:before="100" w:beforeAutospacing="1" w:after="100" w:afterAutospacing="1"/>
    </w:pPr>
    <w:rPr>
      <w:rFonts w:ascii="Arial" w:eastAsiaTheme="minorEastAsia" w:hAnsi="Arial" w:cs="Times New Roman"/>
    </w:rPr>
  </w:style>
  <w:style w:type="paragraph" w:customStyle="1" w:styleId="panel-info">
    <w:name w:val="panel-info"/>
    <w:basedOn w:val="Normal"/>
    <w:rsid w:val="00E62E9D"/>
    <w:pPr>
      <w:spacing w:before="100" w:beforeAutospacing="1" w:after="100" w:afterAutospacing="1"/>
    </w:pPr>
    <w:rPr>
      <w:rFonts w:ascii="Arial" w:eastAsiaTheme="minorEastAsia" w:hAnsi="Arial" w:cs="Times New Roman"/>
    </w:rPr>
  </w:style>
  <w:style w:type="paragraph" w:customStyle="1" w:styleId="panel-warning">
    <w:name w:val="panel-warning"/>
    <w:basedOn w:val="Normal"/>
    <w:rsid w:val="00E62E9D"/>
    <w:pPr>
      <w:spacing w:before="100" w:beforeAutospacing="1" w:after="100" w:afterAutospacing="1"/>
    </w:pPr>
    <w:rPr>
      <w:rFonts w:ascii="Arial" w:eastAsiaTheme="minorEastAsia" w:hAnsi="Arial" w:cs="Times New Roman"/>
    </w:rPr>
  </w:style>
  <w:style w:type="paragraph" w:customStyle="1" w:styleId="panel-danger">
    <w:name w:val="panel-danger"/>
    <w:basedOn w:val="Normal"/>
    <w:rsid w:val="00E62E9D"/>
    <w:pPr>
      <w:spacing w:before="100" w:beforeAutospacing="1" w:after="100" w:afterAutospacing="1"/>
    </w:pPr>
    <w:rPr>
      <w:rFonts w:ascii="Arial" w:eastAsiaTheme="minorEastAsia" w:hAnsi="Arial" w:cs="Times New Roman"/>
    </w:rPr>
  </w:style>
  <w:style w:type="paragraph" w:customStyle="1" w:styleId="well">
    <w:name w:val="well"/>
    <w:basedOn w:val="Normal"/>
    <w:rsid w:val="00E62E9D"/>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rPr>
      <w:rFonts w:ascii="Arial" w:eastAsiaTheme="minorEastAsia" w:hAnsi="Arial" w:cs="Times New Roman"/>
    </w:rPr>
  </w:style>
  <w:style w:type="paragraph" w:customStyle="1" w:styleId="well-lg">
    <w:name w:val="well-lg"/>
    <w:basedOn w:val="Normal"/>
    <w:rsid w:val="00E62E9D"/>
    <w:pPr>
      <w:spacing w:before="100" w:beforeAutospacing="1" w:after="100" w:afterAutospacing="1"/>
    </w:pPr>
    <w:rPr>
      <w:rFonts w:ascii="Arial" w:eastAsiaTheme="minorEastAsia" w:hAnsi="Arial" w:cs="Times New Roman"/>
    </w:rPr>
  </w:style>
  <w:style w:type="paragraph" w:customStyle="1" w:styleId="well-sm">
    <w:name w:val="well-sm"/>
    <w:basedOn w:val="Normal"/>
    <w:rsid w:val="00E62E9D"/>
    <w:pPr>
      <w:spacing w:before="100" w:beforeAutospacing="1" w:after="100" w:afterAutospacing="1"/>
    </w:pPr>
    <w:rPr>
      <w:rFonts w:ascii="Arial" w:eastAsiaTheme="minorEastAsia" w:hAnsi="Arial" w:cs="Times New Roman"/>
    </w:rPr>
  </w:style>
  <w:style w:type="paragraph" w:customStyle="1" w:styleId="close">
    <w:name w:val="close"/>
    <w:basedOn w:val="Normal"/>
    <w:rsid w:val="00E62E9D"/>
    <w:pPr>
      <w:spacing w:before="100" w:beforeAutospacing="1" w:after="100" w:afterAutospacing="1"/>
    </w:pPr>
    <w:rPr>
      <w:rFonts w:ascii="Arial" w:eastAsiaTheme="minorEastAsia" w:hAnsi="Arial" w:cs="Times New Roman"/>
      <w:b/>
      <w:bCs/>
      <w:color w:val="000000"/>
      <w:sz w:val="32"/>
      <w:szCs w:val="32"/>
    </w:rPr>
  </w:style>
  <w:style w:type="paragraph" w:customStyle="1" w:styleId="modal">
    <w:name w:val="modal"/>
    <w:basedOn w:val="Normal"/>
    <w:rsid w:val="00E62E9D"/>
    <w:pPr>
      <w:spacing w:before="100" w:beforeAutospacing="1" w:after="100" w:afterAutospacing="1"/>
    </w:pPr>
    <w:rPr>
      <w:rFonts w:ascii="Arial" w:eastAsiaTheme="minorEastAsia" w:hAnsi="Arial" w:cs="Times New Roman"/>
      <w:vanish/>
    </w:rPr>
  </w:style>
  <w:style w:type="paragraph" w:customStyle="1" w:styleId="modal-dialog">
    <w:name w:val="modal-dialog"/>
    <w:basedOn w:val="Normal"/>
    <w:rsid w:val="00E62E9D"/>
    <w:pPr>
      <w:spacing w:before="150" w:after="150"/>
      <w:ind w:left="150" w:right="150"/>
    </w:pPr>
    <w:rPr>
      <w:rFonts w:ascii="Arial" w:eastAsiaTheme="minorEastAsia" w:hAnsi="Arial" w:cs="Times New Roman"/>
    </w:rPr>
  </w:style>
  <w:style w:type="paragraph" w:customStyle="1" w:styleId="modal-content">
    <w:name w:val="modal-content"/>
    <w:basedOn w:val="Normal"/>
    <w:rsid w:val="00E62E9D"/>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rPr>
      <w:rFonts w:ascii="Arial" w:eastAsiaTheme="minorEastAsia" w:hAnsi="Arial" w:cs="Times New Roman"/>
    </w:rPr>
  </w:style>
  <w:style w:type="paragraph" w:customStyle="1" w:styleId="modal-backdrop">
    <w:name w:val="modal-backdrop"/>
    <w:basedOn w:val="Normal"/>
    <w:rsid w:val="00E62E9D"/>
    <w:pPr>
      <w:shd w:val="clear" w:color="auto" w:fill="000000"/>
      <w:spacing w:before="100" w:beforeAutospacing="1" w:after="100" w:afterAutospacing="1"/>
    </w:pPr>
    <w:rPr>
      <w:rFonts w:ascii="Arial" w:eastAsiaTheme="minorEastAsia" w:hAnsi="Arial" w:cs="Times New Roman"/>
    </w:rPr>
  </w:style>
  <w:style w:type="paragraph" w:customStyle="1" w:styleId="modal-header">
    <w:name w:val="modal-header"/>
    <w:basedOn w:val="Normal"/>
    <w:rsid w:val="00E62E9D"/>
    <w:pPr>
      <w:pBdr>
        <w:bottom w:val="single" w:sz="6" w:space="11" w:color="E5E5E5"/>
      </w:pBdr>
      <w:spacing w:before="100" w:beforeAutospacing="1" w:after="100" w:afterAutospacing="1"/>
    </w:pPr>
    <w:rPr>
      <w:rFonts w:ascii="Arial" w:eastAsiaTheme="minorEastAsia" w:hAnsi="Arial" w:cs="Times New Roman"/>
    </w:rPr>
  </w:style>
  <w:style w:type="paragraph" w:customStyle="1" w:styleId="modal-title">
    <w:name w:val="modal-title"/>
    <w:basedOn w:val="Normal"/>
    <w:rsid w:val="00E62E9D"/>
    <w:rPr>
      <w:rFonts w:ascii="Arial" w:eastAsiaTheme="minorEastAsia" w:hAnsi="Arial" w:cs="Times New Roman"/>
    </w:rPr>
  </w:style>
  <w:style w:type="paragraph" w:customStyle="1" w:styleId="modal-body">
    <w:name w:val="modal-body"/>
    <w:basedOn w:val="Normal"/>
    <w:rsid w:val="00E62E9D"/>
    <w:pPr>
      <w:spacing w:before="100" w:beforeAutospacing="1" w:after="100" w:afterAutospacing="1"/>
    </w:pPr>
    <w:rPr>
      <w:rFonts w:ascii="Arial" w:eastAsiaTheme="minorEastAsia" w:hAnsi="Arial" w:cs="Times New Roman"/>
    </w:rPr>
  </w:style>
  <w:style w:type="paragraph" w:customStyle="1" w:styleId="modal-footer">
    <w:name w:val="modal-footer"/>
    <w:basedOn w:val="Normal"/>
    <w:rsid w:val="00E62E9D"/>
    <w:pPr>
      <w:pBdr>
        <w:top w:val="single" w:sz="6" w:space="14" w:color="E5E5E5"/>
      </w:pBdr>
      <w:spacing w:before="225" w:after="100" w:afterAutospacing="1"/>
      <w:jc w:val="right"/>
    </w:pPr>
    <w:rPr>
      <w:rFonts w:ascii="Arial" w:eastAsiaTheme="minorEastAsia" w:hAnsi="Arial" w:cs="Times New Roman"/>
    </w:rPr>
  </w:style>
  <w:style w:type="paragraph" w:customStyle="1" w:styleId="tooltip">
    <w:name w:val="tooltip"/>
    <w:basedOn w:val="Normal"/>
    <w:rsid w:val="00E62E9D"/>
    <w:pPr>
      <w:spacing w:before="100" w:beforeAutospacing="1" w:after="100" w:afterAutospacing="1"/>
    </w:pPr>
    <w:rPr>
      <w:rFonts w:ascii="Arial" w:eastAsiaTheme="minorEastAsia" w:hAnsi="Arial" w:cs="Times New Roman"/>
      <w:sz w:val="18"/>
      <w:szCs w:val="18"/>
    </w:rPr>
  </w:style>
  <w:style w:type="paragraph" w:customStyle="1" w:styleId="tooltip-inner">
    <w:name w:val="tooltip-inner"/>
    <w:basedOn w:val="Normal"/>
    <w:rsid w:val="00E62E9D"/>
    <w:pPr>
      <w:shd w:val="clear" w:color="auto" w:fill="000000"/>
      <w:spacing w:before="100" w:beforeAutospacing="1" w:after="100" w:afterAutospacing="1"/>
      <w:jc w:val="center"/>
    </w:pPr>
    <w:rPr>
      <w:rFonts w:ascii="Arial" w:eastAsiaTheme="minorEastAsia" w:hAnsi="Arial" w:cs="Times New Roman"/>
      <w:color w:val="FFFFFF"/>
    </w:rPr>
  </w:style>
  <w:style w:type="paragraph" w:customStyle="1" w:styleId="tooltip-arrow">
    <w:name w:val="tooltip-arrow"/>
    <w:basedOn w:val="Normal"/>
    <w:rsid w:val="00E62E9D"/>
    <w:pPr>
      <w:pBdr>
        <w:top w:val="single" w:sz="24" w:space="0" w:color="auto"/>
        <w:left w:val="single" w:sz="24" w:space="0" w:color="auto"/>
        <w:bottom w:val="single" w:sz="24" w:space="0" w:color="auto"/>
        <w:right w:val="single" w:sz="24" w:space="0" w:color="auto"/>
      </w:pBdr>
      <w:spacing w:before="100" w:beforeAutospacing="1" w:after="100" w:afterAutospacing="1"/>
    </w:pPr>
    <w:rPr>
      <w:rFonts w:ascii="Arial" w:eastAsiaTheme="minorEastAsia" w:hAnsi="Arial" w:cs="Times New Roman"/>
    </w:rPr>
  </w:style>
  <w:style w:type="paragraph" w:customStyle="1" w:styleId="popover">
    <w:name w:val="popover"/>
    <w:basedOn w:val="Normal"/>
    <w:rsid w:val="00E62E9D"/>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rFonts w:ascii="Arial" w:eastAsiaTheme="minorEastAsia" w:hAnsi="Arial" w:cs="Times New Roman"/>
      <w:vanish/>
    </w:rPr>
  </w:style>
  <w:style w:type="paragraph" w:customStyle="1" w:styleId="popover-title">
    <w:name w:val="popover-title"/>
    <w:basedOn w:val="Normal"/>
    <w:rsid w:val="00E62E9D"/>
    <w:pPr>
      <w:pBdr>
        <w:bottom w:val="single" w:sz="6" w:space="6" w:color="EBEBEB"/>
      </w:pBdr>
      <w:shd w:val="clear" w:color="auto" w:fill="F7F7F7"/>
      <w:spacing w:line="270" w:lineRule="atLeast"/>
    </w:pPr>
    <w:rPr>
      <w:rFonts w:ascii="Arial" w:eastAsiaTheme="minorEastAsia" w:hAnsi="Arial" w:cs="Times New Roman"/>
      <w:sz w:val="21"/>
      <w:szCs w:val="21"/>
    </w:rPr>
  </w:style>
  <w:style w:type="paragraph" w:customStyle="1" w:styleId="popover-content">
    <w:name w:val="popover-content"/>
    <w:basedOn w:val="Normal"/>
    <w:rsid w:val="00E62E9D"/>
    <w:pPr>
      <w:spacing w:before="100" w:beforeAutospacing="1" w:after="100" w:afterAutospacing="1"/>
    </w:pPr>
    <w:rPr>
      <w:rFonts w:ascii="Arial" w:eastAsiaTheme="minorEastAsia" w:hAnsi="Arial" w:cs="Times New Roman"/>
    </w:rPr>
  </w:style>
  <w:style w:type="paragraph" w:customStyle="1" w:styleId="carousel-inner">
    <w:name w:val="carousel-inner"/>
    <w:basedOn w:val="Normal"/>
    <w:rsid w:val="00E62E9D"/>
    <w:pPr>
      <w:spacing w:before="100" w:beforeAutospacing="1" w:after="100" w:afterAutospacing="1"/>
    </w:pPr>
    <w:rPr>
      <w:rFonts w:ascii="Arial" w:eastAsiaTheme="minorEastAsia" w:hAnsi="Arial" w:cs="Times New Roman"/>
    </w:rPr>
  </w:style>
  <w:style w:type="paragraph" w:customStyle="1" w:styleId="carousel-control">
    <w:name w:val="carousel-control"/>
    <w:basedOn w:val="Normal"/>
    <w:rsid w:val="00E62E9D"/>
    <w:pPr>
      <w:spacing w:before="100" w:beforeAutospacing="1" w:after="100" w:afterAutospacing="1"/>
      <w:jc w:val="center"/>
    </w:pPr>
    <w:rPr>
      <w:rFonts w:ascii="Arial" w:eastAsiaTheme="minorEastAsia" w:hAnsi="Arial" w:cs="Times New Roman"/>
      <w:color w:val="FFFFFF"/>
      <w:sz w:val="30"/>
      <w:szCs w:val="30"/>
    </w:rPr>
  </w:style>
  <w:style w:type="paragraph" w:customStyle="1" w:styleId="carousel-indicators">
    <w:name w:val="carousel-indicators"/>
    <w:basedOn w:val="Normal"/>
    <w:rsid w:val="00E62E9D"/>
    <w:pPr>
      <w:spacing w:before="100" w:beforeAutospacing="1" w:after="100" w:afterAutospacing="1"/>
      <w:ind w:left="-3571"/>
      <w:jc w:val="center"/>
    </w:pPr>
    <w:rPr>
      <w:rFonts w:ascii="Arial" w:eastAsiaTheme="minorEastAsia" w:hAnsi="Arial" w:cs="Times New Roman"/>
    </w:rPr>
  </w:style>
  <w:style w:type="paragraph" w:customStyle="1" w:styleId="carousel-caption">
    <w:name w:val="carousel-caption"/>
    <w:basedOn w:val="Normal"/>
    <w:rsid w:val="00E62E9D"/>
    <w:pPr>
      <w:spacing w:before="100" w:beforeAutospacing="1" w:after="100" w:afterAutospacing="1"/>
      <w:jc w:val="center"/>
    </w:pPr>
    <w:rPr>
      <w:rFonts w:ascii="Arial" w:eastAsiaTheme="minorEastAsia" w:hAnsi="Arial" w:cs="Times New Roman"/>
      <w:color w:val="FFFFFF"/>
    </w:rPr>
  </w:style>
  <w:style w:type="paragraph" w:customStyle="1" w:styleId="center-block">
    <w:name w:val="center-block"/>
    <w:basedOn w:val="Normal"/>
    <w:rsid w:val="00E62E9D"/>
    <w:pPr>
      <w:spacing w:before="100" w:beforeAutospacing="1" w:after="100" w:afterAutospacing="1"/>
    </w:pPr>
    <w:rPr>
      <w:rFonts w:ascii="Arial" w:eastAsiaTheme="minorEastAsia" w:hAnsi="Arial" w:cs="Times New Roman"/>
    </w:rPr>
  </w:style>
  <w:style w:type="paragraph" w:customStyle="1" w:styleId="text-hide">
    <w:name w:val="text-hide"/>
    <w:basedOn w:val="Normal"/>
    <w:rsid w:val="00E62E9D"/>
    <w:pPr>
      <w:spacing w:before="100" w:beforeAutospacing="1" w:after="100" w:afterAutospacing="1"/>
    </w:pPr>
    <w:rPr>
      <w:rFonts w:ascii="Arial" w:eastAsiaTheme="minorEastAsia" w:hAnsi="Arial" w:cs="Times New Roman"/>
    </w:rPr>
  </w:style>
  <w:style w:type="paragraph" w:customStyle="1" w:styleId="timeto">
    <w:name w:val="timeto"/>
    <w:basedOn w:val="Normal"/>
    <w:rsid w:val="00E62E9D"/>
    <w:pPr>
      <w:spacing w:before="100" w:beforeAutospacing="1" w:after="100" w:afterAutospacing="1" w:line="259" w:lineRule="auto"/>
    </w:pPr>
    <w:rPr>
      <w:rFonts w:ascii="Tahoma" w:eastAsiaTheme="minorEastAsia" w:hAnsi="Tahoma" w:cs="Tahoma"/>
      <w:b/>
      <w:bCs/>
      <w:sz w:val="42"/>
      <w:szCs w:val="42"/>
    </w:rPr>
  </w:style>
  <w:style w:type="paragraph" w:customStyle="1" w:styleId="ss-offline-body">
    <w:name w:val="ss-offline-body"/>
    <w:basedOn w:val="Normal"/>
    <w:rsid w:val="00E62E9D"/>
    <w:pPr>
      <w:spacing w:before="100" w:beforeAutospacing="1" w:after="100" w:afterAutospacing="1"/>
    </w:pPr>
    <w:rPr>
      <w:rFonts w:ascii="Arial" w:eastAsiaTheme="minorEastAsia" w:hAnsi="Arial" w:cs="Times New Roman"/>
    </w:rPr>
  </w:style>
  <w:style w:type="paragraph" w:customStyle="1" w:styleId="ss-home-btn">
    <w:name w:val="ss-home-btn"/>
    <w:basedOn w:val="Normal"/>
    <w:rsid w:val="00E62E9D"/>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rPr>
      <w:rFonts w:ascii="Arial" w:eastAsiaTheme="minorEastAsia" w:hAnsi="Arial" w:cs="Times New Roman"/>
    </w:rPr>
  </w:style>
  <w:style w:type="paragraph" w:customStyle="1" w:styleId="ss-unlock-btn">
    <w:name w:val="ss-unlock-btn"/>
    <w:basedOn w:val="Normal"/>
    <w:rsid w:val="00E62E9D"/>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rPr>
      <w:rFonts w:ascii="Arial" w:eastAsiaTheme="minorEastAsia" w:hAnsi="Arial" w:cs="Times New Roman"/>
    </w:rPr>
  </w:style>
  <w:style w:type="paragraph" w:customStyle="1" w:styleId="ss-offline-btn">
    <w:name w:val="ss-offline-btn"/>
    <w:basedOn w:val="Normal"/>
    <w:rsid w:val="00E62E9D"/>
    <w:pPr>
      <w:spacing w:before="75" w:after="75"/>
      <w:ind w:left="75" w:right="75"/>
    </w:pPr>
    <w:rPr>
      <w:rFonts w:ascii="Arial" w:eastAsiaTheme="minorEastAsia" w:hAnsi="Arial" w:cs="Times New Roman"/>
    </w:rPr>
  </w:style>
  <w:style w:type="paragraph" w:customStyle="1" w:styleId="ss-debug-btn">
    <w:name w:val="ss-debug-btn"/>
    <w:basedOn w:val="Normal"/>
    <w:rsid w:val="00E62E9D"/>
    <w:pPr>
      <w:spacing w:before="100" w:beforeAutospacing="1" w:after="100" w:afterAutospacing="1"/>
    </w:pPr>
    <w:rPr>
      <w:rFonts w:ascii="Arial" w:eastAsiaTheme="minorEastAsia" w:hAnsi="Arial" w:cs="Times New Roman"/>
      <w:color w:val="666666"/>
    </w:rPr>
  </w:style>
  <w:style w:type="paragraph" w:customStyle="1" w:styleId="popup-loading">
    <w:name w:val="popup-loading"/>
    <w:basedOn w:val="Normal"/>
    <w:rsid w:val="00E62E9D"/>
    <w:pPr>
      <w:shd w:val="clear" w:color="auto" w:fill="FFFFFF"/>
      <w:spacing w:before="100" w:beforeAutospacing="1" w:after="100" w:afterAutospacing="1"/>
      <w:jc w:val="center"/>
    </w:pPr>
    <w:rPr>
      <w:rFonts w:ascii="Arial" w:eastAsiaTheme="minorEastAsia" w:hAnsi="Arial" w:cs="Times New Roman"/>
      <w:vanish/>
    </w:rPr>
  </w:style>
  <w:style w:type="paragraph" w:customStyle="1" w:styleId="popup-overlay">
    <w:name w:val="popup-overlay"/>
    <w:basedOn w:val="Normal"/>
    <w:rsid w:val="00E62E9D"/>
    <w:pPr>
      <w:spacing w:before="100" w:beforeAutospacing="1" w:after="100" w:afterAutospacing="1"/>
      <w:jc w:val="center"/>
    </w:pPr>
    <w:rPr>
      <w:rFonts w:ascii="Arial" w:eastAsiaTheme="minorEastAsia" w:hAnsi="Arial" w:cs="Times New Roman"/>
      <w:vanish/>
    </w:rPr>
  </w:style>
  <w:style w:type="paragraph" w:customStyle="1" w:styleId="popup">
    <w:name w:val="popup"/>
    <w:basedOn w:val="Normal"/>
    <w:rsid w:val="00E62E9D"/>
    <w:pPr>
      <w:shd w:val="clear" w:color="auto" w:fill="FFFFFF"/>
      <w:spacing w:before="5" w:after="5"/>
      <w:jc w:val="center"/>
    </w:pPr>
    <w:rPr>
      <w:rFonts w:ascii="Arial" w:eastAsiaTheme="minorEastAsia" w:hAnsi="Arial" w:cs="Times New Roman"/>
      <w:color w:val="000000"/>
    </w:rPr>
  </w:style>
  <w:style w:type="paragraph" w:customStyle="1" w:styleId="kiosk-help-icon">
    <w:name w:val="kiosk-help-icon"/>
    <w:basedOn w:val="Normal"/>
    <w:rsid w:val="00E62E9D"/>
    <w:pPr>
      <w:pBdr>
        <w:top w:val="single" w:sz="6" w:space="2" w:color="auto"/>
        <w:left w:val="single" w:sz="6" w:space="4" w:color="auto"/>
        <w:bottom w:val="single" w:sz="6" w:space="2" w:color="auto"/>
        <w:right w:val="single" w:sz="6" w:space="4" w:color="auto"/>
      </w:pBdr>
      <w:shd w:val="clear" w:color="auto" w:fill="E8ECFF"/>
      <w:spacing w:before="100" w:beforeAutospacing="1" w:after="100" w:afterAutospacing="1"/>
    </w:pPr>
    <w:rPr>
      <w:rFonts w:ascii="Arial" w:eastAsiaTheme="minorEastAsia" w:hAnsi="Arial" w:cs="Times New Roman"/>
      <w:sz w:val="17"/>
      <w:szCs w:val="17"/>
    </w:rPr>
  </w:style>
  <w:style w:type="paragraph" w:customStyle="1" w:styleId="zebradialog">
    <w:name w:val="zebradialog"/>
    <w:basedOn w:val="Normal"/>
    <w:rsid w:val="00E62E9D"/>
    <w:pPr>
      <w:shd w:val="clear" w:color="auto" w:fill="FFFFFF"/>
      <w:spacing w:before="10" w:after="100" w:afterAutospacing="1"/>
    </w:pPr>
    <w:rPr>
      <w:rFonts w:ascii="Tahoma" w:eastAsiaTheme="minorEastAsia" w:hAnsi="Tahoma" w:cs="Tahoma"/>
      <w:color w:val="222222"/>
      <w:sz w:val="18"/>
      <w:szCs w:val="18"/>
    </w:rPr>
  </w:style>
  <w:style w:type="paragraph" w:customStyle="1" w:styleId="zebradialogoverlay">
    <w:name w:val="zebradialogoverlay"/>
    <w:basedOn w:val="Normal"/>
    <w:rsid w:val="00E62E9D"/>
    <w:pPr>
      <w:shd w:val="clear" w:color="auto" w:fill="666666"/>
      <w:spacing w:before="100" w:beforeAutospacing="1" w:after="100" w:afterAutospacing="1"/>
    </w:pPr>
    <w:rPr>
      <w:rFonts w:ascii="Arial" w:eastAsiaTheme="minorEastAsia" w:hAnsi="Arial" w:cs="Times New Roman"/>
    </w:rPr>
  </w:style>
  <w:style w:type="paragraph" w:customStyle="1" w:styleId="ui-helper-hidden">
    <w:name w:val="ui-helper-hidden"/>
    <w:basedOn w:val="Normal"/>
    <w:rsid w:val="00E62E9D"/>
    <w:pPr>
      <w:spacing w:before="100" w:beforeAutospacing="1" w:after="100" w:afterAutospacing="1"/>
    </w:pPr>
    <w:rPr>
      <w:rFonts w:ascii="Arial" w:eastAsiaTheme="minorEastAsia" w:hAnsi="Arial" w:cs="Times New Roman"/>
      <w:vanish/>
    </w:rPr>
  </w:style>
  <w:style w:type="paragraph" w:customStyle="1" w:styleId="ui-helper-hidden-accessible">
    <w:name w:val="ui-helper-hidden-accessible"/>
    <w:basedOn w:val="Normal"/>
    <w:rsid w:val="00E62E9D"/>
    <w:pPr>
      <w:ind w:left="-15" w:right="-15"/>
    </w:pPr>
    <w:rPr>
      <w:rFonts w:ascii="Arial" w:eastAsiaTheme="minorEastAsia" w:hAnsi="Arial" w:cs="Times New Roman"/>
    </w:rPr>
  </w:style>
  <w:style w:type="paragraph" w:customStyle="1" w:styleId="ui-helper-reset">
    <w:name w:val="ui-helper-reset"/>
    <w:basedOn w:val="Normal"/>
    <w:rsid w:val="00E62E9D"/>
    <w:rPr>
      <w:rFonts w:ascii="Arial" w:eastAsiaTheme="minorEastAsia" w:hAnsi="Arial" w:cs="Times New Roman"/>
    </w:rPr>
  </w:style>
  <w:style w:type="paragraph" w:customStyle="1" w:styleId="ui-helper-zfix">
    <w:name w:val="ui-helper-zfix"/>
    <w:basedOn w:val="Normal"/>
    <w:rsid w:val="00E62E9D"/>
    <w:pPr>
      <w:spacing w:before="100" w:beforeAutospacing="1" w:after="100" w:afterAutospacing="1"/>
    </w:pPr>
    <w:rPr>
      <w:rFonts w:ascii="Arial" w:eastAsiaTheme="minorEastAsia" w:hAnsi="Arial" w:cs="Times New Roman"/>
    </w:rPr>
  </w:style>
  <w:style w:type="paragraph" w:customStyle="1" w:styleId="ui-icon">
    <w:name w:val="ui-icon"/>
    <w:basedOn w:val="Normal"/>
    <w:rsid w:val="00E62E9D"/>
    <w:pPr>
      <w:spacing w:after="100" w:afterAutospacing="1"/>
      <w:ind w:firstLine="7343"/>
      <w:textAlignment w:val="center"/>
    </w:pPr>
    <w:rPr>
      <w:rFonts w:ascii="Arial" w:eastAsiaTheme="minorEastAsia" w:hAnsi="Arial" w:cs="Times New Roman"/>
    </w:rPr>
  </w:style>
  <w:style w:type="paragraph" w:customStyle="1" w:styleId="ui-widget-icon-block">
    <w:name w:val="ui-widget-icon-block"/>
    <w:basedOn w:val="Normal"/>
    <w:rsid w:val="00E62E9D"/>
    <w:pPr>
      <w:spacing w:before="100" w:beforeAutospacing="1" w:after="100" w:afterAutospacing="1"/>
      <w:ind w:left="-120"/>
    </w:pPr>
    <w:rPr>
      <w:rFonts w:ascii="Arial" w:eastAsiaTheme="minorEastAsia" w:hAnsi="Arial" w:cs="Times New Roman"/>
    </w:rPr>
  </w:style>
  <w:style w:type="paragraph" w:customStyle="1" w:styleId="ui-widget-overlay">
    <w:name w:val="ui-widget-overlay"/>
    <w:basedOn w:val="Normal"/>
    <w:rsid w:val="00E62E9D"/>
    <w:pPr>
      <w:shd w:val="clear" w:color="auto" w:fill="AAAAAA"/>
      <w:spacing w:before="100" w:beforeAutospacing="1" w:after="100" w:afterAutospacing="1"/>
    </w:pPr>
    <w:rPr>
      <w:rFonts w:ascii="Arial" w:eastAsiaTheme="minorEastAsia" w:hAnsi="Arial" w:cs="Times New Roman"/>
    </w:rPr>
  </w:style>
  <w:style w:type="paragraph" w:customStyle="1" w:styleId="ui-datepicker">
    <w:name w:val="ui-datepicker"/>
    <w:basedOn w:val="Normal"/>
    <w:rsid w:val="00E62E9D"/>
    <w:pPr>
      <w:spacing w:before="100" w:beforeAutospacing="1" w:after="100" w:afterAutospacing="1"/>
    </w:pPr>
    <w:rPr>
      <w:rFonts w:ascii="Arial" w:eastAsiaTheme="minorEastAsia" w:hAnsi="Arial" w:cs="Times New Roman"/>
      <w:vanish/>
      <w:sz w:val="21"/>
      <w:szCs w:val="21"/>
    </w:rPr>
  </w:style>
  <w:style w:type="paragraph" w:customStyle="1" w:styleId="ui-datepicker-row-break">
    <w:name w:val="ui-datepicker-row-break"/>
    <w:basedOn w:val="Normal"/>
    <w:rsid w:val="00E62E9D"/>
    <w:pPr>
      <w:spacing w:before="100" w:beforeAutospacing="1" w:after="100" w:afterAutospacing="1"/>
    </w:pPr>
    <w:rPr>
      <w:rFonts w:ascii="Arial" w:eastAsiaTheme="minorEastAsia" w:hAnsi="Arial" w:cs="Times New Roman"/>
      <w:sz w:val="2"/>
      <w:szCs w:val="2"/>
    </w:rPr>
  </w:style>
  <w:style w:type="paragraph" w:customStyle="1" w:styleId="ui-datepicker-rtl">
    <w:name w:val="ui-datepicker-rtl"/>
    <w:basedOn w:val="Normal"/>
    <w:rsid w:val="00E62E9D"/>
    <w:pPr>
      <w:bidi/>
      <w:spacing w:before="100" w:beforeAutospacing="1" w:after="100" w:afterAutospacing="1"/>
    </w:pPr>
    <w:rPr>
      <w:rFonts w:ascii="Arial" w:eastAsiaTheme="minorEastAsia" w:hAnsi="Arial" w:cs="Times New Roman"/>
    </w:rPr>
  </w:style>
  <w:style w:type="paragraph" w:customStyle="1" w:styleId="ui-slider">
    <w:name w:val="ui-slider"/>
    <w:basedOn w:val="Normal"/>
    <w:rsid w:val="00E62E9D"/>
    <w:pPr>
      <w:spacing w:before="100" w:beforeAutospacing="1" w:after="100" w:afterAutospacing="1"/>
    </w:pPr>
    <w:rPr>
      <w:rFonts w:ascii="Arial" w:eastAsiaTheme="minorEastAsia" w:hAnsi="Arial" w:cs="Times New Roman"/>
    </w:rPr>
  </w:style>
  <w:style w:type="paragraph" w:customStyle="1" w:styleId="ui-slider-horizontal">
    <w:name w:val="ui-slider-horizontal"/>
    <w:basedOn w:val="Normal"/>
    <w:rsid w:val="00E62E9D"/>
    <w:pPr>
      <w:spacing w:before="100" w:beforeAutospacing="1" w:after="100" w:afterAutospacing="1"/>
    </w:pPr>
    <w:rPr>
      <w:rFonts w:ascii="Arial" w:eastAsiaTheme="minorEastAsia" w:hAnsi="Arial" w:cs="Times New Roman"/>
    </w:rPr>
  </w:style>
  <w:style w:type="paragraph" w:customStyle="1" w:styleId="ui-slider-vertical">
    <w:name w:val="ui-slider-vertical"/>
    <w:basedOn w:val="Normal"/>
    <w:rsid w:val="00E62E9D"/>
    <w:pPr>
      <w:spacing w:before="100" w:beforeAutospacing="1" w:after="100" w:afterAutospacing="1"/>
    </w:pPr>
    <w:rPr>
      <w:rFonts w:ascii="Arial" w:eastAsiaTheme="minorEastAsia" w:hAnsi="Arial" w:cs="Times New Roman"/>
    </w:rPr>
  </w:style>
  <w:style w:type="paragraph" w:customStyle="1" w:styleId="ui-widget">
    <w:name w:val="ui-widget"/>
    <w:basedOn w:val="Normal"/>
    <w:rsid w:val="00E62E9D"/>
    <w:pPr>
      <w:spacing w:before="100" w:beforeAutospacing="1" w:after="100" w:afterAutospacing="1"/>
    </w:pPr>
    <w:rPr>
      <w:rFonts w:ascii="Arial" w:eastAsiaTheme="minorEastAsia" w:hAnsi="Arial" w:cs="Arial"/>
    </w:rPr>
  </w:style>
  <w:style w:type="paragraph" w:customStyle="1" w:styleId="ui-widget-content">
    <w:name w:val="ui-widget-content"/>
    <w:basedOn w:val="Normal"/>
    <w:rsid w:val="00E62E9D"/>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rPr>
      <w:rFonts w:ascii="Arial" w:eastAsiaTheme="minorEastAsia" w:hAnsi="Arial" w:cs="Times New Roman"/>
      <w:color w:val="333333"/>
    </w:rPr>
  </w:style>
  <w:style w:type="paragraph" w:customStyle="1" w:styleId="ui-widget-header">
    <w:name w:val="ui-widget-header"/>
    <w:basedOn w:val="Normal"/>
    <w:rsid w:val="00E62E9D"/>
    <w:pPr>
      <w:pBdr>
        <w:top w:val="single" w:sz="6" w:space="0" w:color="DDDDDD"/>
        <w:left w:val="single" w:sz="6" w:space="0" w:color="DDDDDD"/>
        <w:bottom w:val="single" w:sz="6" w:space="0" w:color="DDDDDD"/>
        <w:right w:val="single" w:sz="6" w:space="0" w:color="DDDDDD"/>
      </w:pBdr>
      <w:shd w:val="clear" w:color="auto" w:fill="E9E9E9"/>
      <w:spacing w:before="100" w:beforeAutospacing="1" w:after="100" w:afterAutospacing="1"/>
    </w:pPr>
    <w:rPr>
      <w:rFonts w:ascii="Arial" w:eastAsiaTheme="minorEastAsia" w:hAnsi="Arial" w:cs="Times New Roman"/>
      <w:b/>
      <w:bCs/>
      <w:color w:val="333333"/>
    </w:rPr>
  </w:style>
  <w:style w:type="paragraph" w:customStyle="1" w:styleId="ui-icon-background">
    <w:name w:val="ui-icon-background"/>
    <w:basedOn w:val="Normal"/>
    <w:rsid w:val="00E62E9D"/>
    <w:pPr>
      <w:shd w:val="clear" w:color="auto" w:fill="FFFFFF"/>
      <w:spacing w:before="100" w:beforeAutospacing="1" w:after="100" w:afterAutospacing="1"/>
    </w:pPr>
    <w:rPr>
      <w:rFonts w:ascii="Arial" w:eastAsiaTheme="minorEastAsia" w:hAnsi="Arial" w:cs="Times New Roman"/>
    </w:rPr>
  </w:style>
  <w:style w:type="paragraph" w:customStyle="1" w:styleId="ui-state-highlight">
    <w:name w:val="ui-state-highlight"/>
    <w:basedOn w:val="Normal"/>
    <w:rsid w:val="00E62E9D"/>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rPr>
      <w:rFonts w:ascii="Arial" w:eastAsiaTheme="minorEastAsia" w:hAnsi="Arial" w:cs="Times New Roman"/>
      <w:color w:val="777620"/>
    </w:rPr>
  </w:style>
  <w:style w:type="paragraph" w:customStyle="1" w:styleId="ui-state-checked">
    <w:name w:val="ui-state-checked"/>
    <w:basedOn w:val="Normal"/>
    <w:rsid w:val="00E62E9D"/>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rPr>
      <w:rFonts w:ascii="Arial" w:eastAsiaTheme="minorEastAsia" w:hAnsi="Arial" w:cs="Times New Roman"/>
    </w:rPr>
  </w:style>
  <w:style w:type="paragraph" w:customStyle="1" w:styleId="ui-state-error">
    <w:name w:val="ui-state-error"/>
    <w:basedOn w:val="Normal"/>
    <w:rsid w:val="00E62E9D"/>
    <w:pPr>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pPr>
    <w:rPr>
      <w:rFonts w:ascii="Arial" w:eastAsiaTheme="minorEastAsia" w:hAnsi="Arial" w:cs="Times New Roman"/>
      <w:color w:val="5F3F3F"/>
    </w:rPr>
  </w:style>
  <w:style w:type="paragraph" w:customStyle="1" w:styleId="ui-state-error-text">
    <w:name w:val="ui-state-error-text"/>
    <w:basedOn w:val="Normal"/>
    <w:rsid w:val="00E62E9D"/>
    <w:pPr>
      <w:spacing w:before="100" w:beforeAutospacing="1" w:after="100" w:afterAutospacing="1"/>
    </w:pPr>
    <w:rPr>
      <w:rFonts w:ascii="Arial" w:eastAsiaTheme="minorEastAsia" w:hAnsi="Arial" w:cs="Times New Roman"/>
      <w:color w:val="5F3F3F"/>
    </w:rPr>
  </w:style>
  <w:style w:type="paragraph" w:customStyle="1" w:styleId="ui-priority-primary">
    <w:name w:val="ui-priority-primary"/>
    <w:basedOn w:val="Normal"/>
    <w:rsid w:val="00E62E9D"/>
    <w:pPr>
      <w:spacing w:before="100" w:beforeAutospacing="1" w:after="100" w:afterAutospacing="1"/>
    </w:pPr>
    <w:rPr>
      <w:rFonts w:ascii="Arial" w:eastAsiaTheme="minorEastAsia" w:hAnsi="Arial" w:cs="Times New Roman"/>
      <w:b/>
      <w:bCs/>
    </w:rPr>
  </w:style>
  <w:style w:type="paragraph" w:customStyle="1" w:styleId="ui-priority-secondary">
    <w:name w:val="ui-priority-secondary"/>
    <w:basedOn w:val="Normal"/>
    <w:rsid w:val="00E62E9D"/>
    <w:pPr>
      <w:spacing w:before="100" w:beforeAutospacing="1" w:after="100" w:afterAutospacing="1"/>
    </w:pPr>
    <w:rPr>
      <w:rFonts w:ascii="Arial" w:eastAsiaTheme="minorEastAsia" w:hAnsi="Arial" w:cs="Times New Roman"/>
    </w:rPr>
  </w:style>
  <w:style w:type="paragraph" w:customStyle="1" w:styleId="ui-state-disabled">
    <w:name w:val="ui-state-disabled"/>
    <w:basedOn w:val="Normal"/>
    <w:rsid w:val="00E62E9D"/>
    <w:pPr>
      <w:spacing w:before="100" w:beforeAutospacing="1" w:after="100" w:afterAutospacing="1"/>
    </w:pPr>
    <w:rPr>
      <w:rFonts w:ascii="Arial" w:eastAsiaTheme="minorEastAsia" w:hAnsi="Arial" w:cs="Times New Roman"/>
    </w:rPr>
  </w:style>
  <w:style w:type="paragraph" w:customStyle="1" w:styleId="nowrap">
    <w:name w:val="nowrap"/>
    <w:basedOn w:val="Normal"/>
    <w:rsid w:val="00E62E9D"/>
    <w:pPr>
      <w:spacing w:before="100" w:beforeAutospacing="1" w:after="100" w:afterAutospacing="1"/>
    </w:pPr>
    <w:rPr>
      <w:rFonts w:ascii="Arial" w:eastAsiaTheme="minorEastAsia" w:hAnsi="Arial" w:cs="Times New Roman"/>
    </w:rPr>
  </w:style>
  <w:style w:type="paragraph" w:customStyle="1" w:styleId="numberonly">
    <w:name w:val="numberonly"/>
    <w:basedOn w:val="Normal"/>
    <w:rsid w:val="00E62E9D"/>
    <w:pPr>
      <w:spacing w:before="100" w:beforeAutospacing="1" w:after="100" w:afterAutospacing="1"/>
    </w:pPr>
    <w:rPr>
      <w:rFonts w:ascii="Arial" w:eastAsiaTheme="minorEastAsia" w:hAnsi="Arial" w:cs="Times New Roman"/>
      <w:color w:val="FF0000"/>
      <w:sz w:val="15"/>
      <w:szCs w:val="15"/>
    </w:rPr>
  </w:style>
  <w:style w:type="paragraph" w:customStyle="1" w:styleId="results-only">
    <w:name w:val="results-only"/>
    <w:basedOn w:val="Normal"/>
    <w:rsid w:val="00E62E9D"/>
    <w:pPr>
      <w:spacing w:before="100" w:beforeAutospacing="1" w:after="100" w:afterAutospacing="1"/>
    </w:pPr>
    <w:rPr>
      <w:rFonts w:ascii="Arial" w:eastAsiaTheme="minorEastAsia" w:hAnsi="Arial" w:cs="Times New Roman"/>
      <w:vanish/>
    </w:rPr>
  </w:style>
  <w:style w:type="paragraph" w:customStyle="1" w:styleId="langpos">
    <w:name w:val="langpos"/>
    <w:basedOn w:val="Normal"/>
    <w:rsid w:val="00E62E9D"/>
    <w:pPr>
      <w:spacing w:before="100" w:beforeAutospacing="1" w:after="100" w:afterAutospacing="1"/>
    </w:pPr>
    <w:rPr>
      <w:rFonts w:ascii="Arial" w:eastAsiaTheme="minorEastAsia" w:hAnsi="Arial" w:cs="Times New Roman"/>
    </w:rPr>
  </w:style>
  <w:style w:type="paragraph" w:customStyle="1" w:styleId="langopspos">
    <w:name w:val="langopspos"/>
    <w:basedOn w:val="Normal"/>
    <w:rsid w:val="00E62E9D"/>
    <w:pPr>
      <w:bidi/>
      <w:spacing w:before="100" w:beforeAutospacing="1" w:after="100" w:afterAutospacing="1"/>
    </w:pPr>
    <w:rPr>
      <w:rFonts w:ascii="Arial" w:eastAsiaTheme="minorEastAsia" w:hAnsi="Arial" w:cs="Times New Roman"/>
    </w:rPr>
  </w:style>
  <w:style w:type="paragraph" w:customStyle="1" w:styleId="recaptcha-box">
    <w:name w:val="recaptcha-box"/>
    <w:basedOn w:val="Normal"/>
    <w:rsid w:val="00E62E9D"/>
    <w:pPr>
      <w:spacing w:before="450"/>
    </w:pPr>
    <w:rPr>
      <w:rFonts w:ascii="Arial" w:eastAsiaTheme="minorEastAsia" w:hAnsi="Arial" w:cs="Times New Roman"/>
    </w:rPr>
  </w:style>
  <w:style w:type="paragraph" w:customStyle="1" w:styleId="poweredby">
    <w:name w:val="poweredby"/>
    <w:basedOn w:val="Normal"/>
    <w:rsid w:val="00E62E9D"/>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rFonts w:ascii="Arial" w:eastAsiaTheme="minorEastAsia" w:hAnsi="Arial" w:cs="Times New Roman"/>
      <w:sz w:val="18"/>
      <w:szCs w:val="18"/>
    </w:rPr>
  </w:style>
  <w:style w:type="paragraph" w:customStyle="1" w:styleId="ss-preview-bar">
    <w:name w:val="ss-preview-bar"/>
    <w:basedOn w:val="Normal"/>
    <w:rsid w:val="00E62E9D"/>
    <w:pPr>
      <w:shd w:val="clear" w:color="auto" w:fill="FFFFCC"/>
      <w:spacing w:before="100" w:beforeAutospacing="1" w:after="100" w:afterAutospacing="1"/>
    </w:pPr>
    <w:rPr>
      <w:rFonts w:ascii="Arial" w:eastAsiaTheme="minorEastAsia" w:hAnsi="Arial" w:cs="Times New Roman"/>
      <w:color w:val="000000"/>
    </w:rPr>
  </w:style>
  <w:style w:type="paragraph" w:customStyle="1" w:styleId="ss-language-boxes">
    <w:name w:val="ss-language-boxes"/>
    <w:basedOn w:val="Normal"/>
    <w:rsid w:val="00E62E9D"/>
    <w:pPr>
      <w:spacing w:before="300" w:after="300"/>
    </w:pPr>
    <w:rPr>
      <w:rFonts w:ascii="Arial" w:eastAsiaTheme="minorEastAsia" w:hAnsi="Arial" w:cs="Times New Roman"/>
    </w:rPr>
  </w:style>
  <w:style w:type="paragraph" w:customStyle="1" w:styleId="ss-language-boxes-2">
    <w:name w:val="ss-language-boxes-2"/>
    <w:basedOn w:val="Normal"/>
    <w:rsid w:val="00E62E9D"/>
    <w:pPr>
      <w:spacing w:before="300" w:after="300"/>
    </w:pPr>
    <w:rPr>
      <w:rFonts w:ascii="Arial" w:eastAsiaTheme="minorEastAsia" w:hAnsi="Arial" w:cs="Times New Roman"/>
    </w:rPr>
  </w:style>
  <w:style w:type="paragraph" w:customStyle="1" w:styleId="pa0">
    <w:name w:val="pa0"/>
    <w:basedOn w:val="Normal"/>
    <w:rsid w:val="00E62E9D"/>
    <w:pPr>
      <w:spacing w:before="100" w:beforeAutospacing="1" w:after="100" w:afterAutospacing="1"/>
    </w:pPr>
    <w:rPr>
      <w:rFonts w:ascii="Arial" w:eastAsiaTheme="minorEastAsia" w:hAnsi="Arial" w:cs="Times New Roman"/>
    </w:rPr>
  </w:style>
  <w:style w:type="paragraph" w:customStyle="1" w:styleId="pa5">
    <w:name w:val="pa5"/>
    <w:basedOn w:val="Normal"/>
    <w:rsid w:val="00E62E9D"/>
    <w:pPr>
      <w:spacing w:before="100" w:beforeAutospacing="1" w:after="100" w:afterAutospacing="1"/>
    </w:pPr>
    <w:rPr>
      <w:rFonts w:ascii="Arial" w:eastAsiaTheme="minorEastAsia" w:hAnsi="Arial" w:cs="Times New Roman"/>
    </w:rPr>
  </w:style>
  <w:style w:type="paragraph" w:customStyle="1" w:styleId="pa7">
    <w:name w:val="pa7"/>
    <w:basedOn w:val="Normal"/>
    <w:rsid w:val="00E62E9D"/>
    <w:pPr>
      <w:spacing w:before="100" w:beforeAutospacing="1" w:after="100" w:afterAutospacing="1"/>
    </w:pPr>
    <w:rPr>
      <w:rFonts w:ascii="Arial" w:eastAsiaTheme="minorEastAsia" w:hAnsi="Arial" w:cs="Times New Roman"/>
    </w:rPr>
  </w:style>
  <w:style w:type="paragraph" w:customStyle="1" w:styleId="ma0">
    <w:name w:val="ma0"/>
    <w:basedOn w:val="Normal"/>
    <w:rsid w:val="00E62E9D"/>
    <w:rPr>
      <w:rFonts w:ascii="Arial" w:eastAsiaTheme="minorEastAsia" w:hAnsi="Arial" w:cs="Times New Roman"/>
    </w:rPr>
  </w:style>
  <w:style w:type="paragraph" w:customStyle="1" w:styleId="mt5">
    <w:name w:val="mt5"/>
    <w:basedOn w:val="Normal"/>
    <w:rsid w:val="00E62E9D"/>
    <w:pPr>
      <w:spacing w:before="75" w:after="100" w:afterAutospacing="1"/>
    </w:pPr>
    <w:rPr>
      <w:rFonts w:ascii="Arial" w:eastAsiaTheme="minorEastAsia" w:hAnsi="Arial" w:cs="Times New Roman"/>
    </w:rPr>
  </w:style>
  <w:style w:type="paragraph" w:customStyle="1" w:styleId="mt10">
    <w:name w:val="mt10"/>
    <w:basedOn w:val="Normal"/>
    <w:rsid w:val="00E62E9D"/>
    <w:pPr>
      <w:spacing w:before="150" w:after="100" w:afterAutospacing="1"/>
    </w:pPr>
    <w:rPr>
      <w:rFonts w:ascii="Arial" w:eastAsiaTheme="minorEastAsia" w:hAnsi="Arial" w:cs="Times New Roman"/>
    </w:rPr>
  </w:style>
  <w:style w:type="paragraph" w:customStyle="1" w:styleId="mt20">
    <w:name w:val="mt20"/>
    <w:basedOn w:val="Normal"/>
    <w:rsid w:val="00E62E9D"/>
    <w:pPr>
      <w:spacing w:before="300" w:after="100" w:afterAutospacing="1"/>
    </w:pPr>
    <w:rPr>
      <w:rFonts w:ascii="Arial" w:eastAsiaTheme="minorEastAsia" w:hAnsi="Arial" w:cs="Times New Roman"/>
    </w:rPr>
  </w:style>
  <w:style w:type="paragraph" w:customStyle="1" w:styleId="mb10">
    <w:name w:val="mb10"/>
    <w:basedOn w:val="Normal"/>
    <w:rsid w:val="00E62E9D"/>
    <w:pPr>
      <w:spacing w:before="100" w:beforeAutospacing="1" w:after="150"/>
    </w:pPr>
    <w:rPr>
      <w:rFonts w:ascii="Arial" w:eastAsiaTheme="minorEastAsia" w:hAnsi="Arial" w:cs="Times New Roman"/>
    </w:rPr>
  </w:style>
  <w:style w:type="paragraph" w:customStyle="1" w:styleId="mb20">
    <w:name w:val="mb20"/>
    <w:basedOn w:val="Normal"/>
    <w:rsid w:val="00E62E9D"/>
    <w:pPr>
      <w:spacing w:before="100" w:beforeAutospacing="1" w:after="300"/>
    </w:pPr>
    <w:rPr>
      <w:rFonts w:ascii="Arial" w:eastAsiaTheme="minorEastAsia" w:hAnsi="Arial" w:cs="Times New Roman"/>
    </w:rPr>
  </w:style>
  <w:style w:type="paragraph" w:customStyle="1" w:styleId="ml0">
    <w:name w:val="ml0"/>
    <w:basedOn w:val="Normal"/>
    <w:rsid w:val="00E62E9D"/>
    <w:pPr>
      <w:spacing w:before="100" w:beforeAutospacing="1" w:after="100" w:afterAutospacing="1"/>
    </w:pPr>
    <w:rPr>
      <w:rFonts w:ascii="Arial" w:eastAsiaTheme="minorEastAsia" w:hAnsi="Arial" w:cs="Times New Roman"/>
    </w:rPr>
  </w:style>
  <w:style w:type="paragraph" w:customStyle="1" w:styleId="ml5">
    <w:name w:val="ml5"/>
    <w:basedOn w:val="Normal"/>
    <w:rsid w:val="00E62E9D"/>
    <w:pPr>
      <w:spacing w:before="100" w:beforeAutospacing="1" w:after="100" w:afterAutospacing="1"/>
      <w:ind w:left="75"/>
    </w:pPr>
    <w:rPr>
      <w:rFonts w:ascii="Arial" w:eastAsiaTheme="minorEastAsia" w:hAnsi="Arial" w:cs="Times New Roman"/>
    </w:rPr>
  </w:style>
  <w:style w:type="paragraph" w:customStyle="1" w:styleId="pt10">
    <w:name w:val="pt10"/>
    <w:basedOn w:val="Normal"/>
    <w:rsid w:val="00E62E9D"/>
    <w:pPr>
      <w:spacing w:before="100" w:beforeAutospacing="1" w:after="100" w:afterAutospacing="1"/>
    </w:pPr>
    <w:rPr>
      <w:rFonts w:ascii="Arial" w:eastAsiaTheme="minorEastAsia" w:hAnsi="Arial" w:cs="Times New Roman"/>
    </w:rPr>
  </w:style>
  <w:style w:type="paragraph" w:customStyle="1" w:styleId="pt20">
    <w:name w:val="pt20"/>
    <w:basedOn w:val="Normal"/>
    <w:rsid w:val="00E62E9D"/>
    <w:pPr>
      <w:spacing w:before="100" w:beforeAutospacing="1" w:after="100" w:afterAutospacing="1"/>
    </w:pPr>
    <w:rPr>
      <w:rFonts w:ascii="Arial" w:eastAsiaTheme="minorEastAsia" w:hAnsi="Arial" w:cs="Times New Roman"/>
    </w:rPr>
  </w:style>
  <w:style w:type="paragraph" w:customStyle="1" w:styleId="pt15">
    <w:name w:val="pt15"/>
    <w:basedOn w:val="Normal"/>
    <w:rsid w:val="00E62E9D"/>
    <w:pPr>
      <w:spacing w:before="100" w:beforeAutospacing="1" w:after="100" w:afterAutospacing="1"/>
    </w:pPr>
    <w:rPr>
      <w:rFonts w:ascii="Arial" w:eastAsiaTheme="minorEastAsia" w:hAnsi="Arial" w:cs="Times New Roman"/>
    </w:rPr>
  </w:style>
  <w:style w:type="paragraph" w:customStyle="1" w:styleId="pl10">
    <w:name w:val="pl10"/>
    <w:basedOn w:val="Normal"/>
    <w:rsid w:val="00E62E9D"/>
    <w:pPr>
      <w:spacing w:before="100" w:beforeAutospacing="1" w:after="100" w:afterAutospacing="1"/>
    </w:pPr>
    <w:rPr>
      <w:rFonts w:ascii="Arial" w:eastAsiaTheme="minorEastAsia" w:hAnsi="Arial" w:cs="Times New Roman"/>
    </w:rPr>
  </w:style>
  <w:style w:type="paragraph" w:customStyle="1" w:styleId="pbc">
    <w:name w:val="pbc"/>
    <w:basedOn w:val="Normal"/>
    <w:rsid w:val="00E62E9D"/>
    <w:pPr>
      <w:spacing w:before="100" w:beforeAutospacing="1" w:after="100" w:afterAutospacing="1"/>
    </w:pPr>
    <w:rPr>
      <w:rFonts w:ascii="Arial" w:eastAsiaTheme="minorEastAsia" w:hAnsi="Arial" w:cs="Times New Roman"/>
    </w:rPr>
  </w:style>
  <w:style w:type="paragraph" w:customStyle="1" w:styleId="pr15">
    <w:name w:val="_pr15"/>
    <w:basedOn w:val="Normal"/>
    <w:rsid w:val="00E62E9D"/>
    <w:pPr>
      <w:spacing w:before="100" w:beforeAutospacing="1" w:after="100" w:afterAutospacing="1"/>
    </w:pPr>
    <w:rPr>
      <w:rFonts w:ascii="Arial" w:eastAsiaTheme="minorEastAsia" w:hAnsi="Arial" w:cs="Times New Roman"/>
    </w:rPr>
  </w:style>
  <w:style w:type="paragraph" w:customStyle="1" w:styleId="pr25">
    <w:name w:val="_pr25"/>
    <w:basedOn w:val="Normal"/>
    <w:rsid w:val="00E62E9D"/>
    <w:pPr>
      <w:spacing w:before="100" w:beforeAutospacing="1" w:after="100" w:afterAutospacing="1"/>
    </w:pPr>
    <w:rPr>
      <w:rFonts w:ascii="Arial" w:eastAsiaTheme="minorEastAsia" w:hAnsi="Arial" w:cs="Times New Roman"/>
    </w:rPr>
  </w:style>
  <w:style w:type="paragraph" w:customStyle="1" w:styleId="fh">
    <w:name w:val="fh"/>
    <w:basedOn w:val="Normal"/>
    <w:rsid w:val="00E62E9D"/>
    <w:pPr>
      <w:spacing w:before="100" w:beforeAutospacing="1" w:after="100" w:afterAutospacing="1"/>
    </w:pPr>
    <w:rPr>
      <w:rFonts w:ascii="Arial" w:eastAsiaTheme="minorEastAsia" w:hAnsi="Arial" w:cs="Times New Roman"/>
    </w:rPr>
  </w:style>
  <w:style w:type="paragraph" w:customStyle="1" w:styleId="w1">
    <w:name w:val="w1"/>
    <w:basedOn w:val="Normal"/>
    <w:rsid w:val="00E62E9D"/>
    <w:pPr>
      <w:spacing w:before="100" w:beforeAutospacing="1" w:after="100" w:afterAutospacing="1"/>
    </w:pPr>
    <w:rPr>
      <w:rFonts w:ascii="Arial" w:eastAsiaTheme="minorEastAsia" w:hAnsi="Arial" w:cs="Times New Roman"/>
    </w:rPr>
  </w:style>
  <w:style w:type="paragraph" w:customStyle="1" w:styleId="w25">
    <w:name w:val="w25"/>
    <w:basedOn w:val="Normal"/>
    <w:rsid w:val="00E62E9D"/>
    <w:pPr>
      <w:spacing w:before="100" w:beforeAutospacing="1" w:after="100" w:afterAutospacing="1"/>
    </w:pPr>
    <w:rPr>
      <w:rFonts w:ascii="Arial" w:eastAsiaTheme="minorEastAsia" w:hAnsi="Arial" w:cs="Times New Roman"/>
    </w:rPr>
  </w:style>
  <w:style w:type="paragraph" w:customStyle="1" w:styleId="w150">
    <w:name w:val="w150"/>
    <w:basedOn w:val="Normal"/>
    <w:rsid w:val="00E62E9D"/>
    <w:pPr>
      <w:spacing w:before="100" w:beforeAutospacing="1" w:after="100" w:afterAutospacing="1"/>
    </w:pPr>
    <w:rPr>
      <w:rFonts w:ascii="Arial" w:eastAsiaTheme="minorEastAsia" w:hAnsi="Arial" w:cs="Times New Roman"/>
    </w:rPr>
  </w:style>
  <w:style w:type="paragraph" w:customStyle="1" w:styleId="w1p">
    <w:name w:val="w1p"/>
    <w:basedOn w:val="Normal"/>
    <w:rsid w:val="00E62E9D"/>
    <w:pPr>
      <w:spacing w:before="100" w:beforeAutospacing="1" w:after="100" w:afterAutospacing="1"/>
    </w:pPr>
    <w:rPr>
      <w:rFonts w:ascii="Arial" w:eastAsiaTheme="minorEastAsia" w:hAnsi="Arial" w:cs="Times New Roman"/>
    </w:rPr>
  </w:style>
  <w:style w:type="paragraph" w:customStyle="1" w:styleId="w33p">
    <w:name w:val="w33p"/>
    <w:basedOn w:val="Normal"/>
    <w:rsid w:val="00E62E9D"/>
    <w:pPr>
      <w:spacing w:before="100" w:beforeAutospacing="1" w:after="100" w:afterAutospacing="1"/>
    </w:pPr>
    <w:rPr>
      <w:rFonts w:ascii="Arial" w:eastAsiaTheme="minorEastAsia" w:hAnsi="Arial" w:cs="Times New Roman"/>
    </w:rPr>
  </w:style>
  <w:style w:type="paragraph" w:customStyle="1" w:styleId="w66p">
    <w:name w:val="w66p"/>
    <w:basedOn w:val="Normal"/>
    <w:rsid w:val="00E62E9D"/>
    <w:pPr>
      <w:spacing w:before="100" w:beforeAutospacing="1" w:after="100" w:afterAutospacing="1"/>
    </w:pPr>
    <w:rPr>
      <w:rFonts w:ascii="Arial" w:eastAsiaTheme="minorEastAsia" w:hAnsi="Arial" w:cs="Times New Roman"/>
    </w:rPr>
  </w:style>
  <w:style w:type="paragraph" w:customStyle="1" w:styleId="w14p">
    <w:name w:val="w14p"/>
    <w:basedOn w:val="Normal"/>
    <w:rsid w:val="00E62E9D"/>
    <w:pPr>
      <w:spacing w:before="100" w:beforeAutospacing="1" w:after="100" w:afterAutospacing="1"/>
    </w:pPr>
    <w:rPr>
      <w:rFonts w:ascii="Arial" w:eastAsiaTheme="minorEastAsia" w:hAnsi="Arial" w:cs="Times New Roman"/>
    </w:rPr>
  </w:style>
  <w:style w:type="paragraph" w:customStyle="1" w:styleId="w86p">
    <w:name w:val="w86p"/>
    <w:basedOn w:val="Normal"/>
    <w:rsid w:val="00E62E9D"/>
    <w:pPr>
      <w:spacing w:before="100" w:beforeAutospacing="1" w:after="100" w:afterAutospacing="1"/>
    </w:pPr>
    <w:rPr>
      <w:rFonts w:ascii="Arial" w:eastAsiaTheme="minorEastAsia" w:hAnsi="Arial" w:cs="Times New Roman"/>
    </w:rPr>
  </w:style>
  <w:style w:type="paragraph" w:customStyle="1" w:styleId="w99p">
    <w:name w:val="w99p"/>
    <w:basedOn w:val="Normal"/>
    <w:rsid w:val="00E62E9D"/>
    <w:pPr>
      <w:spacing w:before="100" w:beforeAutospacing="1" w:after="100" w:afterAutospacing="1"/>
    </w:pPr>
    <w:rPr>
      <w:rFonts w:ascii="Arial" w:eastAsiaTheme="minorEastAsia" w:hAnsi="Arial" w:cs="Times New Roman"/>
    </w:rPr>
  </w:style>
  <w:style w:type="paragraph" w:customStyle="1" w:styleId="w100p">
    <w:name w:val="w100p"/>
    <w:basedOn w:val="Normal"/>
    <w:rsid w:val="00E62E9D"/>
    <w:pPr>
      <w:spacing w:before="100" w:beforeAutospacing="1" w:after="100" w:afterAutospacing="1"/>
    </w:pPr>
    <w:rPr>
      <w:rFonts w:ascii="Arial" w:eastAsiaTheme="minorEastAsia" w:hAnsi="Arial" w:cs="Times New Roman"/>
    </w:rPr>
  </w:style>
  <w:style w:type="paragraph" w:customStyle="1" w:styleId="c000">
    <w:name w:val="c000"/>
    <w:basedOn w:val="Normal"/>
    <w:rsid w:val="00E62E9D"/>
    <w:pPr>
      <w:spacing w:before="100" w:beforeAutospacing="1" w:after="100" w:afterAutospacing="1"/>
    </w:pPr>
    <w:rPr>
      <w:rFonts w:ascii="Arial" w:eastAsiaTheme="minorEastAsia" w:hAnsi="Arial" w:cs="Times New Roman"/>
      <w:color w:val="000000"/>
    </w:rPr>
  </w:style>
  <w:style w:type="paragraph" w:customStyle="1" w:styleId="c666">
    <w:name w:val="c666"/>
    <w:basedOn w:val="Normal"/>
    <w:rsid w:val="00E62E9D"/>
    <w:pPr>
      <w:spacing w:before="100" w:beforeAutospacing="1" w:after="100" w:afterAutospacing="1"/>
    </w:pPr>
    <w:rPr>
      <w:rFonts w:ascii="Arial" w:eastAsiaTheme="minorEastAsia" w:hAnsi="Arial" w:cs="Times New Roman"/>
      <w:color w:val="666666"/>
    </w:rPr>
  </w:style>
  <w:style w:type="paragraph" w:customStyle="1" w:styleId="am">
    <w:name w:val="am"/>
    <w:basedOn w:val="Normal"/>
    <w:rsid w:val="00E62E9D"/>
    <w:pPr>
      <w:spacing w:before="100" w:beforeAutospacing="1" w:after="100" w:afterAutospacing="1"/>
    </w:pPr>
    <w:rPr>
      <w:rFonts w:ascii="Arial" w:eastAsiaTheme="minorEastAsia" w:hAnsi="Arial" w:cs="Times New Roman"/>
    </w:rPr>
  </w:style>
  <w:style w:type="paragraph" w:customStyle="1" w:styleId="table-ac">
    <w:name w:val="table-ac"/>
    <w:basedOn w:val="Normal"/>
    <w:rsid w:val="00E62E9D"/>
    <w:pPr>
      <w:spacing w:before="100" w:beforeAutospacing="1" w:after="100" w:afterAutospacing="1"/>
    </w:pPr>
    <w:rPr>
      <w:rFonts w:ascii="Arial" w:eastAsiaTheme="minorEastAsia" w:hAnsi="Arial" w:cs="Times New Roman"/>
    </w:rPr>
  </w:style>
  <w:style w:type="paragraph" w:customStyle="1" w:styleId="v-at">
    <w:name w:val="v-at"/>
    <w:basedOn w:val="Normal"/>
    <w:rsid w:val="00E62E9D"/>
    <w:pPr>
      <w:spacing w:before="100" w:beforeAutospacing="1" w:after="100" w:afterAutospacing="1"/>
      <w:textAlignment w:val="top"/>
    </w:pPr>
    <w:rPr>
      <w:rFonts w:ascii="Arial" w:eastAsiaTheme="minorEastAsia" w:hAnsi="Arial" w:cs="Times New Roman"/>
    </w:rPr>
  </w:style>
  <w:style w:type="paragraph" w:customStyle="1" w:styleId="v-am">
    <w:name w:val="v-am"/>
    <w:basedOn w:val="Normal"/>
    <w:rsid w:val="00E62E9D"/>
    <w:pPr>
      <w:spacing w:before="100" w:beforeAutospacing="1" w:after="100" w:afterAutospacing="1"/>
      <w:textAlignment w:val="center"/>
    </w:pPr>
    <w:rPr>
      <w:rFonts w:ascii="Arial" w:eastAsiaTheme="minorEastAsia" w:hAnsi="Arial" w:cs="Times New Roman"/>
    </w:rPr>
  </w:style>
  <w:style w:type="paragraph" w:customStyle="1" w:styleId="ac0">
    <w:name w:val="ac"/>
    <w:basedOn w:val="Normal"/>
    <w:rsid w:val="00E62E9D"/>
    <w:pPr>
      <w:spacing w:before="100" w:beforeAutospacing="1" w:after="100" w:afterAutospacing="1"/>
      <w:jc w:val="center"/>
    </w:pPr>
    <w:rPr>
      <w:rFonts w:ascii="Arial" w:eastAsiaTheme="minorEastAsia" w:hAnsi="Arial" w:cs="Times New Roman"/>
    </w:rPr>
  </w:style>
  <w:style w:type="paragraph" w:customStyle="1" w:styleId="al">
    <w:name w:val="al"/>
    <w:basedOn w:val="Normal"/>
    <w:rsid w:val="00E62E9D"/>
    <w:pPr>
      <w:spacing w:before="100" w:beforeAutospacing="1" w:after="100" w:afterAutospacing="1"/>
    </w:pPr>
    <w:rPr>
      <w:rFonts w:ascii="Arial" w:eastAsiaTheme="minorEastAsia" w:hAnsi="Arial" w:cs="Times New Roman"/>
    </w:rPr>
  </w:style>
  <w:style w:type="paragraph" w:customStyle="1" w:styleId="ar">
    <w:name w:val="ar"/>
    <w:basedOn w:val="Normal"/>
    <w:rsid w:val="00E62E9D"/>
    <w:pPr>
      <w:spacing w:before="100" w:beforeAutospacing="1" w:after="100" w:afterAutospacing="1"/>
      <w:jc w:val="right"/>
    </w:pPr>
    <w:rPr>
      <w:rFonts w:ascii="Arial" w:eastAsiaTheme="minorEastAsia" w:hAnsi="Arial" w:cs="Times New Roman"/>
    </w:rPr>
  </w:style>
  <w:style w:type="paragraph" w:customStyle="1" w:styleId="clear">
    <w:name w:val="clear"/>
    <w:basedOn w:val="Normal"/>
    <w:rsid w:val="00E62E9D"/>
    <w:pPr>
      <w:spacing w:before="100" w:beforeAutospacing="1" w:after="100" w:afterAutospacing="1"/>
    </w:pPr>
    <w:rPr>
      <w:rFonts w:ascii="Arial" w:eastAsiaTheme="minorEastAsia" w:hAnsi="Arial" w:cs="Times New Roman"/>
    </w:rPr>
  </w:style>
  <w:style w:type="paragraph" w:customStyle="1" w:styleId="ss-col1">
    <w:name w:val="ss-col1"/>
    <w:basedOn w:val="Normal"/>
    <w:rsid w:val="00E62E9D"/>
    <w:pPr>
      <w:spacing w:before="100" w:beforeAutospacing="1" w:after="100" w:afterAutospacing="1"/>
    </w:pPr>
    <w:rPr>
      <w:rFonts w:ascii="Arial" w:eastAsiaTheme="minorEastAsia" w:hAnsi="Arial" w:cs="Times New Roman"/>
    </w:rPr>
  </w:style>
  <w:style w:type="paragraph" w:customStyle="1" w:styleId="ss-col2">
    <w:name w:val="ss-col2"/>
    <w:basedOn w:val="Normal"/>
    <w:rsid w:val="00E62E9D"/>
    <w:pPr>
      <w:spacing w:before="100" w:beforeAutospacing="1" w:after="100" w:afterAutospacing="1"/>
    </w:pPr>
    <w:rPr>
      <w:rFonts w:ascii="Arial" w:eastAsiaTheme="minorEastAsia" w:hAnsi="Arial" w:cs="Times New Roman"/>
    </w:rPr>
  </w:style>
  <w:style w:type="paragraph" w:customStyle="1" w:styleId="ss-col3">
    <w:name w:val="ss-col3"/>
    <w:basedOn w:val="Normal"/>
    <w:rsid w:val="00E62E9D"/>
    <w:pPr>
      <w:spacing w:before="100" w:beforeAutospacing="1" w:after="100" w:afterAutospacing="1"/>
    </w:pPr>
    <w:rPr>
      <w:rFonts w:ascii="Arial" w:eastAsiaTheme="minorEastAsia" w:hAnsi="Arial" w:cs="Times New Roman"/>
    </w:rPr>
  </w:style>
  <w:style w:type="paragraph" w:customStyle="1" w:styleId="ss-col4">
    <w:name w:val="ss-col4"/>
    <w:basedOn w:val="Normal"/>
    <w:rsid w:val="00E62E9D"/>
    <w:pPr>
      <w:spacing w:before="100" w:beforeAutospacing="1" w:after="100" w:afterAutospacing="1"/>
    </w:pPr>
    <w:rPr>
      <w:rFonts w:ascii="Arial" w:eastAsiaTheme="minorEastAsia" w:hAnsi="Arial" w:cs="Times New Roman"/>
    </w:rPr>
  </w:style>
  <w:style w:type="paragraph" w:customStyle="1" w:styleId="ui-datepicker-trigger">
    <w:name w:val="ui-datepicker-trigger"/>
    <w:basedOn w:val="Normal"/>
    <w:rsid w:val="00E62E9D"/>
    <w:pPr>
      <w:spacing w:before="100" w:beforeAutospacing="1" w:after="100" w:afterAutospacing="1"/>
      <w:textAlignment w:val="center"/>
    </w:pPr>
    <w:rPr>
      <w:rFonts w:ascii="Arial" w:eastAsiaTheme="minorEastAsia" w:hAnsi="Arial" w:cs="Times New Roman"/>
    </w:rPr>
  </w:style>
  <w:style w:type="paragraph" w:customStyle="1" w:styleId="ui-datepicker-month">
    <w:name w:val="ui-datepicker-month"/>
    <w:basedOn w:val="Normal"/>
    <w:rsid w:val="00E62E9D"/>
    <w:pPr>
      <w:spacing w:before="100" w:beforeAutospacing="1" w:after="100" w:afterAutospacing="1"/>
    </w:pPr>
    <w:rPr>
      <w:rFonts w:ascii="Arial" w:eastAsiaTheme="minorEastAsia" w:hAnsi="Arial" w:cs="Times New Roman"/>
      <w:color w:val="000000"/>
    </w:rPr>
  </w:style>
  <w:style w:type="paragraph" w:customStyle="1" w:styleId="ui-datepicker-year">
    <w:name w:val="ui-datepicker-year"/>
    <w:basedOn w:val="Normal"/>
    <w:rsid w:val="00E62E9D"/>
    <w:pPr>
      <w:spacing w:before="100" w:beforeAutospacing="1" w:after="100" w:afterAutospacing="1"/>
    </w:pPr>
    <w:rPr>
      <w:rFonts w:ascii="Arial" w:eastAsiaTheme="minorEastAsia" w:hAnsi="Arial" w:cs="Times New Roman"/>
      <w:color w:val="000000"/>
    </w:rPr>
  </w:style>
  <w:style w:type="paragraph" w:customStyle="1" w:styleId="ss-row-total">
    <w:name w:val="ss-row-total"/>
    <w:basedOn w:val="Normal"/>
    <w:rsid w:val="00E62E9D"/>
    <w:pPr>
      <w:pBdr>
        <w:top w:val="single" w:sz="6" w:space="0" w:color="CCCCCC"/>
      </w:pBdr>
      <w:spacing w:before="100" w:beforeAutospacing="1" w:after="100" w:afterAutospacing="1"/>
    </w:pPr>
    <w:rPr>
      <w:rFonts w:ascii="Arial" w:eastAsiaTheme="minorEastAsia" w:hAnsi="Arial" w:cs="Times New Roman"/>
    </w:rPr>
  </w:style>
  <w:style w:type="paragraph" w:customStyle="1" w:styleId="ss-input-slider">
    <w:name w:val="ss-input-slider"/>
    <w:basedOn w:val="Normal"/>
    <w:rsid w:val="00E62E9D"/>
    <w:pPr>
      <w:spacing w:before="100" w:beforeAutospacing="1" w:after="100" w:afterAutospacing="1"/>
    </w:pPr>
    <w:rPr>
      <w:rFonts w:ascii="Arial" w:eastAsiaTheme="minorEastAsia" w:hAnsi="Arial" w:cs="Times New Roman"/>
    </w:rPr>
  </w:style>
  <w:style w:type="paragraph" w:customStyle="1" w:styleId="ss-slider-value">
    <w:name w:val="ss-slider-value"/>
    <w:basedOn w:val="Normal"/>
    <w:rsid w:val="00E62E9D"/>
    <w:pPr>
      <w:spacing w:before="100" w:beforeAutospacing="1" w:after="100" w:afterAutospacing="1"/>
    </w:pPr>
    <w:rPr>
      <w:rFonts w:ascii="Arial" w:eastAsiaTheme="minorEastAsia" w:hAnsi="Arial" w:cs="Times New Roman"/>
    </w:rPr>
  </w:style>
  <w:style w:type="paragraph" w:customStyle="1" w:styleId="ss-slider-single">
    <w:name w:val="ss-slider-single"/>
    <w:basedOn w:val="Normal"/>
    <w:rsid w:val="00E62E9D"/>
    <w:pPr>
      <w:spacing w:before="150" w:after="100" w:afterAutospacing="1"/>
    </w:pPr>
    <w:rPr>
      <w:rFonts w:ascii="Arial" w:eastAsiaTheme="minorEastAsia" w:hAnsi="Arial" w:cs="Times New Roman"/>
    </w:rPr>
  </w:style>
  <w:style w:type="paragraph" w:customStyle="1" w:styleId="messageholder">
    <w:name w:val="messageholder"/>
    <w:basedOn w:val="Normal"/>
    <w:rsid w:val="00E62E9D"/>
    <w:rPr>
      <w:rFonts w:ascii="Arial" w:eastAsiaTheme="minorEastAsia" w:hAnsi="Arial" w:cs="Times New Roman"/>
    </w:rPr>
  </w:style>
  <w:style w:type="paragraph" w:customStyle="1" w:styleId="questionmargin">
    <w:name w:val="questionmargin"/>
    <w:basedOn w:val="Normal"/>
    <w:rsid w:val="00E62E9D"/>
    <w:pPr>
      <w:spacing w:before="150"/>
      <w:ind w:left="270" w:right="270"/>
    </w:pPr>
    <w:rPr>
      <w:rFonts w:ascii="Arial" w:eastAsiaTheme="minorEastAsia" w:hAnsi="Arial" w:cs="Times New Roman"/>
    </w:rPr>
  </w:style>
  <w:style w:type="paragraph" w:customStyle="1" w:styleId="maintenance-overlay">
    <w:name w:val="maintenance-overlay"/>
    <w:basedOn w:val="Normal"/>
    <w:rsid w:val="00E62E9D"/>
    <w:pPr>
      <w:shd w:val="clear" w:color="auto" w:fill="444444"/>
      <w:spacing w:before="100" w:beforeAutospacing="1" w:after="100" w:afterAutospacing="1"/>
      <w:textAlignment w:val="center"/>
    </w:pPr>
    <w:rPr>
      <w:rFonts w:ascii="Arial" w:eastAsiaTheme="minorEastAsia" w:hAnsi="Arial" w:cs="Times New Roman"/>
    </w:rPr>
  </w:style>
  <w:style w:type="paragraph" w:customStyle="1" w:styleId="maintenance-text">
    <w:name w:val="maintenance-text"/>
    <w:basedOn w:val="Normal"/>
    <w:rsid w:val="00E62E9D"/>
    <w:pPr>
      <w:spacing w:before="100" w:beforeAutospacing="1" w:after="100" w:afterAutospacing="1"/>
      <w:jc w:val="center"/>
    </w:pPr>
    <w:rPr>
      <w:rFonts w:ascii="Arial" w:eastAsiaTheme="minorEastAsia" w:hAnsi="Arial" w:cs="Times New Roman"/>
      <w:color w:val="FFFFFF"/>
      <w:sz w:val="27"/>
      <w:szCs w:val="27"/>
    </w:rPr>
  </w:style>
  <w:style w:type="paragraph" w:customStyle="1" w:styleId="ss-col">
    <w:name w:val="ss-col"/>
    <w:basedOn w:val="Normal"/>
    <w:rsid w:val="00E62E9D"/>
    <w:pPr>
      <w:spacing w:before="100" w:beforeAutospacing="1" w:after="100" w:afterAutospacing="1"/>
      <w:jc w:val="center"/>
    </w:pPr>
    <w:rPr>
      <w:rFonts w:ascii="Arial" w:eastAsiaTheme="minorEastAsia" w:hAnsi="Arial" w:cs="Times New Roman"/>
    </w:rPr>
  </w:style>
  <w:style w:type="paragraph" w:customStyle="1" w:styleId="ss-cell">
    <w:name w:val="ss-cell"/>
    <w:basedOn w:val="Normal"/>
    <w:rsid w:val="00E62E9D"/>
    <w:pPr>
      <w:spacing w:before="100" w:beforeAutospacing="1" w:after="100" w:afterAutospacing="1"/>
      <w:jc w:val="center"/>
    </w:pPr>
    <w:rPr>
      <w:rFonts w:ascii="Arial" w:eastAsiaTheme="minorEastAsia" w:hAnsi="Arial" w:cs="Times New Roman"/>
    </w:rPr>
  </w:style>
  <w:style w:type="paragraph" w:customStyle="1" w:styleId="ss-page-title">
    <w:name w:val="ss-page-title"/>
    <w:basedOn w:val="Normal"/>
    <w:rsid w:val="00E62E9D"/>
    <w:pPr>
      <w:spacing w:before="600" w:after="150"/>
    </w:pPr>
    <w:rPr>
      <w:rFonts w:ascii="Arial" w:eastAsiaTheme="minorEastAsia" w:hAnsi="Arial" w:cs="Times New Roman"/>
      <w:b/>
      <w:bCs/>
      <w:sz w:val="36"/>
      <w:szCs w:val="36"/>
    </w:rPr>
  </w:style>
  <w:style w:type="paragraph" w:customStyle="1" w:styleId="form-control-feedback">
    <w:name w:val="form-control-feedback"/>
    <w:basedOn w:val="Normal"/>
    <w:rsid w:val="00E62E9D"/>
    <w:pPr>
      <w:spacing w:before="100" w:beforeAutospacing="1" w:after="100" w:afterAutospacing="1"/>
    </w:pPr>
    <w:rPr>
      <w:rFonts w:ascii="Arial" w:eastAsiaTheme="minorEastAsia" w:hAnsi="Arial" w:cs="Times New Roman"/>
    </w:rPr>
  </w:style>
  <w:style w:type="paragraph" w:customStyle="1" w:styleId="control-label">
    <w:name w:val="control-label"/>
    <w:basedOn w:val="Normal"/>
    <w:rsid w:val="00E62E9D"/>
    <w:pPr>
      <w:spacing w:before="100" w:beforeAutospacing="1" w:after="100" w:afterAutospacing="1"/>
    </w:pPr>
    <w:rPr>
      <w:rFonts w:ascii="Arial" w:eastAsiaTheme="minorEastAsia" w:hAnsi="Arial" w:cs="Times New Roman"/>
    </w:rPr>
  </w:style>
  <w:style w:type="paragraph" w:customStyle="1" w:styleId="divider">
    <w:name w:val="divider"/>
    <w:basedOn w:val="Normal"/>
    <w:rsid w:val="00E62E9D"/>
    <w:pPr>
      <w:spacing w:before="100" w:beforeAutospacing="1" w:after="100" w:afterAutospacing="1"/>
    </w:pPr>
    <w:rPr>
      <w:rFonts w:ascii="Arial" w:eastAsiaTheme="minorEastAsia" w:hAnsi="Arial" w:cs="Times New Roman"/>
    </w:rPr>
  </w:style>
  <w:style w:type="paragraph" w:customStyle="1" w:styleId="nav-divider">
    <w:name w:val="nav-divider"/>
    <w:basedOn w:val="Normal"/>
    <w:rsid w:val="00E62E9D"/>
    <w:pPr>
      <w:spacing w:before="100" w:beforeAutospacing="1" w:after="100" w:afterAutospacing="1"/>
    </w:pPr>
    <w:rPr>
      <w:rFonts w:ascii="Arial" w:eastAsiaTheme="minorEastAsia" w:hAnsi="Arial" w:cs="Times New Roman"/>
    </w:rPr>
  </w:style>
  <w:style w:type="paragraph" w:customStyle="1" w:styleId="icon-bar">
    <w:name w:val="icon-bar"/>
    <w:basedOn w:val="Normal"/>
    <w:rsid w:val="00E62E9D"/>
    <w:pPr>
      <w:spacing w:before="100" w:beforeAutospacing="1" w:after="100" w:afterAutospacing="1"/>
    </w:pPr>
    <w:rPr>
      <w:rFonts w:ascii="Arial" w:eastAsiaTheme="minorEastAsia" w:hAnsi="Arial" w:cs="Times New Roman"/>
    </w:rPr>
  </w:style>
  <w:style w:type="paragraph" w:customStyle="1" w:styleId="navbar-link">
    <w:name w:val="navbar-link"/>
    <w:basedOn w:val="Normal"/>
    <w:rsid w:val="00E62E9D"/>
    <w:pPr>
      <w:spacing w:before="100" w:beforeAutospacing="1" w:after="100" w:afterAutospacing="1"/>
    </w:pPr>
    <w:rPr>
      <w:rFonts w:ascii="Arial" w:eastAsiaTheme="minorEastAsia" w:hAnsi="Arial" w:cs="Times New Roman"/>
    </w:rPr>
  </w:style>
  <w:style w:type="paragraph" w:customStyle="1" w:styleId="Caption1">
    <w:name w:val="Caption1"/>
    <w:basedOn w:val="Normal"/>
    <w:rsid w:val="00E62E9D"/>
    <w:pPr>
      <w:spacing w:before="100" w:beforeAutospacing="1" w:after="100" w:afterAutospacing="1"/>
    </w:pPr>
    <w:rPr>
      <w:rFonts w:ascii="Arial" w:eastAsiaTheme="minorEastAsia" w:hAnsi="Arial" w:cs="Times New Roman"/>
    </w:rPr>
  </w:style>
  <w:style w:type="paragraph" w:customStyle="1" w:styleId="alert-link">
    <w:name w:val="alert-link"/>
    <w:basedOn w:val="Normal"/>
    <w:rsid w:val="00E62E9D"/>
    <w:pPr>
      <w:spacing w:before="100" w:beforeAutospacing="1" w:after="100" w:afterAutospacing="1"/>
    </w:pPr>
    <w:rPr>
      <w:rFonts w:ascii="Arial" w:eastAsiaTheme="minorEastAsia" w:hAnsi="Arial" w:cs="Times New Roman"/>
    </w:rPr>
  </w:style>
  <w:style w:type="paragraph" w:customStyle="1" w:styleId="icon-prev">
    <w:name w:val="icon-prev"/>
    <w:basedOn w:val="Normal"/>
    <w:rsid w:val="00E62E9D"/>
    <w:pPr>
      <w:spacing w:before="100" w:beforeAutospacing="1" w:after="100" w:afterAutospacing="1"/>
    </w:pPr>
    <w:rPr>
      <w:rFonts w:ascii="Arial" w:eastAsiaTheme="minorEastAsia" w:hAnsi="Arial" w:cs="Times New Roman"/>
    </w:rPr>
  </w:style>
  <w:style w:type="paragraph" w:customStyle="1" w:styleId="icon-next">
    <w:name w:val="icon-next"/>
    <w:basedOn w:val="Normal"/>
    <w:rsid w:val="00E62E9D"/>
    <w:pPr>
      <w:spacing w:before="100" w:beforeAutospacing="1" w:after="100" w:afterAutospacing="1"/>
    </w:pPr>
    <w:rPr>
      <w:rFonts w:ascii="Arial" w:eastAsiaTheme="minorEastAsia" w:hAnsi="Arial" w:cs="Times New Roman"/>
    </w:rPr>
  </w:style>
  <w:style w:type="paragraph" w:customStyle="1" w:styleId="active">
    <w:name w:val="active"/>
    <w:basedOn w:val="Normal"/>
    <w:rsid w:val="00E62E9D"/>
    <w:pPr>
      <w:spacing w:before="100" w:beforeAutospacing="1" w:after="100" w:afterAutospacing="1"/>
    </w:pPr>
    <w:rPr>
      <w:rFonts w:ascii="Arial" w:eastAsiaTheme="minorEastAsia" w:hAnsi="Arial" w:cs="Times New Roman"/>
    </w:rPr>
  </w:style>
  <w:style w:type="paragraph" w:customStyle="1" w:styleId="ss-home-title">
    <w:name w:val="ss-home-title"/>
    <w:basedOn w:val="Normal"/>
    <w:rsid w:val="00E62E9D"/>
    <w:pPr>
      <w:spacing w:before="100" w:beforeAutospacing="1" w:after="100" w:afterAutospacing="1"/>
    </w:pPr>
    <w:rPr>
      <w:rFonts w:ascii="Arial" w:eastAsiaTheme="minorEastAsia" w:hAnsi="Arial" w:cs="Times New Roman"/>
    </w:rPr>
  </w:style>
  <w:style w:type="paragraph" w:customStyle="1" w:styleId="ss-list-holder">
    <w:name w:val="ss-list-holder"/>
    <w:basedOn w:val="Normal"/>
    <w:rsid w:val="00E62E9D"/>
    <w:pPr>
      <w:spacing w:before="100" w:beforeAutospacing="1" w:after="100" w:afterAutospacing="1"/>
    </w:pPr>
    <w:rPr>
      <w:rFonts w:ascii="Arial" w:eastAsiaTheme="minorEastAsia" w:hAnsi="Arial" w:cs="Times New Roman"/>
    </w:rPr>
  </w:style>
  <w:style w:type="paragraph" w:customStyle="1" w:styleId="pass">
    <w:name w:val="pass"/>
    <w:basedOn w:val="Normal"/>
    <w:rsid w:val="00E62E9D"/>
    <w:pPr>
      <w:spacing w:before="100" w:beforeAutospacing="1" w:after="100" w:afterAutospacing="1"/>
    </w:pPr>
    <w:rPr>
      <w:rFonts w:ascii="Arial" w:eastAsiaTheme="minorEastAsia" w:hAnsi="Arial" w:cs="Times New Roman"/>
    </w:rPr>
  </w:style>
  <w:style w:type="paragraph" w:customStyle="1" w:styleId="error">
    <w:name w:val="error"/>
    <w:basedOn w:val="Normal"/>
    <w:rsid w:val="00E62E9D"/>
    <w:pPr>
      <w:spacing w:before="100" w:beforeAutospacing="1" w:after="100" w:afterAutospacing="1"/>
    </w:pPr>
    <w:rPr>
      <w:rFonts w:ascii="Arial" w:eastAsiaTheme="minorEastAsia" w:hAnsi="Arial" w:cs="Times New Roman"/>
    </w:rPr>
  </w:style>
  <w:style w:type="paragraph" w:customStyle="1" w:styleId="s11">
    <w:name w:val="s11"/>
    <w:basedOn w:val="Normal"/>
    <w:rsid w:val="00E62E9D"/>
    <w:pPr>
      <w:spacing w:before="100" w:beforeAutospacing="1" w:after="100" w:afterAutospacing="1"/>
    </w:pPr>
    <w:rPr>
      <w:rFonts w:ascii="Arial" w:eastAsiaTheme="minorEastAsia" w:hAnsi="Arial" w:cs="Times New Roman"/>
    </w:rPr>
  </w:style>
  <w:style w:type="paragraph" w:customStyle="1" w:styleId="zebradialogtitle">
    <w:name w:val="zebradialog_title"/>
    <w:basedOn w:val="Normal"/>
    <w:rsid w:val="00E62E9D"/>
    <w:pPr>
      <w:spacing w:before="100" w:beforeAutospacing="1" w:after="100" w:afterAutospacing="1"/>
    </w:pPr>
    <w:rPr>
      <w:rFonts w:ascii="Arial" w:eastAsiaTheme="minorEastAsia" w:hAnsi="Arial" w:cs="Times New Roman"/>
    </w:rPr>
  </w:style>
  <w:style w:type="paragraph" w:customStyle="1" w:styleId="zebradialogbody">
    <w:name w:val="zebradialog_body"/>
    <w:basedOn w:val="Normal"/>
    <w:rsid w:val="00E62E9D"/>
    <w:pPr>
      <w:spacing w:before="100" w:beforeAutospacing="1" w:after="100" w:afterAutospacing="1"/>
    </w:pPr>
    <w:rPr>
      <w:rFonts w:ascii="Arial" w:eastAsiaTheme="minorEastAsia" w:hAnsi="Arial" w:cs="Times New Roman"/>
    </w:rPr>
  </w:style>
  <w:style w:type="paragraph" w:customStyle="1" w:styleId="zebradialogicon">
    <w:name w:val="zebradialog_icon"/>
    <w:basedOn w:val="Normal"/>
    <w:rsid w:val="00E62E9D"/>
    <w:pPr>
      <w:spacing w:before="100" w:beforeAutospacing="1" w:after="100" w:afterAutospacing="1"/>
    </w:pPr>
    <w:rPr>
      <w:rFonts w:ascii="Arial" w:eastAsiaTheme="minorEastAsia" w:hAnsi="Arial" w:cs="Times New Roman"/>
    </w:rPr>
  </w:style>
  <w:style w:type="paragraph" w:customStyle="1" w:styleId="zebradialogconfirmation">
    <w:name w:val="zebradialog_confirmation"/>
    <w:basedOn w:val="Normal"/>
    <w:rsid w:val="00E62E9D"/>
    <w:pPr>
      <w:spacing w:before="100" w:beforeAutospacing="1" w:after="100" w:afterAutospacing="1"/>
    </w:pPr>
    <w:rPr>
      <w:rFonts w:ascii="Arial" w:eastAsiaTheme="minorEastAsia" w:hAnsi="Arial" w:cs="Times New Roman"/>
    </w:rPr>
  </w:style>
  <w:style w:type="paragraph" w:customStyle="1" w:styleId="zebradialogerror">
    <w:name w:val="zebradialog_error"/>
    <w:basedOn w:val="Normal"/>
    <w:rsid w:val="00E62E9D"/>
    <w:pPr>
      <w:spacing w:before="100" w:beforeAutospacing="1" w:after="100" w:afterAutospacing="1"/>
    </w:pPr>
    <w:rPr>
      <w:rFonts w:ascii="Arial" w:eastAsiaTheme="minorEastAsia" w:hAnsi="Arial" w:cs="Times New Roman"/>
    </w:rPr>
  </w:style>
  <w:style w:type="paragraph" w:customStyle="1" w:styleId="zebradialoginformation">
    <w:name w:val="zebradialog_information"/>
    <w:basedOn w:val="Normal"/>
    <w:rsid w:val="00E62E9D"/>
    <w:pPr>
      <w:spacing w:before="100" w:beforeAutospacing="1" w:after="100" w:afterAutospacing="1"/>
    </w:pPr>
    <w:rPr>
      <w:rFonts w:ascii="Arial" w:eastAsiaTheme="minorEastAsia" w:hAnsi="Arial" w:cs="Times New Roman"/>
    </w:rPr>
  </w:style>
  <w:style w:type="paragraph" w:customStyle="1" w:styleId="zebradialogquestion">
    <w:name w:val="zebradialog_question"/>
    <w:basedOn w:val="Normal"/>
    <w:rsid w:val="00E62E9D"/>
    <w:pPr>
      <w:spacing w:before="100" w:beforeAutospacing="1" w:after="100" w:afterAutospacing="1"/>
    </w:pPr>
    <w:rPr>
      <w:rFonts w:ascii="Arial" w:eastAsiaTheme="minorEastAsia" w:hAnsi="Arial" w:cs="Times New Roman"/>
    </w:rPr>
  </w:style>
  <w:style w:type="paragraph" w:customStyle="1" w:styleId="zebradialogwarning">
    <w:name w:val="zebradialog_warning"/>
    <w:basedOn w:val="Normal"/>
    <w:rsid w:val="00E62E9D"/>
    <w:pPr>
      <w:spacing w:before="100" w:beforeAutospacing="1" w:after="100" w:afterAutospacing="1"/>
    </w:pPr>
    <w:rPr>
      <w:rFonts w:ascii="Arial" w:eastAsiaTheme="minorEastAsia" w:hAnsi="Arial" w:cs="Times New Roman"/>
    </w:rPr>
  </w:style>
  <w:style w:type="paragraph" w:customStyle="1" w:styleId="zebradialogbuttons">
    <w:name w:val="zebradialog_buttons"/>
    <w:basedOn w:val="Normal"/>
    <w:rsid w:val="00E62E9D"/>
    <w:pPr>
      <w:spacing w:before="100" w:beforeAutospacing="1" w:after="100" w:afterAutospacing="1"/>
    </w:pPr>
    <w:rPr>
      <w:rFonts w:ascii="Arial" w:eastAsiaTheme="minorEastAsia" w:hAnsi="Arial" w:cs="Times New Roman"/>
    </w:rPr>
  </w:style>
  <w:style w:type="paragraph" w:customStyle="1" w:styleId="ui-datepicker-header">
    <w:name w:val="ui-datepicker-header"/>
    <w:basedOn w:val="Normal"/>
    <w:rsid w:val="00E62E9D"/>
    <w:pPr>
      <w:spacing w:before="100" w:beforeAutospacing="1" w:after="100" w:afterAutospacing="1"/>
    </w:pPr>
    <w:rPr>
      <w:rFonts w:ascii="Arial" w:eastAsiaTheme="minorEastAsia" w:hAnsi="Arial" w:cs="Times New Roman"/>
    </w:rPr>
  </w:style>
  <w:style w:type="paragraph" w:customStyle="1" w:styleId="ui-datepicker-prev">
    <w:name w:val="ui-datepicker-prev"/>
    <w:basedOn w:val="Normal"/>
    <w:rsid w:val="00E62E9D"/>
    <w:pPr>
      <w:spacing w:before="100" w:beforeAutospacing="1" w:after="100" w:afterAutospacing="1"/>
    </w:pPr>
    <w:rPr>
      <w:rFonts w:ascii="Arial" w:eastAsiaTheme="minorEastAsia" w:hAnsi="Arial" w:cs="Times New Roman"/>
    </w:rPr>
  </w:style>
  <w:style w:type="paragraph" w:customStyle="1" w:styleId="ui-datepicker-next">
    <w:name w:val="ui-datepicker-next"/>
    <w:basedOn w:val="Normal"/>
    <w:rsid w:val="00E62E9D"/>
    <w:pPr>
      <w:spacing w:before="100" w:beforeAutospacing="1" w:after="100" w:afterAutospacing="1"/>
    </w:pPr>
    <w:rPr>
      <w:rFonts w:ascii="Arial" w:eastAsiaTheme="minorEastAsia" w:hAnsi="Arial" w:cs="Times New Roman"/>
    </w:rPr>
  </w:style>
  <w:style w:type="paragraph" w:customStyle="1" w:styleId="ui-datepicker-title">
    <w:name w:val="ui-datepicker-title"/>
    <w:basedOn w:val="Normal"/>
    <w:rsid w:val="00E62E9D"/>
    <w:pPr>
      <w:spacing w:before="100" w:beforeAutospacing="1" w:after="100" w:afterAutospacing="1"/>
    </w:pPr>
    <w:rPr>
      <w:rFonts w:ascii="Arial" w:eastAsiaTheme="minorEastAsia" w:hAnsi="Arial" w:cs="Times New Roman"/>
    </w:rPr>
  </w:style>
  <w:style w:type="paragraph" w:customStyle="1" w:styleId="ui-datepicker-buttonpane">
    <w:name w:val="ui-datepicker-buttonpane"/>
    <w:basedOn w:val="Normal"/>
    <w:rsid w:val="00E62E9D"/>
    <w:pPr>
      <w:spacing w:before="100" w:beforeAutospacing="1" w:after="100" w:afterAutospacing="1"/>
    </w:pPr>
    <w:rPr>
      <w:rFonts w:ascii="Arial" w:eastAsiaTheme="minorEastAsia" w:hAnsi="Arial" w:cs="Times New Roman"/>
    </w:rPr>
  </w:style>
  <w:style w:type="paragraph" w:customStyle="1" w:styleId="ui-datepicker-group">
    <w:name w:val="ui-datepicker-group"/>
    <w:basedOn w:val="Normal"/>
    <w:rsid w:val="00E62E9D"/>
    <w:pPr>
      <w:spacing w:before="100" w:beforeAutospacing="1" w:after="100" w:afterAutospacing="1"/>
    </w:pPr>
    <w:rPr>
      <w:rFonts w:ascii="Arial" w:eastAsiaTheme="minorEastAsia" w:hAnsi="Arial" w:cs="Times New Roman"/>
    </w:rPr>
  </w:style>
  <w:style w:type="paragraph" w:customStyle="1" w:styleId="ui-slider-handle">
    <w:name w:val="ui-slider-handle"/>
    <w:basedOn w:val="Normal"/>
    <w:rsid w:val="00E62E9D"/>
    <w:pPr>
      <w:spacing w:before="100" w:beforeAutospacing="1" w:after="100" w:afterAutospacing="1"/>
    </w:pPr>
    <w:rPr>
      <w:rFonts w:ascii="Arial" w:eastAsiaTheme="minorEastAsia" w:hAnsi="Arial" w:cs="Times New Roman"/>
    </w:rPr>
  </w:style>
  <w:style w:type="paragraph" w:customStyle="1" w:styleId="ui-slider-range">
    <w:name w:val="ui-slider-range"/>
    <w:basedOn w:val="Normal"/>
    <w:rsid w:val="00E62E9D"/>
    <w:pPr>
      <w:spacing w:before="100" w:beforeAutospacing="1" w:after="100" w:afterAutospacing="1"/>
    </w:pPr>
    <w:rPr>
      <w:rFonts w:ascii="Arial" w:eastAsiaTheme="minorEastAsia" w:hAnsi="Arial" w:cs="Times New Roman"/>
    </w:rPr>
  </w:style>
  <w:style w:type="paragraph" w:customStyle="1" w:styleId="report-abuse">
    <w:name w:val="report-abuse"/>
    <w:basedOn w:val="Normal"/>
    <w:rsid w:val="00E62E9D"/>
    <w:pPr>
      <w:spacing w:before="100" w:beforeAutospacing="1" w:after="100" w:afterAutospacing="1"/>
    </w:pPr>
    <w:rPr>
      <w:rFonts w:ascii="Arial" w:eastAsiaTheme="minorEastAsia" w:hAnsi="Arial" w:cs="Times New Roman"/>
    </w:rPr>
  </w:style>
  <w:style w:type="paragraph" w:customStyle="1" w:styleId="Title1">
    <w:name w:val="Title1"/>
    <w:basedOn w:val="Normal"/>
    <w:rsid w:val="00E62E9D"/>
    <w:pPr>
      <w:spacing w:before="100" w:beforeAutospacing="1" w:after="100" w:afterAutospacing="1"/>
    </w:pPr>
    <w:rPr>
      <w:rFonts w:ascii="Arial" w:eastAsiaTheme="minorEastAsia" w:hAnsi="Arial" w:cs="Times New Roman"/>
    </w:rPr>
  </w:style>
  <w:style w:type="paragraph" w:customStyle="1" w:styleId="desc">
    <w:name w:val="desc"/>
    <w:basedOn w:val="Normal"/>
    <w:rsid w:val="00E62E9D"/>
    <w:pPr>
      <w:spacing w:before="100" w:beforeAutospacing="1" w:after="100" w:afterAutospacing="1"/>
    </w:pPr>
    <w:rPr>
      <w:rFonts w:ascii="Arial" w:eastAsiaTheme="minorEastAsia" w:hAnsi="Arial" w:cs="Times New Roman"/>
    </w:rPr>
  </w:style>
  <w:style w:type="paragraph" w:customStyle="1" w:styleId="paging">
    <w:name w:val="paging"/>
    <w:basedOn w:val="Normal"/>
    <w:rsid w:val="00E62E9D"/>
    <w:pPr>
      <w:spacing w:before="100" w:beforeAutospacing="1" w:after="100" w:afterAutospacing="1"/>
    </w:pPr>
    <w:rPr>
      <w:rFonts w:ascii="Arial" w:eastAsiaTheme="minorEastAsia" w:hAnsi="Arial" w:cs="Times New Roman"/>
    </w:rPr>
  </w:style>
  <w:style w:type="paragraph" w:customStyle="1" w:styleId="ss-question-title">
    <w:name w:val="ss-question-title"/>
    <w:basedOn w:val="Normal"/>
    <w:rsid w:val="00E62E9D"/>
    <w:pPr>
      <w:spacing w:before="100" w:beforeAutospacing="1" w:after="100" w:afterAutospacing="1"/>
    </w:pPr>
    <w:rPr>
      <w:rFonts w:ascii="Arial" w:eastAsiaTheme="minorEastAsia" w:hAnsi="Arial" w:cs="Times New Roman"/>
    </w:rPr>
  </w:style>
  <w:style w:type="paragraph" w:customStyle="1" w:styleId="ss-col-left">
    <w:name w:val="ss-col-left"/>
    <w:basedOn w:val="Normal"/>
    <w:rsid w:val="00E62E9D"/>
    <w:pPr>
      <w:spacing w:before="100" w:beforeAutospacing="1" w:after="100" w:afterAutospacing="1"/>
    </w:pPr>
    <w:rPr>
      <w:rFonts w:ascii="Arial" w:eastAsiaTheme="minorEastAsia" w:hAnsi="Arial" w:cs="Times New Roman"/>
    </w:rPr>
  </w:style>
  <w:style w:type="paragraph" w:customStyle="1" w:styleId="ss-col-right">
    <w:name w:val="ss-col-right"/>
    <w:basedOn w:val="Normal"/>
    <w:rsid w:val="00E62E9D"/>
    <w:pPr>
      <w:spacing w:before="100" w:beforeAutospacing="1" w:after="100" w:afterAutospacing="1"/>
    </w:pPr>
    <w:rPr>
      <w:rFonts w:ascii="Arial" w:eastAsiaTheme="minorEastAsia" w:hAnsi="Arial" w:cs="Times New Roman"/>
    </w:rPr>
  </w:style>
  <w:style w:type="paragraph" w:customStyle="1" w:styleId="ss-image-box">
    <w:name w:val="ss-image-box"/>
    <w:basedOn w:val="Normal"/>
    <w:rsid w:val="00E62E9D"/>
    <w:pPr>
      <w:spacing w:before="100" w:beforeAutospacing="1" w:after="100" w:afterAutospacing="1"/>
    </w:pPr>
    <w:rPr>
      <w:rFonts w:ascii="Arial" w:eastAsiaTheme="minorEastAsia" w:hAnsi="Arial" w:cs="Times New Roman"/>
    </w:rPr>
  </w:style>
  <w:style w:type="paragraph" w:customStyle="1" w:styleId="ss-image-icon">
    <w:name w:val="ss-image-icon"/>
    <w:basedOn w:val="Normal"/>
    <w:rsid w:val="00E62E9D"/>
    <w:pPr>
      <w:spacing w:before="100" w:beforeAutospacing="1" w:after="100" w:afterAutospacing="1"/>
    </w:pPr>
    <w:rPr>
      <w:rFonts w:ascii="Arial" w:eastAsiaTheme="minorEastAsia" w:hAnsi="Arial" w:cs="Times New Roman"/>
    </w:rPr>
  </w:style>
  <w:style w:type="paragraph" w:customStyle="1" w:styleId="emoji-rating">
    <w:name w:val="emoji-rating"/>
    <w:basedOn w:val="Normal"/>
    <w:rsid w:val="00E62E9D"/>
    <w:pPr>
      <w:spacing w:before="100" w:beforeAutospacing="1" w:after="100" w:afterAutospacing="1"/>
    </w:pPr>
    <w:rPr>
      <w:rFonts w:ascii="Arial" w:eastAsiaTheme="minorEastAsia" w:hAnsi="Arial" w:cs="Times New Roman"/>
    </w:rPr>
  </w:style>
  <w:style w:type="paragraph" w:customStyle="1" w:styleId="ss-image-wrapper">
    <w:name w:val="ss-image-wrapper"/>
    <w:basedOn w:val="Normal"/>
    <w:rsid w:val="00E62E9D"/>
    <w:pPr>
      <w:spacing w:before="100" w:beforeAutospacing="1" w:after="100" w:afterAutospacing="1"/>
    </w:pPr>
    <w:rPr>
      <w:rFonts w:ascii="Arial" w:eastAsiaTheme="minorEastAsia" w:hAnsi="Arial" w:cs="Times New Roman"/>
    </w:rPr>
  </w:style>
  <w:style w:type="paragraph" w:customStyle="1" w:styleId="ss-image-caption">
    <w:name w:val="ss-image-caption"/>
    <w:basedOn w:val="Normal"/>
    <w:rsid w:val="00E62E9D"/>
    <w:pPr>
      <w:spacing w:before="100" w:beforeAutospacing="1" w:after="100" w:afterAutospacing="1"/>
    </w:pPr>
    <w:rPr>
      <w:rFonts w:ascii="Arial" w:eastAsiaTheme="minorEastAsia" w:hAnsi="Arial" w:cs="Times New Roman"/>
    </w:rPr>
  </w:style>
  <w:style w:type="paragraph" w:customStyle="1" w:styleId="ss-option-heading">
    <w:name w:val="ss-option-heading"/>
    <w:basedOn w:val="Normal"/>
    <w:rsid w:val="00E62E9D"/>
    <w:pPr>
      <w:spacing w:before="100" w:beforeAutospacing="1" w:after="100" w:afterAutospacing="1"/>
    </w:pPr>
    <w:rPr>
      <w:rFonts w:ascii="Arial" w:eastAsiaTheme="minorEastAsia" w:hAnsi="Arial" w:cs="Times New Roman"/>
    </w:rPr>
  </w:style>
  <w:style w:type="paragraph" w:customStyle="1" w:styleId="ss-last-li">
    <w:name w:val="ss-last-li"/>
    <w:basedOn w:val="Normal"/>
    <w:rsid w:val="00E62E9D"/>
    <w:pPr>
      <w:spacing w:before="100" w:beforeAutospacing="1" w:after="100" w:afterAutospacing="1"/>
    </w:pPr>
    <w:rPr>
      <w:rFonts w:ascii="Arial" w:eastAsiaTheme="minorEastAsia" w:hAnsi="Arial" w:cs="Times New Roman"/>
    </w:rPr>
  </w:style>
  <w:style w:type="paragraph" w:customStyle="1" w:styleId="small1">
    <w:name w:val="small1"/>
    <w:basedOn w:val="Normal"/>
    <w:rsid w:val="00E62E9D"/>
    <w:pPr>
      <w:spacing w:after="150"/>
    </w:pPr>
    <w:rPr>
      <w:rFonts w:ascii="Arial" w:eastAsiaTheme="minorEastAsia" w:hAnsi="Arial" w:cs="Times New Roman"/>
      <w:color w:val="999999"/>
      <w:sz w:val="16"/>
      <w:szCs w:val="16"/>
    </w:rPr>
  </w:style>
  <w:style w:type="paragraph" w:customStyle="1" w:styleId="small2">
    <w:name w:val="small2"/>
    <w:basedOn w:val="Normal"/>
    <w:rsid w:val="00E62E9D"/>
    <w:pPr>
      <w:spacing w:after="150"/>
    </w:pPr>
    <w:rPr>
      <w:rFonts w:ascii="Arial" w:eastAsiaTheme="minorEastAsia" w:hAnsi="Arial" w:cs="Times New Roman"/>
      <w:color w:val="999999"/>
      <w:sz w:val="16"/>
      <w:szCs w:val="16"/>
    </w:rPr>
  </w:style>
  <w:style w:type="paragraph" w:customStyle="1" w:styleId="small3">
    <w:name w:val="small3"/>
    <w:basedOn w:val="Normal"/>
    <w:rsid w:val="00E62E9D"/>
    <w:pPr>
      <w:spacing w:after="150"/>
    </w:pPr>
    <w:rPr>
      <w:rFonts w:ascii="Arial" w:eastAsiaTheme="minorEastAsia" w:hAnsi="Arial" w:cs="Times New Roman"/>
      <w:color w:val="999999"/>
      <w:sz w:val="16"/>
      <w:szCs w:val="16"/>
    </w:rPr>
  </w:style>
  <w:style w:type="paragraph" w:customStyle="1" w:styleId="small4">
    <w:name w:val="small4"/>
    <w:basedOn w:val="Normal"/>
    <w:rsid w:val="00E62E9D"/>
    <w:pPr>
      <w:spacing w:after="150"/>
    </w:pPr>
    <w:rPr>
      <w:rFonts w:ascii="Arial" w:eastAsiaTheme="minorEastAsia" w:hAnsi="Arial" w:cs="Times New Roman"/>
      <w:color w:val="999999"/>
      <w:sz w:val="18"/>
      <w:szCs w:val="18"/>
    </w:rPr>
  </w:style>
  <w:style w:type="paragraph" w:customStyle="1" w:styleId="small5">
    <w:name w:val="small5"/>
    <w:basedOn w:val="Normal"/>
    <w:rsid w:val="00E62E9D"/>
    <w:pPr>
      <w:spacing w:after="150"/>
    </w:pPr>
    <w:rPr>
      <w:rFonts w:ascii="Arial" w:eastAsiaTheme="minorEastAsia" w:hAnsi="Arial" w:cs="Times New Roman"/>
      <w:color w:val="999999"/>
      <w:sz w:val="18"/>
      <w:szCs w:val="18"/>
    </w:rPr>
  </w:style>
  <w:style w:type="paragraph" w:customStyle="1" w:styleId="small6">
    <w:name w:val="small6"/>
    <w:basedOn w:val="Normal"/>
    <w:rsid w:val="00E62E9D"/>
    <w:pPr>
      <w:spacing w:after="150"/>
    </w:pPr>
    <w:rPr>
      <w:rFonts w:ascii="Arial" w:eastAsiaTheme="minorEastAsia" w:hAnsi="Arial" w:cs="Times New Roman"/>
      <w:color w:val="999999"/>
      <w:sz w:val="18"/>
      <w:szCs w:val="18"/>
    </w:rPr>
  </w:style>
  <w:style w:type="paragraph" w:customStyle="1" w:styleId="small7">
    <w:name w:val="small7"/>
    <w:basedOn w:val="Normal"/>
    <w:rsid w:val="00E62E9D"/>
    <w:pPr>
      <w:spacing w:after="150"/>
    </w:pPr>
    <w:rPr>
      <w:rFonts w:ascii="Arial" w:eastAsiaTheme="minorEastAsia" w:hAnsi="Arial" w:cs="Times New Roman"/>
      <w:color w:val="999999"/>
      <w:sz w:val="16"/>
      <w:szCs w:val="16"/>
    </w:rPr>
  </w:style>
  <w:style w:type="paragraph" w:customStyle="1" w:styleId="small8">
    <w:name w:val="small8"/>
    <w:basedOn w:val="Normal"/>
    <w:rsid w:val="00E62E9D"/>
    <w:pPr>
      <w:spacing w:after="150"/>
    </w:pPr>
    <w:rPr>
      <w:rFonts w:ascii="Arial" w:eastAsiaTheme="minorEastAsia" w:hAnsi="Arial" w:cs="Times New Roman"/>
      <w:color w:val="999999"/>
      <w:sz w:val="16"/>
      <w:szCs w:val="16"/>
    </w:rPr>
  </w:style>
  <w:style w:type="paragraph" w:customStyle="1" w:styleId="small9">
    <w:name w:val="small9"/>
    <w:basedOn w:val="Normal"/>
    <w:rsid w:val="00E62E9D"/>
    <w:pPr>
      <w:spacing w:after="150"/>
    </w:pPr>
    <w:rPr>
      <w:rFonts w:ascii="Arial" w:eastAsiaTheme="minorEastAsia" w:hAnsi="Arial" w:cs="Times New Roman"/>
      <w:color w:val="999999"/>
      <w:sz w:val="16"/>
      <w:szCs w:val="16"/>
    </w:rPr>
  </w:style>
  <w:style w:type="paragraph" w:customStyle="1" w:styleId="small10">
    <w:name w:val="small10"/>
    <w:basedOn w:val="Normal"/>
    <w:rsid w:val="00E62E9D"/>
    <w:pPr>
      <w:spacing w:after="150"/>
    </w:pPr>
    <w:rPr>
      <w:rFonts w:ascii="Arial" w:eastAsiaTheme="minorEastAsia" w:hAnsi="Arial" w:cs="Times New Roman"/>
      <w:color w:val="999999"/>
      <w:sz w:val="18"/>
      <w:szCs w:val="18"/>
    </w:rPr>
  </w:style>
  <w:style w:type="paragraph" w:customStyle="1" w:styleId="small11">
    <w:name w:val="small11"/>
    <w:basedOn w:val="Normal"/>
    <w:rsid w:val="00E62E9D"/>
    <w:pPr>
      <w:spacing w:after="150"/>
    </w:pPr>
    <w:rPr>
      <w:rFonts w:ascii="Arial" w:eastAsiaTheme="minorEastAsia" w:hAnsi="Arial" w:cs="Times New Roman"/>
      <w:color w:val="999999"/>
      <w:sz w:val="18"/>
      <w:szCs w:val="18"/>
    </w:rPr>
  </w:style>
  <w:style w:type="paragraph" w:customStyle="1" w:styleId="small12">
    <w:name w:val="small12"/>
    <w:basedOn w:val="Normal"/>
    <w:rsid w:val="00E62E9D"/>
    <w:pPr>
      <w:spacing w:after="150"/>
    </w:pPr>
    <w:rPr>
      <w:rFonts w:ascii="Arial" w:eastAsiaTheme="minorEastAsia" w:hAnsi="Arial" w:cs="Times New Roman"/>
      <w:color w:val="999999"/>
      <w:sz w:val="18"/>
      <w:szCs w:val="18"/>
    </w:rPr>
  </w:style>
  <w:style w:type="paragraph" w:customStyle="1" w:styleId="table1">
    <w:name w:val="table1"/>
    <w:basedOn w:val="Normal"/>
    <w:rsid w:val="00E62E9D"/>
    <w:pPr>
      <w:shd w:val="clear" w:color="auto" w:fill="FFFFFF"/>
      <w:spacing w:after="300"/>
    </w:pPr>
    <w:rPr>
      <w:rFonts w:ascii="Arial" w:eastAsiaTheme="minorEastAsia" w:hAnsi="Arial" w:cs="Times New Roman"/>
    </w:rPr>
  </w:style>
  <w:style w:type="paragraph" w:customStyle="1" w:styleId="form-control1">
    <w:name w:val="form-control1"/>
    <w:basedOn w:val="Normal"/>
    <w:rsid w:val="00E62E9D"/>
    <w:pPr>
      <w:pBdr>
        <w:top w:val="single" w:sz="6" w:space="5" w:color="CCCCCC"/>
        <w:left w:val="single" w:sz="6" w:space="9" w:color="CCCCCC"/>
        <w:bottom w:val="single" w:sz="6" w:space="5" w:color="CCCCCC"/>
        <w:right w:val="single" w:sz="6" w:space="9" w:color="CCCCCC"/>
      </w:pBdr>
      <w:shd w:val="clear" w:color="auto" w:fill="FFFFFF"/>
      <w:spacing w:after="150"/>
    </w:pPr>
    <w:rPr>
      <w:rFonts w:ascii="Arial" w:eastAsiaTheme="minorEastAsia" w:hAnsi="Arial" w:cs="Times New Roman"/>
      <w:color w:val="555555"/>
      <w:sz w:val="21"/>
      <w:szCs w:val="21"/>
    </w:rPr>
  </w:style>
  <w:style w:type="paragraph" w:customStyle="1" w:styleId="form-control-feedback1">
    <w:name w:val="form-control-feedback1"/>
    <w:basedOn w:val="Normal"/>
    <w:rsid w:val="00E62E9D"/>
    <w:pPr>
      <w:spacing w:after="150" w:line="510" w:lineRule="atLeast"/>
      <w:jc w:val="center"/>
    </w:pPr>
    <w:rPr>
      <w:rFonts w:ascii="Arial" w:eastAsiaTheme="minorEastAsia" w:hAnsi="Arial" w:cs="Times New Roman"/>
    </w:rPr>
  </w:style>
  <w:style w:type="paragraph" w:customStyle="1" w:styleId="help-block1">
    <w:name w:val="help-block1"/>
    <w:basedOn w:val="Normal"/>
    <w:rsid w:val="00E62E9D"/>
    <w:pPr>
      <w:spacing w:before="75" w:after="150"/>
    </w:pPr>
    <w:rPr>
      <w:rFonts w:ascii="Arial" w:eastAsiaTheme="minorEastAsia" w:hAnsi="Arial" w:cs="Times New Roman"/>
      <w:color w:val="3C763D"/>
    </w:rPr>
  </w:style>
  <w:style w:type="paragraph" w:customStyle="1" w:styleId="control-label1">
    <w:name w:val="control-label1"/>
    <w:basedOn w:val="Normal"/>
    <w:rsid w:val="00E62E9D"/>
    <w:pPr>
      <w:spacing w:after="150"/>
    </w:pPr>
    <w:rPr>
      <w:rFonts w:ascii="Arial" w:eastAsiaTheme="minorEastAsia" w:hAnsi="Arial" w:cs="Times New Roman"/>
      <w:color w:val="3C763D"/>
    </w:rPr>
  </w:style>
  <w:style w:type="paragraph" w:customStyle="1" w:styleId="radio1">
    <w:name w:val="radio1"/>
    <w:basedOn w:val="Normal"/>
    <w:rsid w:val="00E62E9D"/>
    <w:pPr>
      <w:spacing w:before="150" w:after="150"/>
    </w:pPr>
    <w:rPr>
      <w:rFonts w:ascii="Arial" w:eastAsiaTheme="minorEastAsia" w:hAnsi="Arial" w:cs="Times New Roman"/>
      <w:color w:val="3C763D"/>
    </w:rPr>
  </w:style>
  <w:style w:type="paragraph" w:customStyle="1" w:styleId="checkbox1">
    <w:name w:val="checkbox1"/>
    <w:basedOn w:val="Normal"/>
    <w:rsid w:val="00E62E9D"/>
    <w:pPr>
      <w:spacing w:before="150" w:after="150"/>
    </w:pPr>
    <w:rPr>
      <w:rFonts w:ascii="Arial" w:eastAsiaTheme="minorEastAsia" w:hAnsi="Arial" w:cs="Times New Roman"/>
      <w:color w:val="3C763D"/>
    </w:rPr>
  </w:style>
  <w:style w:type="paragraph" w:customStyle="1" w:styleId="radio-inline1">
    <w:name w:val="radio-inline1"/>
    <w:basedOn w:val="Normal"/>
    <w:rsid w:val="00E62E9D"/>
    <w:pPr>
      <w:textAlignment w:val="center"/>
    </w:pPr>
    <w:rPr>
      <w:rFonts w:ascii="Arial" w:eastAsiaTheme="minorEastAsia" w:hAnsi="Arial" w:cs="Times New Roman"/>
      <w:color w:val="3C763D"/>
    </w:rPr>
  </w:style>
  <w:style w:type="paragraph" w:customStyle="1" w:styleId="checkbox-inline1">
    <w:name w:val="checkbox-inline1"/>
    <w:basedOn w:val="Normal"/>
    <w:rsid w:val="00E62E9D"/>
    <w:pPr>
      <w:textAlignment w:val="center"/>
    </w:pPr>
    <w:rPr>
      <w:rFonts w:ascii="Arial" w:eastAsiaTheme="minorEastAsia" w:hAnsi="Arial" w:cs="Times New Roman"/>
      <w:color w:val="3C763D"/>
    </w:rPr>
  </w:style>
  <w:style w:type="paragraph" w:customStyle="1" w:styleId="form-control2">
    <w:name w:val="form-control2"/>
    <w:basedOn w:val="Normal"/>
    <w:rsid w:val="00E62E9D"/>
    <w:pPr>
      <w:pBdr>
        <w:top w:val="single" w:sz="6" w:space="5" w:color="3C763D"/>
        <w:left w:val="single" w:sz="6" w:space="9" w:color="3C763D"/>
        <w:bottom w:val="single" w:sz="6" w:space="5" w:color="3C763D"/>
        <w:right w:val="single" w:sz="6" w:space="9" w:color="3C763D"/>
      </w:pBdr>
      <w:shd w:val="clear" w:color="auto" w:fill="FFFFFF"/>
      <w:spacing w:after="150"/>
    </w:pPr>
    <w:rPr>
      <w:rFonts w:ascii="Arial" w:eastAsiaTheme="minorEastAsia" w:hAnsi="Arial" w:cs="Times New Roman"/>
      <w:color w:val="555555"/>
      <w:sz w:val="21"/>
      <w:szCs w:val="21"/>
    </w:rPr>
  </w:style>
  <w:style w:type="paragraph" w:customStyle="1" w:styleId="input-group-addon1">
    <w:name w:val="input-group-addon1"/>
    <w:basedOn w:val="Normal"/>
    <w:rsid w:val="00E62E9D"/>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rFonts w:ascii="Arial" w:eastAsiaTheme="minorEastAsia" w:hAnsi="Arial" w:cs="Times New Roman"/>
      <w:color w:val="3C763D"/>
      <w:sz w:val="21"/>
      <w:szCs w:val="21"/>
    </w:rPr>
  </w:style>
  <w:style w:type="paragraph" w:customStyle="1" w:styleId="form-control-feedback2">
    <w:name w:val="form-control-feedback2"/>
    <w:basedOn w:val="Normal"/>
    <w:rsid w:val="00E62E9D"/>
    <w:pPr>
      <w:spacing w:after="150"/>
    </w:pPr>
    <w:rPr>
      <w:rFonts w:ascii="Arial" w:eastAsiaTheme="minorEastAsia" w:hAnsi="Arial" w:cs="Times New Roman"/>
      <w:color w:val="3C763D"/>
    </w:rPr>
  </w:style>
  <w:style w:type="paragraph" w:customStyle="1" w:styleId="help-block2">
    <w:name w:val="help-block2"/>
    <w:basedOn w:val="Normal"/>
    <w:rsid w:val="00E62E9D"/>
    <w:pPr>
      <w:spacing w:before="75" w:after="150"/>
    </w:pPr>
    <w:rPr>
      <w:rFonts w:ascii="Arial" w:eastAsiaTheme="minorEastAsia" w:hAnsi="Arial" w:cs="Times New Roman"/>
      <w:color w:val="8A6D3B"/>
    </w:rPr>
  </w:style>
  <w:style w:type="paragraph" w:customStyle="1" w:styleId="control-label2">
    <w:name w:val="control-label2"/>
    <w:basedOn w:val="Normal"/>
    <w:rsid w:val="00E62E9D"/>
    <w:pPr>
      <w:spacing w:after="150"/>
    </w:pPr>
    <w:rPr>
      <w:rFonts w:ascii="Arial" w:eastAsiaTheme="minorEastAsia" w:hAnsi="Arial" w:cs="Times New Roman"/>
      <w:color w:val="8A6D3B"/>
    </w:rPr>
  </w:style>
  <w:style w:type="paragraph" w:customStyle="1" w:styleId="radio2">
    <w:name w:val="radio2"/>
    <w:basedOn w:val="Normal"/>
    <w:rsid w:val="00E62E9D"/>
    <w:pPr>
      <w:spacing w:before="150" w:after="150"/>
    </w:pPr>
    <w:rPr>
      <w:rFonts w:ascii="Arial" w:eastAsiaTheme="minorEastAsia" w:hAnsi="Arial" w:cs="Times New Roman"/>
      <w:color w:val="8A6D3B"/>
    </w:rPr>
  </w:style>
  <w:style w:type="paragraph" w:customStyle="1" w:styleId="checkbox2">
    <w:name w:val="checkbox2"/>
    <w:basedOn w:val="Normal"/>
    <w:rsid w:val="00E62E9D"/>
    <w:pPr>
      <w:spacing w:before="150" w:after="150"/>
    </w:pPr>
    <w:rPr>
      <w:rFonts w:ascii="Arial" w:eastAsiaTheme="minorEastAsia" w:hAnsi="Arial" w:cs="Times New Roman"/>
      <w:color w:val="8A6D3B"/>
    </w:rPr>
  </w:style>
  <w:style w:type="paragraph" w:customStyle="1" w:styleId="radio-inline2">
    <w:name w:val="radio-inline2"/>
    <w:basedOn w:val="Normal"/>
    <w:rsid w:val="00E62E9D"/>
    <w:pPr>
      <w:textAlignment w:val="center"/>
    </w:pPr>
    <w:rPr>
      <w:rFonts w:ascii="Arial" w:eastAsiaTheme="minorEastAsia" w:hAnsi="Arial" w:cs="Times New Roman"/>
      <w:color w:val="8A6D3B"/>
    </w:rPr>
  </w:style>
  <w:style w:type="paragraph" w:customStyle="1" w:styleId="checkbox-inline2">
    <w:name w:val="checkbox-inline2"/>
    <w:basedOn w:val="Normal"/>
    <w:rsid w:val="00E62E9D"/>
    <w:pPr>
      <w:textAlignment w:val="center"/>
    </w:pPr>
    <w:rPr>
      <w:rFonts w:ascii="Arial" w:eastAsiaTheme="minorEastAsia" w:hAnsi="Arial" w:cs="Times New Roman"/>
      <w:color w:val="8A6D3B"/>
    </w:rPr>
  </w:style>
  <w:style w:type="paragraph" w:customStyle="1" w:styleId="form-control3">
    <w:name w:val="form-control3"/>
    <w:basedOn w:val="Normal"/>
    <w:rsid w:val="00E62E9D"/>
    <w:pPr>
      <w:pBdr>
        <w:top w:val="single" w:sz="6" w:space="5" w:color="8A6D3B"/>
        <w:left w:val="single" w:sz="6" w:space="9" w:color="8A6D3B"/>
        <w:bottom w:val="single" w:sz="6" w:space="5" w:color="8A6D3B"/>
        <w:right w:val="single" w:sz="6" w:space="9" w:color="8A6D3B"/>
      </w:pBdr>
      <w:shd w:val="clear" w:color="auto" w:fill="FFFFFF"/>
      <w:spacing w:after="150"/>
    </w:pPr>
    <w:rPr>
      <w:rFonts w:ascii="Arial" w:eastAsiaTheme="minorEastAsia" w:hAnsi="Arial" w:cs="Times New Roman"/>
      <w:color w:val="555555"/>
      <w:sz w:val="21"/>
      <w:szCs w:val="21"/>
    </w:rPr>
  </w:style>
  <w:style w:type="paragraph" w:customStyle="1" w:styleId="input-group-addon2">
    <w:name w:val="input-group-addon2"/>
    <w:basedOn w:val="Normal"/>
    <w:rsid w:val="00E62E9D"/>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rFonts w:ascii="Arial" w:eastAsiaTheme="minorEastAsia" w:hAnsi="Arial" w:cs="Times New Roman"/>
      <w:color w:val="8A6D3B"/>
      <w:sz w:val="21"/>
      <w:szCs w:val="21"/>
    </w:rPr>
  </w:style>
  <w:style w:type="paragraph" w:customStyle="1" w:styleId="form-control-feedback3">
    <w:name w:val="form-control-feedback3"/>
    <w:basedOn w:val="Normal"/>
    <w:rsid w:val="00E62E9D"/>
    <w:pPr>
      <w:spacing w:after="150"/>
    </w:pPr>
    <w:rPr>
      <w:rFonts w:ascii="Arial" w:eastAsiaTheme="minorEastAsia" w:hAnsi="Arial" w:cs="Times New Roman"/>
      <w:color w:val="8A6D3B"/>
    </w:rPr>
  </w:style>
  <w:style w:type="paragraph" w:customStyle="1" w:styleId="help-block3">
    <w:name w:val="help-block3"/>
    <w:basedOn w:val="Normal"/>
    <w:rsid w:val="00E62E9D"/>
    <w:pPr>
      <w:spacing w:before="75" w:after="150"/>
    </w:pPr>
    <w:rPr>
      <w:rFonts w:ascii="Arial" w:eastAsiaTheme="minorEastAsia" w:hAnsi="Arial" w:cs="Times New Roman"/>
      <w:color w:val="A94442"/>
    </w:rPr>
  </w:style>
  <w:style w:type="paragraph" w:customStyle="1" w:styleId="control-label3">
    <w:name w:val="control-label3"/>
    <w:basedOn w:val="Normal"/>
    <w:rsid w:val="00E62E9D"/>
    <w:pPr>
      <w:spacing w:after="150"/>
    </w:pPr>
    <w:rPr>
      <w:rFonts w:ascii="Arial" w:eastAsiaTheme="minorEastAsia" w:hAnsi="Arial" w:cs="Times New Roman"/>
      <w:color w:val="A94442"/>
    </w:rPr>
  </w:style>
  <w:style w:type="paragraph" w:customStyle="1" w:styleId="radio3">
    <w:name w:val="radio3"/>
    <w:basedOn w:val="Normal"/>
    <w:rsid w:val="00E62E9D"/>
    <w:pPr>
      <w:spacing w:before="150" w:after="150"/>
    </w:pPr>
    <w:rPr>
      <w:rFonts w:ascii="Arial" w:eastAsiaTheme="minorEastAsia" w:hAnsi="Arial" w:cs="Times New Roman"/>
      <w:color w:val="A94442"/>
    </w:rPr>
  </w:style>
  <w:style w:type="paragraph" w:customStyle="1" w:styleId="checkbox3">
    <w:name w:val="checkbox3"/>
    <w:basedOn w:val="Normal"/>
    <w:rsid w:val="00E62E9D"/>
    <w:pPr>
      <w:spacing w:before="150" w:after="150"/>
    </w:pPr>
    <w:rPr>
      <w:rFonts w:ascii="Arial" w:eastAsiaTheme="minorEastAsia" w:hAnsi="Arial" w:cs="Times New Roman"/>
      <w:color w:val="A94442"/>
    </w:rPr>
  </w:style>
  <w:style w:type="paragraph" w:customStyle="1" w:styleId="radio-inline3">
    <w:name w:val="radio-inline3"/>
    <w:basedOn w:val="Normal"/>
    <w:rsid w:val="00E62E9D"/>
    <w:pPr>
      <w:textAlignment w:val="center"/>
    </w:pPr>
    <w:rPr>
      <w:rFonts w:ascii="Arial" w:eastAsiaTheme="minorEastAsia" w:hAnsi="Arial" w:cs="Times New Roman"/>
      <w:color w:val="A94442"/>
    </w:rPr>
  </w:style>
  <w:style w:type="paragraph" w:customStyle="1" w:styleId="checkbox-inline3">
    <w:name w:val="checkbox-inline3"/>
    <w:basedOn w:val="Normal"/>
    <w:rsid w:val="00E62E9D"/>
    <w:pPr>
      <w:textAlignment w:val="center"/>
    </w:pPr>
    <w:rPr>
      <w:rFonts w:ascii="Arial" w:eastAsiaTheme="minorEastAsia" w:hAnsi="Arial" w:cs="Times New Roman"/>
      <w:color w:val="A94442"/>
    </w:rPr>
  </w:style>
  <w:style w:type="paragraph" w:customStyle="1" w:styleId="form-control4">
    <w:name w:val="form-control4"/>
    <w:basedOn w:val="Normal"/>
    <w:rsid w:val="00E62E9D"/>
    <w:pPr>
      <w:pBdr>
        <w:top w:val="single" w:sz="6" w:space="5" w:color="A94442"/>
        <w:left w:val="single" w:sz="6" w:space="9" w:color="A94442"/>
        <w:bottom w:val="single" w:sz="6" w:space="5" w:color="A94442"/>
        <w:right w:val="single" w:sz="6" w:space="9" w:color="A94442"/>
      </w:pBdr>
      <w:shd w:val="clear" w:color="auto" w:fill="FFFFFF"/>
      <w:spacing w:after="150"/>
    </w:pPr>
    <w:rPr>
      <w:rFonts w:ascii="Arial" w:eastAsiaTheme="minorEastAsia" w:hAnsi="Arial" w:cs="Times New Roman"/>
      <w:color w:val="555555"/>
      <w:sz w:val="21"/>
      <w:szCs w:val="21"/>
    </w:rPr>
  </w:style>
  <w:style w:type="paragraph" w:customStyle="1" w:styleId="input-group-addon3">
    <w:name w:val="input-group-addon3"/>
    <w:basedOn w:val="Normal"/>
    <w:rsid w:val="00E62E9D"/>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rFonts w:ascii="Arial" w:eastAsiaTheme="minorEastAsia" w:hAnsi="Arial" w:cs="Times New Roman"/>
      <w:color w:val="A94442"/>
      <w:sz w:val="21"/>
      <w:szCs w:val="21"/>
    </w:rPr>
  </w:style>
  <w:style w:type="paragraph" w:customStyle="1" w:styleId="form-control-feedback4">
    <w:name w:val="form-control-feedback4"/>
    <w:basedOn w:val="Normal"/>
    <w:rsid w:val="00E62E9D"/>
    <w:pPr>
      <w:spacing w:after="150"/>
    </w:pPr>
    <w:rPr>
      <w:rFonts w:ascii="Arial" w:eastAsiaTheme="minorEastAsia" w:hAnsi="Arial" w:cs="Times New Roman"/>
      <w:color w:val="A94442"/>
    </w:rPr>
  </w:style>
  <w:style w:type="paragraph" w:customStyle="1" w:styleId="control-label4">
    <w:name w:val="control-label4"/>
    <w:basedOn w:val="Normal"/>
    <w:rsid w:val="00E62E9D"/>
    <w:rPr>
      <w:rFonts w:ascii="Arial" w:eastAsiaTheme="minorEastAsia" w:hAnsi="Arial" w:cs="Times New Roman"/>
    </w:rPr>
  </w:style>
  <w:style w:type="paragraph" w:customStyle="1" w:styleId="radio4">
    <w:name w:val="radio4"/>
    <w:basedOn w:val="Normal"/>
    <w:rsid w:val="00E62E9D"/>
    <w:rPr>
      <w:rFonts w:ascii="Arial" w:eastAsiaTheme="minorEastAsia" w:hAnsi="Arial" w:cs="Times New Roman"/>
    </w:rPr>
  </w:style>
  <w:style w:type="paragraph" w:customStyle="1" w:styleId="checkbox4">
    <w:name w:val="checkbox4"/>
    <w:basedOn w:val="Normal"/>
    <w:rsid w:val="00E62E9D"/>
    <w:rPr>
      <w:rFonts w:ascii="Arial" w:eastAsiaTheme="minorEastAsia" w:hAnsi="Arial" w:cs="Times New Roman"/>
    </w:rPr>
  </w:style>
  <w:style w:type="paragraph" w:customStyle="1" w:styleId="radio-inline4">
    <w:name w:val="radio-inline4"/>
    <w:basedOn w:val="Normal"/>
    <w:rsid w:val="00E62E9D"/>
    <w:pPr>
      <w:textAlignment w:val="center"/>
    </w:pPr>
    <w:rPr>
      <w:rFonts w:ascii="Arial" w:eastAsiaTheme="minorEastAsia" w:hAnsi="Arial" w:cs="Times New Roman"/>
    </w:rPr>
  </w:style>
  <w:style w:type="paragraph" w:customStyle="1" w:styleId="checkbox-inline4">
    <w:name w:val="checkbox-inline4"/>
    <w:basedOn w:val="Normal"/>
    <w:rsid w:val="00E62E9D"/>
    <w:pPr>
      <w:textAlignment w:val="center"/>
    </w:pPr>
    <w:rPr>
      <w:rFonts w:ascii="Arial" w:eastAsiaTheme="minorEastAsia" w:hAnsi="Arial" w:cs="Times New Roman"/>
    </w:rPr>
  </w:style>
  <w:style w:type="paragraph" w:customStyle="1" w:styleId="form-group1">
    <w:name w:val="form-group1"/>
    <w:basedOn w:val="Normal"/>
    <w:rsid w:val="00E62E9D"/>
    <w:pPr>
      <w:spacing w:after="225"/>
      <w:ind w:left="-225" w:right="-225"/>
    </w:pPr>
    <w:rPr>
      <w:rFonts w:ascii="Arial" w:eastAsiaTheme="minorEastAsia" w:hAnsi="Arial" w:cs="Times New Roman"/>
    </w:rPr>
  </w:style>
  <w:style w:type="paragraph" w:customStyle="1" w:styleId="form-control-static1">
    <w:name w:val="form-control-static1"/>
    <w:basedOn w:val="Normal"/>
    <w:rsid w:val="00E62E9D"/>
    <w:rPr>
      <w:rFonts w:ascii="Arial" w:eastAsiaTheme="minorEastAsia" w:hAnsi="Arial" w:cs="Times New Roman"/>
    </w:rPr>
  </w:style>
  <w:style w:type="paragraph" w:customStyle="1" w:styleId="badge1">
    <w:name w:val="badge1"/>
    <w:basedOn w:val="Normal"/>
    <w:rsid w:val="00E62E9D"/>
    <w:pPr>
      <w:shd w:val="clear" w:color="auto" w:fill="333333"/>
      <w:spacing w:after="150"/>
      <w:jc w:val="center"/>
      <w:textAlignment w:val="baseline"/>
    </w:pPr>
    <w:rPr>
      <w:rFonts w:ascii="Arial" w:eastAsiaTheme="minorEastAsia" w:hAnsi="Arial" w:cs="Times New Roman"/>
      <w:b/>
      <w:bCs/>
      <w:color w:val="FFFFFF"/>
      <w:sz w:val="18"/>
      <w:szCs w:val="18"/>
    </w:rPr>
  </w:style>
  <w:style w:type="paragraph" w:customStyle="1" w:styleId="badge2">
    <w:name w:val="badge2"/>
    <w:basedOn w:val="Normal"/>
    <w:rsid w:val="00E62E9D"/>
    <w:pPr>
      <w:shd w:val="clear" w:color="auto" w:fill="FFFFFF"/>
      <w:spacing w:after="150"/>
      <w:jc w:val="center"/>
      <w:textAlignment w:val="baseline"/>
    </w:pPr>
    <w:rPr>
      <w:rFonts w:ascii="Arial" w:eastAsiaTheme="minorEastAsia" w:hAnsi="Arial" w:cs="Times New Roman"/>
      <w:b/>
      <w:bCs/>
      <w:color w:val="428BCA"/>
      <w:sz w:val="18"/>
      <w:szCs w:val="18"/>
    </w:rPr>
  </w:style>
  <w:style w:type="paragraph" w:customStyle="1" w:styleId="badge3">
    <w:name w:val="badge3"/>
    <w:basedOn w:val="Normal"/>
    <w:rsid w:val="00E62E9D"/>
    <w:pPr>
      <w:shd w:val="clear" w:color="auto" w:fill="FFFFFF"/>
      <w:spacing w:after="150"/>
      <w:jc w:val="center"/>
      <w:textAlignment w:val="baseline"/>
    </w:pPr>
    <w:rPr>
      <w:rFonts w:ascii="Arial" w:eastAsiaTheme="minorEastAsia" w:hAnsi="Arial" w:cs="Times New Roman"/>
      <w:b/>
      <w:bCs/>
      <w:color w:val="5CB85C"/>
      <w:sz w:val="18"/>
      <w:szCs w:val="18"/>
    </w:rPr>
  </w:style>
  <w:style w:type="paragraph" w:customStyle="1" w:styleId="badge4">
    <w:name w:val="badge4"/>
    <w:basedOn w:val="Normal"/>
    <w:rsid w:val="00E62E9D"/>
    <w:pPr>
      <w:shd w:val="clear" w:color="auto" w:fill="FFFFFF"/>
      <w:spacing w:after="150"/>
      <w:jc w:val="center"/>
      <w:textAlignment w:val="baseline"/>
    </w:pPr>
    <w:rPr>
      <w:rFonts w:ascii="Arial" w:eastAsiaTheme="minorEastAsia" w:hAnsi="Arial" w:cs="Times New Roman"/>
      <w:b/>
      <w:bCs/>
      <w:color w:val="5BC0DE"/>
      <w:sz w:val="18"/>
      <w:szCs w:val="18"/>
    </w:rPr>
  </w:style>
  <w:style w:type="paragraph" w:customStyle="1" w:styleId="badge5">
    <w:name w:val="badge5"/>
    <w:basedOn w:val="Normal"/>
    <w:rsid w:val="00E62E9D"/>
    <w:pPr>
      <w:shd w:val="clear" w:color="auto" w:fill="FFFFFF"/>
      <w:spacing w:after="150"/>
      <w:jc w:val="center"/>
      <w:textAlignment w:val="baseline"/>
    </w:pPr>
    <w:rPr>
      <w:rFonts w:ascii="Arial" w:eastAsiaTheme="minorEastAsia" w:hAnsi="Arial" w:cs="Times New Roman"/>
      <w:b/>
      <w:bCs/>
      <w:color w:val="F0AD4E"/>
      <w:sz w:val="18"/>
      <w:szCs w:val="18"/>
    </w:rPr>
  </w:style>
  <w:style w:type="paragraph" w:customStyle="1" w:styleId="badge6">
    <w:name w:val="badge6"/>
    <w:basedOn w:val="Normal"/>
    <w:rsid w:val="00E62E9D"/>
    <w:pPr>
      <w:shd w:val="clear" w:color="auto" w:fill="FFFFFF"/>
      <w:spacing w:after="150"/>
      <w:jc w:val="center"/>
      <w:textAlignment w:val="baseline"/>
    </w:pPr>
    <w:rPr>
      <w:rFonts w:ascii="Arial" w:eastAsiaTheme="minorEastAsia" w:hAnsi="Arial" w:cs="Times New Roman"/>
      <w:b/>
      <w:bCs/>
      <w:color w:val="D9534F"/>
      <w:sz w:val="18"/>
      <w:szCs w:val="18"/>
    </w:rPr>
  </w:style>
  <w:style w:type="paragraph" w:customStyle="1" w:styleId="divider1">
    <w:name w:val="divider1"/>
    <w:basedOn w:val="Normal"/>
    <w:rsid w:val="00E62E9D"/>
    <w:pPr>
      <w:shd w:val="clear" w:color="auto" w:fill="E5E5E5"/>
      <w:spacing w:before="135" w:after="135"/>
    </w:pPr>
    <w:rPr>
      <w:rFonts w:ascii="Arial" w:eastAsiaTheme="minorEastAsia" w:hAnsi="Arial" w:cs="Times New Roman"/>
    </w:rPr>
  </w:style>
  <w:style w:type="paragraph" w:customStyle="1" w:styleId="caret1">
    <w:name w:val="caret1"/>
    <w:basedOn w:val="Normal"/>
    <w:rsid w:val="00E62E9D"/>
    <w:pPr>
      <w:pBdr>
        <w:bottom w:val="single" w:sz="24" w:space="0" w:color="auto"/>
      </w:pBdr>
      <w:spacing w:after="150"/>
      <w:ind w:left="30"/>
      <w:textAlignment w:val="center"/>
    </w:pPr>
    <w:rPr>
      <w:rFonts w:ascii="Arial" w:eastAsiaTheme="minorEastAsia" w:hAnsi="Arial" w:cs="Times New Roman"/>
    </w:rPr>
  </w:style>
  <w:style w:type="paragraph" w:customStyle="1" w:styleId="caret2">
    <w:name w:val="caret2"/>
    <w:basedOn w:val="Normal"/>
    <w:rsid w:val="00E62E9D"/>
    <w:pPr>
      <w:pBdr>
        <w:bottom w:val="single" w:sz="24" w:space="0" w:color="auto"/>
      </w:pBdr>
      <w:spacing w:after="150"/>
      <w:ind w:left="30"/>
      <w:textAlignment w:val="center"/>
    </w:pPr>
    <w:rPr>
      <w:rFonts w:ascii="Arial" w:eastAsiaTheme="minorEastAsia" w:hAnsi="Arial" w:cs="Times New Roman"/>
    </w:rPr>
  </w:style>
  <w:style w:type="paragraph" w:customStyle="1" w:styleId="dropdown-menu1">
    <w:name w:val="dropdown-menu1"/>
    <w:basedOn w:val="Normal"/>
    <w:rsid w:val="00E62E9D"/>
    <w:pPr>
      <w:pBdr>
        <w:top w:val="single" w:sz="6" w:space="4" w:color="CCCCCC"/>
        <w:left w:val="single" w:sz="6" w:space="0" w:color="CCCCCC"/>
        <w:bottom w:val="single" w:sz="6" w:space="4" w:color="CCCCCC"/>
        <w:right w:val="single" w:sz="6" w:space="0" w:color="CCCCCC"/>
      </w:pBdr>
      <w:shd w:val="clear" w:color="auto" w:fill="FFFFFF"/>
      <w:spacing w:before="30" w:after="15"/>
    </w:pPr>
    <w:rPr>
      <w:rFonts w:ascii="Arial" w:eastAsiaTheme="minorEastAsia" w:hAnsi="Arial" w:cs="Times New Roman"/>
      <w:vanish/>
      <w:sz w:val="21"/>
      <w:szCs w:val="21"/>
    </w:rPr>
  </w:style>
  <w:style w:type="paragraph" w:customStyle="1" w:styleId="dropdown-menu2">
    <w:name w:val="dropdown-menu2"/>
    <w:basedOn w:val="Normal"/>
    <w:rsid w:val="00E62E9D"/>
    <w:pPr>
      <w:pBdr>
        <w:top w:val="single" w:sz="6" w:space="4" w:color="CCCCCC"/>
        <w:left w:val="single" w:sz="6" w:space="0" w:color="CCCCCC"/>
        <w:bottom w:val="single" w:sz="6" w:space="4" w:color="CCCCCC"/>
        <w:right w:val="single" w:sz="6" w:space="0" w:color="CCCCCC"/>
      </w:pBdr>
      <w:shd w:val="clear" w:color="auto" w:fill="FFFFFF"/>
      <w:spacing w:before="30" w:after="15"/>
    </w:pPr>
    <w:rPr>
      <w:rFonts w:ascii="Arial" w:eastAsiaTheme="minorEastAsia" w:hAnsi="Arial" w:cs="Times New Roman"/>
      <w:vanish/>
      <w:sz w:val="21"/>
      <w:szCs w:val="21"/>
    </w:rPr>
  </w:style>
  <w:style w:type="paragraph" w:customStyle="1" w:styleId="caret3">
    <w:name w:val="caret3"/>
    <w:basedOn w:val="Normal"/>
    <w:rsid w:val="00E62E9D"/>
    <w:pPr>
      <w:pBdr>
        <w:top w:val="single" w:sz="24" w:space="0" w:color="auto"/>
      </w:pBdr>
      <w:spacing w:after="150"/>
      <w:textAlignment w:val="center"/>
    </w:pPr>
    <w:rPr>
      <w:rFonts w:ascii="Arial" w:eastAsiaTheme="minorEastAsia" w:hAnsi="Arial" w:cs="Times New Roman"/>
    </w:rPr>
  </w:style>
  <w:style w:type="paragraph" w:customStyle="1" w:styleId="caret4">
    <w:name w:val="caret4"/>
    <w:basedOn w:val="Normal"/>
    <w:rsid w:val="00E62E9D"/>
    <w:pPr>
      <w:pBdr>
        <w:top w:val="single" w:sz="36" w:space="0" w:color="auto"/>
      </w:pBdr>
      <w:spacing w:after="150"/>
      <w:ind w:left="30"/>
      <w:textAlignment w:val="center"/>
    </w:pPr>
    <w:rPr>
      <w:rFonts w:ascii="Arial" w:eastAsiaTheme="minorEastAsia" w:hAnsi="Arial" w:cs="Times New Roman"/>
    </w:rPr>
  </w:style>
  <w:style w:type="paragraph" w:customStyle="1" w:styleId="caret5">
    <w:name w:val="caret5"/>
    <w:basedOn w:val="Normal"/>
    <w:rsid w:val="00E62E9D"/>
    <w:pPr>
      <w:pBdr>
        <w:bottom w:val="single" w:sz="36" w:space="0" w:color="auto"/>
      </w:pBdr>
      <w:spacing w:after="150"/>
      <w:ind w:left="30"/>
      <w:textAlignment w:val="center"/>
    </w:pPr>
    <w:rPr>
      <w:rFonts w:ascii="Arial" w:eastAsiaTheme="minorEastAsia" w:hAnsi="Arial" w:cs="Times New Roman"/>
    </w:rPr>
  </w:style>
  <w:style w:type="paragraph" w:customStyle="1" w:styleId="form-control5">
    <w:name w:val="form-control5"/>
    <w:basedOn w:val="Normal"/>
    <w:rsid w:val="00E62E9D"/>
    <w:pPr>
      <w:pBdr>
        <w:top w:val="single" w:sz="6" w:space="5" w:color="CCCCCC"/>
        <w:left w:val="single" w:sz="6" w:space="9" w:color="CCCCCC"/>
        <w:bottom w:val="single" w:sz="6" w:space="5" w:color="CCCCCC"/>
        <w:right w:val="single" w:sz="6" w:space="9" w:color="CCCCCC"/>
      </w:pBdr>
      <w:shd w:val="clear" w:color="auto" w:fill="FFFFFF"/>
    </w:pPr>
    <w:rPr>
      <w:rFonts w:ascii="Arial" w:eastAsiaTheme="minorEastAsia" w:hAnsi="Arial" w:cs="Times New Roman"/>
      <w:color w:val="555555"/>
      <w:sz w:val="21"/>
      <w:szCs w:val="21"/>
    </w:rPr>
  </w:style>
  <w:style w:type="paragraph" w:customStyle="1" w:styleId="nav-divider1">
    <w:name w:val="nav-divider1"/>
    <w:basedOn w:val="Normal"/>
    <w:rsid w:val="00E62E9D"/>
    <w:pPr>
      <w:shd w:val="clear" w:color="auto" w:fill="E5E5E5"/>
      <w:spacing w:before="135" w:after="135"/>
    </w:pPr>
    <w:rPr>
      <w:rFonts w:ascii="Arial" w:eastAsiaTheme="minorEastAsia" w:hAnsi="Arial" w:cs="Times New Roman"/>
    </w:rPr>
  </w:style>
  <w:style w:type="paragraph" w:customStyle="1" w:styleId="dropdown-menu3">
    <w:name w:val="dropdown-menu3"/>
    <w:basedOn w:val="Normal"/>
    <w:rsid w:val="00E62E9D"/>
    <w:pPr>
      <w:pBdr>
        <w:top w:val="single" w:sz="6" w:space="4" w:color="CCCCCC"/>
        <w:left w:val="single" w:sz="6" w:space="0" w:color="CCCCCC"/>
        <w:bottom w:val="single" w:sz="6" w:space="4" w:color="CCCCCC"/>
        <w:right w:val="single" w:sz="6" w:space="0" w:color="CCCCCC"/>
      </w:pBdr>
      <w:shd w:val="clear" w:color="auto" w:fill="FFFFFF"/>
    </w:pPr>
    <w:rPr>
      <w:rFonts w:ascii="Arial" w:eastAsiaTheme="minorEastAsia" w:hAnsi="Arial" w:cs="Times New Roman"/>
      <w:vanish/>
      <w:sz w:val="21"/>
      <w:szCs w:val="21"/>
    </w:rPr>
  </w:style>
  <w:style w:type="paragraph" w:customStyle="1" w:styleId="icon-bar1">
    <w:name w:val="icon-bar1"/>
    <w:basedOn w:val="Normal"/>
    <w:rsid w:val="00E62E9D"/>
    <w:pPr>
      <w:spacing w:after="150"/>
    </w:pPr>
    <w:rPr>
      <w:rFonts w:ascii="Arial" w:eastAsiaTheme="minorEastAsia" w:hAnsi="Arial" w:cs="Times New Roman"/>
    </w:rPr>
  </w:style>
  <w:style w:type="paragraph" w:customStyle="1" w:styleId="navbar-brand1">
    <w:name w:val="navbar-brand1"/>
    <w:basedOn w:val="Normal"/>
    <w:rsid w:val="00E62E9D"/>
    <w:pPr>
      <w:spacing w:after="150" w:line="300" w:lineRule="atLeast"/>
    </w:pPr>
    <w:rPr>
      <w:rFonts w:ascii="Arial" w:eastAsiaTheme="minorEastAsia" w:hAnsi="Arial" w:cs="Times New Roman"/>
      <w:color w:val="777777"/>
      <w:sz w:val="27"/>
      <w:szCs w:val="27"/>
    </w:rPr>
  </w:style>
  <w:style w:type="paragraph" w:customStyle="1" w:styleId="navbar-text1">
    <w:name w:val="navbar-text1"/>
    <w:basedOn w:val="Normal"/>
    <w:rsid w:val="00E62E9D"/>
    <w:pPr>
      <w:spacing w:before="225" w:after="225"/>
    </w:pPr>
    <w:rPr>
      <w:rFonts w:ascii="Arial" w:eastAsiaTheme="minorEastAsia" w:hAnsi="Arial" w:cs="Times New Roman"/>
      <w:color w:val="777777"/>
    </w:rPr>
  </w:style>
  <w:style w:type="paragraph" w:customStyle="1" w:styleId="navbar-navlia1">
    <w:name w:val="navbar-nav&gt;li&gt;a1"/>
    <w:basedOn w:val="Normal"/>
    <w:rsid w:val="00E62E9D"/>
    <w:pPr>
      <w:spacing w:after="150" w:line="300" w:lineRule="atLeast"/>
    </w:pPr>
    <w:rPr>
      <w:rFonts w:ascii="Arial" w:eastAsiaTheme="minorEastAsia" w:hAnsi="Arial" w:cs="Times New Roman"/>
      <w:color w:val="777777"/>
    </w:rPr>
  </w:style>
  <w:style w:type="paragraph" w:customStyle="1" w:styleId="navbar-toggle1">
    <w:name w:val="navbar-toggle1"/>
    <w:basedOn w:val="Normal"/>
    <w:rsid w:val="00E62E9D"/>
    <w:pPr>
      <w:spacing w:before="120"/>
      <w:ind w:right="225"/>
    </w:pPr>
    <w:rPr>
      <w:rFonts w:ascii="Arial" w:eastAsiaTheme="minorEastAsia" w:hAnsi="Arial" w:cs="Times New Roman"/>
    </w:rPr>
  </w:style>
  <w:style w:type="paragraph" w:customStyle="1" w:styleId="icon-bar2">
    <w:name w:val="icon-bar2"/>
    <w:basedOn w:val="Normal"/>
    <w:rsid w:val="00E62E9D"/>
    <w:pPr>
      <w:shd w:val="clear" w:color="auto" w:fill="888888"/>
      <w:spacing w:after="150"/>
    </w:pPr>
    <w:rPr>
      <w:rFonts w:ascii="Arial" w:eastAsiaTheme="minorEastAsia" w:hAnsi="Arial" w:cs="Times New Roman"/>
    </w:rPr>
  </w:style>
  <w:style w:type="paragraph" w:customStyle="1" w:styleId="navbar-collapse1">
    <w:name w:val="navbar-collapse1"/>
    <w:basedOn w:val="Normal"/>
    <w:rsid w:val="00E62E9D"/>
    <w:pPr>
      <w:spacing w:after="150"/>
    </w:pPr>
    <w:rPr>
      <w:rFonts w:ascii="Arial" w:eastAsiaTheme="minorEastAsia" w:hAnsi="Arial" w:cs="Times New Roman"/>
    </w:rPr>
  </w:style>
  <w:style w:type="paragraph" w:customStyle="1" w:styleId="navbar-form1">
    <w:name w:val="navbar-form1"/>
    <w:basedOn w:val="Normal"/>
    <w:rsid w:val="00E62E9D"/>
    <w:pPr>
      <w:spacing w:before="120"/>
      <w:ind w:left="-225" w:right="-225"/>
    </w:pPr>
    <w:rPr>
      <w:rFonts w:ascii="Arial" w:eastAsiaTheme="minorEastAsia" w:hAnsi="Arial" w:cs="Times New Roman"/>
    </w:rPr>
  </w:style>
  <w:style w:type="paragraph" w:customStyle="1" w:styleId="navbar-link1">
    <w:name w:val="navbar-link1"/>
    <w:basedOn w:val="Normal"/>
    <w:rsid w:val="00E62E9D"/>
    <w:pPr>
      <w:spacing w:after="150"/>
    </w:pPr>
    <w:rPr>
      <w:rFonts w:ascii="Arial" w:eastAsiaTheme="minorEastAsia" w:hAnsi="Arial" w:cs="Times New Roman"/>
      <w:color w:val="777777"/>
    </w:rPr>
  </w:style>
  <w:style w:type="paragraph" w:customStyle="1" w:styleId="navbar-link2">
    <w:name w:val="navbar-link2"/>
    <w:basedOn w:val="Normal"/>
    <w:rsid w:val="00E62E9D"/>
    <w:pPr>
      <w:spacing w:after="150"/>
    </w:pPr>
    <w:rPr>
      <w:rFonts w:ascii="Arial" w:eastAsiaTheme="minorEastAsia" w:hAnsi="Arial" w:cs="Times New Roman"/>
      <w:color w:val="333333"/>
    </w:rPr>
  </w:style>
  <w:style w:type="paragraph" w:customStyle="1" w:styleId="navbar-brand2">
    <w:name w:val="navbar-brand2"/>
    <w:basedOn w:val="Normal"/>
    <w:rsid w:val="00E62E9D"/>
    <w:pPr>
      <w:spacing w:after="150" w:line="300" w:lineRule="atLeast"/>
    </w:pPr>
    <w:rPr>
      <w:rFonts w:ascii="Arial" w:eastAsiaTheme="minorEastAsia" w:hAnsi="Arial" w:cs="Times New Roman"/>
      <w:color w:val="999999"/>
      <w:sz w:val="27"/>
      <w:szCs w:val="27"/>
    </w:rPr>
  </w:style>
  <w:style w:type="paragraph" w:customStyle="1" w:styleId="navbar-text2">
    <w:name w:val="navbar-text2"/>
    <w:basedOn w:val="Normal"/>
    <w:rsid w:val="00E62E9D"/>
    <w:pPr>
      <w:spacing w:before="225" w:after="225"/>
    </w:pPr>
    <w:rPr>
      <w:rFonts w:ascii="Arial" w:eastAsiaTheme="minorEastAsia" w:hAnsi="Arial" w:cs="Times New Roman"/>
      <w:color w:val="999999"/>
    </w:rPr>
  </w:style>
  <w:style w:type="paragraph" w:customStyle="1" w:styleId="navbar-navlia2">
    <w:name w:val="navbar-nav&gt;li&gt;a2"/>
    <w:basedOn w:val="Normal"/>
    <w:rsid w:val="00E62E9D"/>
    <w:pPr>
      <w:spacing w:after="150" w:line="300" w:lineRule="atLeast"/>
    </w:pPr>
    <w:rPr>
      <w:rFonts w:ascii="Arial" w:eastAsiaTheme="minorEastAsia" w:hAnsi="Arial" w:cs="Times New Roman"/>
      <w:color w:val="999999"/>
    </w:rPr>
  </w:style>
  <w:style w:type="paragraph" w:customStyle="1" w:styleId="navbar-toggle2">
    <w:name w:val="navbar-toggle2"/>
    <w:basedOn w:val="Normal"/>
    <w:rsid w:val="00E62E9D"/>
    <w:pPr>
      <w:spacing w:before="120"/>
      <w:ind w:right="225"/>
    </w:pPr>
    <w:rPr>
      <w:rFonts w:ascii="Arial" w:eastAsiaTheme="minorEastAsia" w:hAnsi="Arial" w:cs="Times New Roman"/>
    </w:rPr>
  </w:style>
  <w:style w:type="paragraph" w:customStyle="1" w:styleId="icon-bar3">
    <w:name w:val="icon-bar3"/>
    <w:basedOn w:val="Normal"/>
    <w:rsid w:val="00E62E9D"/>
    <w:pPr>
      <w:shd w:val="clear" w:color="auto" w:fill="FFFFFF"/>
      <w:spacing w:after="150"/>
    </w:pPr>
    <w:rPr>
      <w:rFonts w:ascii="Arial" w:eastAsiaTheme="minorEastAsia" w:hAnsi="Arial" w:cs="Times New Roman"/>
    </w:rPr>
  </w:style>
  <w:style w:type="paragraph" w:customStyle="1" w:styleId="navbar-collapse2">
    <w:name w:val="navbar-collapse2"/>
    <w:basedOn w:val="Normal"/>
    <w:rsid w:val="00E62E9D"/>
    <w:pPr>
      <w:spacing w:after="150"/>
    </w:pPr>
    <w:rPr>
      <w:rFonts w:ascii="Arial" w:eastAsiaTheme="minorEastAsia" w:hAnsi="Arial" w:cs="Times New Roman"/>
    </w:rPr>
  </w:style>
  <w:style w:type="paragraph" w:customStyle="1" w:styleId="navbar-form2">
    <w:name w:val="navbar-form2"/>
    <w:basedOn w:val="Normal"/>
    <w:rsid w:val="00E62E9D"/>
    <w:pPr>
      <w:spacing w:before="120"/>
      <w:ind w:left="-225" w:right="-225"/>
    </w:pPr>
    <w:rPr>
      <w:rFonts w:ascii="Arial" w:eastAsiaTheme="minorEastAsia" w:hAnsi="Arial" w:cs="Times New Roman"/>
    </w:rPr>
  </w:style>
  <w:style w:type="paragraph" w:customStyle="1" w:styleId="navbar-link3">
    <w:name w:val="navbar-link3"/>
    <w:basedOn w:val="Normal"/>
    <w:rsid w:val="00E62E9D"/>
    <w:pPr>
      <w:spacing w:after="150"/>
    </w:pPr>
    <w:rPr>
      <w:rFonts w:ascii="Arial" w:eastAsiaTheme="minorEastAsia" w:hAnsi="Arial" w:cs="Times New Roman"/>
      <w:color w:val="999999"/>
    </w:rPr>
  </w:style>
  <w:style w:type="paragraph" w:customStyle="1" w:styleId="navbar-link4">
    <w:name w:val="navbar-link4"/>
    <w:basedOn w:val="Normal"/>
    <w:rsid w:val="00E62E9D"/>
    <w:pPr>
      <w:spacing w:after="150"/>
    </w:pPr>
    <w:rPr>
      <w:rFonts w:ascii="Arial" w:eastAsiaTheme="minorEastAsia" w:hAnsi="Arial" w:cs="Times New Roman"/>
      <w:color w:val="FFFFFF"/>
    </w:rPr>
  </w:style>
  <w:style w:type="paragraph" w:customStyle="1" w:styleId="badge7">
    <w:name w:val="badge7"/>
    <w:basedOn w:val="Normal"/>
    <w:rsid w:val="00E62E9D"/>
    <w:pPr>
      <w:shd w:val="clear" w:color="auto" w:fill="999999"/>
      <w:spacing w:after="150"/>
      <w:jc w:val="center"/>
      <w:textAlignment w:val="baseline"/>
    </w:pPr>
    <w:rPr>
      <w:rFonts w:ascii="Arial" w:eastAsiaTheme="minorEastAsia" w:hAnsi="Arial" w:cs="Times New Roman"/>
      <w:b/>
      <w:bCs/>
      <w:color w:val="FFFFFF"/>
      <w:sz w:val="18"/>
      <w:szCs w:val="18"/>
    </w:rPr>
  </w:style>
  <w:style w:type="paragraph" w:customStyle="1" w:styleId="caption10">
    <w:name w:val="caption1"/>
    <w:basedOn w:val="Normal"/>
    <w:rsid w:val="00E62E9D"/>
    <w:pPr>
      <w:spacing w:after="150"/>
    </w:pPr>
    <w:rPr>
      <w:rFonts w:ascii="Arial" w:eastAsiaTheme="minorEastAsia" w:hAnsi="Arial" w:cs="Times New Roman"/>
      <w:color w:val="333333"/>
    </w:rPr>
  </w:style>
  <w:style w:type="paragraph" w:customStyle="1" w:styleId="alert-link1">
    <w:name w:val="alert-link1"/>
    <w:basedOn w:val="Normal"/>
    <w:rsid w:val="00E62E9D"/>
    <w:pPr>
      <w:spacing w:after="150"/>
    </w:pPr>
    <w:rPr>
      <w:rFonts w:ascii="Arial" w:eastAsiaTheme="minorEastAsia" w:hAnsi="Arial" w:cs="Times New Roman"/>
      <w:b/>
      <w:bCs/>
    </w:rPr>
  </w:style>
  <w:style w:type="paragraph" w:customStyle="1" w:styleId="alert-link2">
    <w:name w:val="alert-link2"/>
    <w:basedOn w:val="Normal"/>
    <w:rsid w:val="00E62E9D"/>
    <w:pPr>
      <w:spacing w:after="150"/>
    </w:pPr>
    <w:rPr>
      <w:rFonts w:ascii="Arial" w:eastAsiaTheme="minorEastAsia" w:hAnsi="Arial" w:cs="Times New Roman"/>
      <w:color w:val="2B542C"/>
    </w:rPr>
  </w:style>
  <w:style w:type="paragraph" w:customStyle="1" w:styleId="alert-link3">
    <w:name w:val="alert-link3"/>
    <w:basedOn w:val="Normal"/>
    <w:rsid w:val="00E62E9D"/>
    <w:pPr>
      <w:spacing w:after="150"/>
    </w:pPr>
    <w:rPr>
      <w:rFonts w:ascii="Arial" w:eastAsiaTheme="minorEastAsia" w:hAnsi="Arial" w:cs="Times New Roman"/>
      <w:color w:val="245269"/>
    </w:rPr>
  </w:style>
  <w:style w:type="paragraph" w:customStyle="1" w:styleId="alert-link4">
    <w:name w:val="alert-link4"/>
    <w:basedOn w:val="Normal"/>
    <w:rsid w:val="00E62E9D"/>
    <w:pPr>
      <w:spacing w:after="150"/>
    </w:pPr>
    <w:rPr>
      <w:rFonts w:ascii="Arial" w:eastAsiaTheme="minorEastAsia" w:hAnsi="Arial" w:cs="Times New Roman"/>
      <w:color w:val="66512C"/>
    </w:rPr>
  </w:style>
  <w:style w:type="paragraph" w:customStyle="1" w:styleId="alert-link5">
    <w:name w:val="alert-link5"/>
    <w:basedOn w:val="Normal"/>
    <w:rsid w:val="00E62E9D"/>
    <w:pPr>
      <w:spacing w:after="150"/>
    </w:pPr>
    <w:rPr>
      <w:rFonts w:ascii="Arial" w:eastAsiaTheme="minorEastAsia" w:hAnsi="Arial" w:cs="Times New Roman"/>
      <w:color w:val="843534"/>
    </w:rPr>
  </w:style>
  <w:style w:type="paragraph" w:customStyle="1" w:styleId="media1">
    <w:name w:val="media1"/>
    <w:basedOn w:val="Normal"/>
    <w:rsid w:val="00E62E9D"/>
    <w:pPr>
      <w:spacing w:before="225" w:after="150"/>
    </w:pPr>
    <w:rPr>
      <w:rFonts w:ascii="Arial" w:eastAsiaTheme="minorEastAsia" w:hAnsi="Arial" w:cs="Times New Roman"/>
    </w:rPr>
  </w:style>
  <w:style w:type="paragraph" w:customStyle="1" w:styleId="list-group-item-heading1">
    <w:name w:val="list-group-item-heading1"/>
    <w:basedOn w:val="Normal"/>
    <w:rsid w:val="00E62E9D"/>
    <w:pPr>
      <w:spacing w:after="75"/>
    </w:pPr>
    <w:rPr>
      <w:rFonts w:ascii="Arial" w:eastAsiaTheme="minorEastAsia" w:hAnsi="Arial" w:cs="Times New Roman"/>
      <w:color w:val="333333"/>
    </w:rPr>
  </w:style>
  <w:style w:type="paragraph" w:customStyle="1" w:styleId="panel1">
    <w:name w:val="panel1"/>
    <w:basedOn w:val="Normal"/>
    <w:rsid w:val="00E62E9D"/>
    <w:pPr>
      <w:shd w:val="clear" w:color="auto" w:fill="FFFFFF"/>
    </w:pPr>
    <w:rPr>
      <w:rFonts w:ascii="Arial" w:eastAsiaTheme="minorEastAsia" w:hAnsi="Arial" w:cs="Times New Roman"/>
    </w:rPr>
  </w:style>
  <w:style w:type="paragraph" w:customStyle="1" w:styleId="panel-heading1">
    <w:name w:val="panel-heading1"/>
    <w:basedOn w:val="Normal"/>
    <w:rsid w:val="00E62E9D"/>
    <w:pPr>
      <w:spacing w:after="150"/>
    </w:pPr>
    <w:rPr>
      <w:rFonts w:ascii="Arial" w:eastAsiaTheme="minorEastAsia" w:hAnsi="Arial" w:cs="Times New Roman"/>
    </w:rPr>
  </w:style>
  <w:style w:type="paragraph" w:customStyle="1" w:styleId="panel-footer1">
    <w:name w:val="panel-footer1"/>
    <w:basedOn w:val="Normal"/>
    <w:rsid w:val="00E62E9D"/>
    <w:pPr>
      <w:shd w:val="clear" w:color="auto" w:fill="F5F5F5"/>
      <w:spacing w:after="150"/>
    </w:pPr>
    <w:rPr>
      <w:rFonts w:ascii="Arial" w:eastAsiaTheme="minorEastAsia" w:hAnsi="Arial" w:cs="Times New Roman"/>
    </w:rPr>
  </w:style>
  <w:style w:type="paragraph" w:customStyle="1" w:styleId="close1">
    <w:name w:val="close1"/>
    <w:basedOn w:val="Normal"/>
    <w:rsid w:val="00E62E9D"/>
    <w:pPr>
      <w:spacing w:after="150"/>
    </w:pPr>
    <w:rPr>
      <w:rFonts w:ascii="Arial" w:eastAsiaTheme="minorEastAsia" w:hAnsi="Arial" w:cs="Times New Roman"/>
      <w:b/>
      <w:bCs/>
      <w:color w:val="000000"/>
      <w:sz w:val="32"/>
      <w:szCs w:val="32"/>
    </w:rPr>
  </w:style>
  <w:style w:type="paragraph" w:customStyle="1" w:styleId="icon-prev1">
    <w:name w:val="icon-prev1"/>
    <w:basedOn w:val="Normal"/>
    <w:rsid w:val="00E62E9D"/>
    <w:pPr>
      <w:spacing w:after="150"/>
      <w:ind w:left="-150"/>
    </w:pPr>
    <w:rPr>
      <w:rFonts w:ascii="Arial" w:eastAsiaTheme="minorEastAsia" w:hAnsi="Arial" w:cs="Times New Roman"/>
    </w:rPr>
  </w:style>
  <w:style w:type="paragraph" w:customStyle="1" w:styleId="icon-next1">
    <w:name w:val="icon-next1"/>
    <w:basedOn w:val="Normal"/>
    <w:rsid w:val="00E62E9D"/>
    <w:pPr>
      <w:spacing w:after="150"/>
      <w:ind w:left="-150"/>
    </w:pPr>
    <w:rPr>
      <w:rFonts w:ascii="Arial" w:eastAsiaTheme="minorEastAsia" w:hAnsi="Arial" w:cs="Times New Roman"/>
    </w:rPr>
  </w:style>
  <w:style w:type="paragraph" w:customStyle="1" w:styleId="active1">
    <w:name w:val="active1"/>
    <w:basedOn w:val="Normal"/>
    <w:rsid w:val="00E62E9D"/>
    <w:pPr>
      <w:shd w:val="clear" w:color="auto" w:fill="FFFFFF"/>
    </w:pPr>
    <w:rPr>
      <w:rFonts w:ascii="Arial" w:eastAsiaTheme="minorEastAsia" w:hAnsi="Arial" w:cs="Times New Roman"/>
    </w:rPr>
  </w:style>
  <w:style w:type="paragraph" w:customStyle="1" w:styleId="btn1">
    <w:name w:val="btn1"/>
    <w:basedOn w:val="Normal"/>
    <w:rsid w:val="00E62E9D"/>
    <w:pPr>
      <w:jc w:val="center"/>
      <w:textAlignment w:val="center"/>
    </w:pPr>
    <w:rPr>
      <w:rFonts w:ascii="Arial" w:eastAsiaTheme="minorEastAsia" w:hAnsi="Arial" w:cs="Times New Roman"/>
      <w:sz w:val="21"/>
      <w:szCs w:val="21"/>
    </w:rPr>
  </w:style>
  <w:style w:type="paragraph" w:customStyle="1" w:styleId="ss-home-title1">
    <w:name w:val="ss-home-title1"/>
    <w:basedOn w:val="Normal"/>
    <w:rsid w:val="00E62E9D"/>
    <w:pPr>
      <w:pBdr>
        <w:top w:val="single" w:sz="6" w:space="4" w:color="E7E7E7"/>
        <w:bottom w:val="single" w:sz="6" w:space="4" w:color="C0C0C0"/>
      </w:pBdr>
      <w:shd w:val="clear" w:color="auto" w:fill="008B06"/>
      <w:spacing w:after="150"/>
    </w:pPr>
    <w:rPr>
      <w:rFonts w:ascii="Arial" w:eastAsiaTheme="minorEastAsia" w:hAnsi="Arial" w:cs="Times New Roman"/>
      <w:b/>
      <w:bCs/>
      <w:color w:val="FFFFFF"/>
      <w:sz w:val="21"/>
      <w:szCs w:val="21"/>
    </w:rPr>
  </w:style>
  <w:style w:type="paragraph" w:customStyle="1" w:styleId="ss-list-holder1">
    <w:name w:val="ss-list-holder1"/>
    <w:basedOn w:val="Normal"/>
    <w:rsid w:val="00E62E9D"/>
    <w:pPr>
      <w:spacing w:after="375"/>
    </w:pPr>
    <w:rPr>
      <w:rFonts w:ascii="Arial" w:eastAsiaTheme="minorEastAsia" w:hAnsi="Arial" w:cs="Times New Roman"/>
    </w:rPr>
  </w:style>
  <w:style w:type="paragraph" w:customStyle="1" w:styleId="ss-home-title2">
    <w:name w:val="ss-home-title2"/>
    <w:basedOn w:val="Normal"/>
    <w:rsid w:val="00E62E9D"/>
    <w:pPr>
      <w:pBdr>
        <w:top w:val="single" w:sz="6" w:space="4" w:color="E7E7E7"/>
        <w:bottom w:val="single" w:sz="6" w:space="4" w:color="C0C0C0"/>
      </w:pBdr>
      <w:shd w:val="clear" w:color="auto" w:fill="919191"/>
      <w:spacing w:after="150"/>
    </w:pPr>
    <w:rPr>
      <w:rFonts w:ascii="Arial" w:eastAsiaTheme="minorEastAsia" w:hAnsi="Arial" w:cs="Times New Roman"/>
      <w:b/>
      <w:bCs/>
      <w:color w:val="FFFFFF"/>
      <w:sz w:val="21"/>
      <w:szCs w:val="21"/>
    </w:rPr>
  </w:style>
  <w:style w:type="paragraph" w:customStyle="1" w:styleId="ss-home-title3">
    <w:name w:val="ss-home-title3"/>
    <w:basedOn w:val="Normal"/>
    <w:rsid w:val="00E62E9D"/>
    <w:pPr>
      <w:pBdr>
        <w:top w:val="single" w:sz="6" w:space="4" w:color="E7E7E7"/>
        <w:bottom w:val="single" w:sz="6" w:space="4" w:color="C0C0C0"/>
      </w:pBdr>
      <w:shd w:val="clear" w:color="auto" w:fill="ADADAD"/>
      <w:spacing w:after="150"/>
    </w:pPr>
    <w:rPr>
      <w:rFonts w:ascii="Arial" w:eastAsiaTheme="minorEastAsia" w:hAnsi="Arial" w:cs="Times New Roman"/>
      <w:b/>
      <w:bCs/>
      <w:color w:val="FFFFFF"/>
      <w:sz w:val="21"/>
      <w:szCs w:val="21"/>
    </w:rPr>
  </w:style>
  <w:style w:type="paragraph" w:customStyle="1" w:styleId="pass1">
    <w:name w:val="pass1"/>
    <w:basedOn w:val="Normal"/>
    <w:rsid w:val="00E62E9D"/>
    <w:pPr>
      <w:spacing w:after="150"/>
    </w:pPr>
    <w:rPr>
      <w:rFonts w:ascii="Arial" w:eastAsiaTheme="minorEastAsia" w:hAnsi="Arial" w:cs="Times New Roman"/>
    </w:rPr>
  </w:style>
  <w:style w:type="paragraph" w:customStyle="1" w:styleId="btn2">
    <w:name w:val="btn2"/>
    <w:basedOn w:val="Normal"/>
    <w:rsid w:val="00E62E9D"/>
    <w:pPr>
      <w:shd w:val="clear" w:color="auto" w:fill="5BAB22"/>
      <w:spacing w:before="300"/>
      <w:jc w:val="center"/>
      <w:textAlignment w:val="center"/>
    </w:pPr>
    <w:rPr>
      <w:rFonts w:ascii="Arial" w:eastAsiaTheme="minorEastAsia" w:hAnsi="Arial" w:cs="Times New Roman"/>
      <w:color w:val="FFFFFF"/>
      <w:sz w:val="21"/>
      <w:szCs w:val="21"/>
    </w:rPr>
  </w:style>
  <w:style w:type="paragraph" w:customStyle="1" w:styleId="error1">
    <w:name w:val="error1"/>
    <w:basedOn w:val="Normal"/>
    <w:rsid w:val="00E62E9D"/>
    <w:pPr>
      <w:spacing w:after="150"/>
    </w:pPr>
    <w:rPr>
      <w:rFonts w:ascii="Arial" w:eastAsiaTheme="minorEastAsia" w:hAnsi="Arial" w:cs="Times New Roman"/>
      <w:color w:val="FF0000"/>
      <w:sz w:val="18"/>
      <w:szCs w:val="18"/>
    </w:rPr>
  </w:style>
  <w:style w:type="paragraph" w:customStyle="1" w:styleId="s111">
    <w:name w:val="s111"/>
    <w:basedOn w:val="Normal"/>
    <w:rsid w:val="00E62E9D"/>
    <w:pPr>
      <w:spacing w:after="150"/>
    </w:pPr>
    <w:rPr>
      <w:rFonts w:ascii="Arial" w:eastAsiaTheme="minorEastAsia" w:hAnsi="Arial" w:cs="Times New Roman"/>
      <w:sz w:val="17"/>
      <w:szCs w:val="17"/>
    </w:rPr>
  </w:style>
  <w:style w:type="paragraph" w:customStyle="1" w:styleId="zebradialogtitle1">
    <w:name w:val="zebradialog_title1"/>
    <w:basedOn w:val="Normal"/>
    <w:rsid w:val="00E62E9D"/>
    <w:pPr>
      <w:shd w:val="clear" w:color="auto" w:fill="222222"/>
    </w:pPr>
    <w:rPr>
      <w:rFonts w:ascii="Arial" w:eastAsiaTheme="minorEastAsia" w:hAnsi="Arial" w:cs="Times New Roman"/>
      <w:b/>
      <w:bCs/>
      <w:color w:val="FFFFFF"/>
      <w:sz w:val="21"/>
      <w:szCs w:val="21"/>
    </w:rPr>
  </w:style>
  <w:style w:type="paragraph" w:customStyle="1" w:styleId="zebradialogbody1">
    <w:name w:val="zebradialog_body1"/>
    <w:basedOn w:val="Normal"/>
    <w:rsid w:val="00E62E9D"/>
    <w:pPr>
      <w:spacing w:after="150"/>
    </w:pPr>
    <w:rPr>
      <w:rFonts w:ascii="Arial" w:eastAsiaTheme="minorEastAsia" w:hAnsi="Arial" w:cs="Times New Roman"/>
    </w:rPr>
  </w:style>
  <w:style w:type="paragraph" w:customStyle="1" w:styleId="zebradialogicon1">
    <w:name w:val="zebradialog_icon1"/>
    <w:basedOn w:val="Normal"/>
    <w:rsid w:val="00E62E9D"/>
    <w:pPr>
      <w:spacing w:after="150"/>
    </w:pPr>
    <w:rPr>
      <w:rFonts w:ascii="Arial" w:eastAsiaTheme="minorEastAsia" w:hAnsi="Arial" w:cs="Times New Roman"/>
    </w:rPr>
  </w:style>
  <w:style w:type="paragraph" w:customStyle="1" w:styleId="zebradialogconfirmation1">
    <w:name w:val="zebradialog_confirmation1"/>
    <w:basedOn w:val="Normal"/>
    <w:rsid w:val="00E62E9D"/>
    <w:pPr>
      <w:spacing w:after="150"/>
    </w:pPr>
    <w:rPr>
      <w:rFonts w:ascii="Arial" w:eastAsiaTheme="minorEastAsia" w:hAnsi="Arial" w:cs="Times New Roman"/>
    </w:rPr>
  </w:style>
  <w:style w:type="paragraph" w:customStyle="1" w:styleId="zebradialogerror1">
    <w:name w:val="zebradialog_error1"/>
    <w:basedOn w:val="Normal"/>
    <w:rsid w:val="00E62E9D"/>
    <w:pPr>
      <w:spacing w:after="150"/>
    </w:pPr>
    <w:rPr>
      <w:rFonts w:ascii="Arial" w:eastAsiaTheme="minorEastAsia" w:hAnsi="Arial" w:cs="Times New Roman"/>
    </w:rPr>
  </w:style>
  <w:style w:type="paragraph" w:customStyle="1" w:styleId="zebradialoginformation1">
    <w:name w:val="zebradialog_information1"/>
    <w:basedOn w:val="Normal"/>
    <w:rsid w:val="00E62E9D"/>
    <w:pPr>
      <w:spacing w:after="150"/>
    </w:pPr>
    <w:rPr>
      <w:rFonts w:ascii="Arial" w:eastAsiaTheme="minorEastAsia" w:hAnsi="Arial" w:cs="Times New Roman"/>
    </w:rPr>
  </w:style>
  <w:style w:type="paragraph" w:customStyle="1" w:styleId="zebradialogquestion1">
    <w:name w:val="zebradialog_question1"/>
    <w:basedOn w:val="Normal"/>
    <w:rsid w:val="00E62E9D"/>
    <w:pPr>
      <w:spacing w:after="150"/>
    </w:pPr>
    <w:rPr>
      <w:rFonts w:ascii="Arial" w:eastAsiaTheme="minorEastAsia" w:hAnsi="Arial" w:cs="Times New Roman"/>
    </w:rPr>
  </w:style>
  <w:style w:type="paragraph" w:customStyle="1" w:styleId="zebradialogwarning1">
    <w:name w:val="zebradialog_warning1"/>
    <w:basedOn w:val="Normal"/>
    <w:rsid w:val="00E62E9D"/>
    <w:pPr>
      <w:spacing w:after="150"/>
    </w:pPr>
    <w:rPr>
      <w:rFonts w:ascii="Arial" w:eastAsiaTheme="minorEastAsia" w:hAnsi="Arial" w:cs="Times New Roman"/>
    </w:rPr>
  </w:style>
  <w:style w:type="paragraph" w:customStyle="1" w:styleId="zebradialogbuttons1">
    <w:name w:val="zebradialog_buttons1"/>
    <w:basedOn w:val="Normal"/>
    <w:rsid w:val="00E62E9D"/>
    <w:pPr>
      <w:pBdr>
        <w:top w:val="single" w:sz="6" w:space="4" w:color="DADADA"/>
      </w:pBdr>
      <w:shd w:val="clear" w:color="auto" w:fill="E5E5E5"/>
      <w:spacing w:after="150"/>
    </w:pPr>
    <w:rPr>
      <w:rFonts w:ascii="Arial" w:eastAsiaTheme="minorEastAsia" w:hAnsi="Arial" w:cs="Times New Roman"/>
    </w:rPr>
  </w:style>
  <w:style w:type="paragraph" w:customStyle="1" w:styleId="ui-datepicker-header1">
    <w:name w:val="ui-datepicker-header1"/>
    <w:basedOn w:val="Normal"/>
    <w:rsid w:val="00E62E9D"/>
    <w:pPr>
      <w:spacing w:after="150"/>
    </w:pPr>
    <w:rPr>
      <w:rFonts w:ascii="Arial" w:eastAsiaTheme="minorEastAsia" w:hAnsi="Arial" w:cs="Times New Roman"/>
    </w:rPr>
  </w:style>
  <w:style w:type="paragraph" w:customStyle="1" w:styleId="ui-datepicker-prev1">
    <w:name w:val="ui-datepicker-prev1"/>
    <w:basedOn w:val="Normal"/>
    <w:rsid w:val="00E62E9D"/>
    <w:pPr>
      <w:spacing w:after="150"/>
    </w:pPr>
    <w:rPr>
      <w:rFonts w:ascii="Arial" w:eastAsiaTheme="minorEastAsia" w:hAnsi="Arial" w:cs="Times New Roman"/>
    </w:rPr>
  </w:style>
  <w:style w:type="paragraph" w:customStyle="1" w:styleId="ui-datepicker-next1">
    <w:name w:val="ui-datepicker-next1"/>
    <w:basedOn w:val="Normal"/>
    <w:rsid w:val="00E62E9D"/>
    <w:pPr>
      <w:spacing w:after="150"/>
    </w:pPr>
    <w:rPr>
      <w:rFonts w:ascii="Arial" w:eastAsiaTheme="minorEastAsia" w:hAnsi="Arial" w:cs="Times New Roman"/>
    </w:rPr>
  </w:style>
  <w:style w:type="paragraph" w:customStyle="1" w:styleId="ui-datepicker-title1">
    <w:name w:val="ui-datepicker-title1"/>
    <w:basedOn w:val="Normal"/>
    <w:rsid w:val="00E62E9D"/>
    <w:pPr>
      <w:spacing w:line="432" w:lineRule="atLeast"/>
      <w:ind w:left="552" w:right="552"/>
      <w:jc w:val="center"/>
    </w:pPr>
    <w:rPr>
      <w:rFonts w:ascii="Arial" w:eastAsiaTheme="minorEastAsia" w:hAnsi="Arial" w:cs="Times New Roman"/>
    </w:rPr>
  </w:style>
  <w:style w:type="paragraph" w:customStyle="1" w:styleId="ui-datepicker-buttonpane1">
    <w:name w:val="ui-datepicker-buttonpane1"/>
    <w:basedOn w:val="Normal"/>
    <w:rsid w:val="00E62E9D"/>
    <w:pPr>
      <w:spacing w:before="168"/>
    </w:pPr>
    <w:rPr>
      <w:rFonts w:ascii="Arial" w:eastAsiaTheme="minorEastAsia" w:hAnsi="Arial" w:cs="Times New Roman"/>
    </w:rPr>
  </w:style>
  <w:style w:type="paragraph" w:customStyle="1" w:styleId="ui-datepicker-group1">
    <w:name w:val="ui-datepicker-group1"/>
    <w:basedOn w:val="Normal"/>
    <w:rsid w:val="00E62E9D"/>
    <w:pPr>
      <w:spacing w:after="150"/>
    </w:pPr>
    <w:rPr>
      <w:rFonts w:ascii="Arial" w:eastAsiaTheme="minorEastAsia" w:hAnsi="Arial" w:cs="Times New Roman"/>
    </w:rPr>
  </w:style>
  <w:style w:type="paragraph" w:customStyle="1" w:styleId="ui-datepicker-group2">
    <w:name w:val="ui-datepicker-group2"/>
    <w:basedOn w:val="Normal"/>
    <w:rsid w:val="00E62E9D"/>
    <w:pPr>
      <w:spacing w:after="150"/>
    </w:pPr>
    <w:rPr>
      <w:rFonts w:ascii="Arial" w:eastAsiaTheme="minorEastAsia" w:hAnsi="Arial" w:cs="Times New Roman"/>
    </w:rPr>
  </w:style>
  <w:style w:type="paragraph" w:customStyle="1" w:styleId="ui-datepicker-group3">
    <w:name w:val="ui-datepicker-group3"/>
    <w:basedOn w:val="Normal"/>
    <w:rsid w:val="00E62E9D"/>
    <w:pPr>
      <w:spacing w:after="150"/>
    </w:pPr>
    <w:rPr>
      <w:rFonts w:ascii="Arial" w:eastAsiaTheme="minorEastAsia" w:hAnsi="Arial" w:cs="Times New Roman"/>
    </w:rPr>
  </w:style>
  <w:style w:type="paragraph" w:customStyle="1" w:styleId="ui-datepicker-header2">
    <w:name w:val="ui-datepicker-header2"/>
    <w:basedOn w:val="Normal"/>
    <w:rsid w:val="00E62E9D"/>
    <w:pPr>
      <w:spacing w:after="150"/>
    </w:pPr>
    <w:rPr>
      <w:rFonts w:ascii="Arial" w:eastAsiaTheme="minorEastAsia" w:hAnsi="Arial" w:cs="Times New Roman"/>
    </w:rPr>
  </w:style>
  <w:style w:type="paragraph" w:customStyle="1" w:styleId="ui-datepicker-header3">
    <w:name w:val="ui-datepicker-header3"/>
    <w:basedOn w:val="Normal"/>
    <w:rsid w:val="00E62E9D"/>
    <w:pPr>
      <w:spacing w:after="150"/>
    </w:pPr>
    <w:rPr>
      <w:rFonts w:ascii="Arial" w:eastAsiaTheme="minorEastAsia" w:hAnsi="Arial" w:cs="Times New Roman"/>
    </w:rPr>
  </w:style>
  <w:style w:type="paragraph" w:customStyle="1" w:styleId="ui-datepicker-buttonpane2">
    <w:name w:val="ui-datepicker-buttonpane2"/>
    <w:basedOn w:val="Normal"/>
    <w:rsid w:val="00E62E9D"/>
    <w:pPr>
      <w:spacing w:after="150"/>
    </w:pPr>
    <w:rPr>
      <w:rFonts w:ascii="Arial" w:eastAsiaTheme="minorEastAsia" w:hAnsi="Arial" w:cs="Times New Roman"/>
    </w:rPr>
  </w:style>
  <w:style w:type="paragraph" w:customStyle="1" w:styleId="ui-datepicker-buttonpane3">
    <w:name w:val="ui-datepicker-buttonpane3"/>
    <w:basedOn w:val="Normal"/>
    <w:rsid w:val="00E62E9D"/>
    <w:pPr>
      <w:spacing w:after="150"/>
    </w:pPr>
    <w:rPr>
      <w:rFonts w:ascii="Arial" w:eastAsiaTheme="minorEastAsia" w:hAnsi="Arial" w:cs="Times New Roman"/>
    </w:rPr>
  </w:style>
  <w:style w:type="paragraph" w:customStyle="1" w:styleId="ui-datepicker-header4">
    <w:name w:val="ui-datepicker-header4"/>
    <w:basedOn w:val="Normal"/>
    <w:rsid w:val="00E62E9D"/>
    <w:pPr>
      <w:spacing w:after="150"/>
    </w:pPr>
    <w:rPr>
      <w:rFonts w:ascii="Arial" w:eastAsiaTheme="minorEastAsia" w:hAnsi="Arial" w:cs="Times New Roman"/>
    </w:rPr>
  </w:style>
  <w:style w:type="paragraph" w:customStyle="1" w:styleId="ui-datepicker-header5">
    <w:name w:val="ui-datepicker-header5"/>
    <w:basedOn w:val="Normal"/>
    <w:rsid w:val="00E62E9D"/>
    <w:pPr>
      <w:spacing w:after="150"/>
    </w:pPr>
    <w:rPr>
      <w:rFonts w:ascii="Arial" w:eastAsiaTheme="minorEastAsia" w:hAnsi="Arial" w:cs="Times New Roman"/>
    </w:rPr>
  </w:style>
  <w:style w:type="paragraph" w:customStyle="1" w:styleId="ui-icon1">
    <w:name w:val="ui-icon1"/>
    <w:basedOn w:val="Normal"/>
    <w:rsid w:val="00E62E9D"/>
    <w:pPr>
      <w:spacing w:after="150"/>
      <w:ind w:firstLine="7343"/>
      <w:textAlignment w:val="center"/>
    </w:pPr>
    <w:rPr>
      <w:rFonts w:ascii="Arial" w:eastAsiaTheme="minorEastAsia" w:hAnsi="Arial" w:cs="Times New Roman"/>
    </w:rPr>
  </w:style>
  <w:style w:type="paragraph" w:customStyle="1" w:styleId="ui-slider-handle1">
    <w:name w:val="ui-slider-handle1"/>
    <w:basedOn w:val="Normal"/>
    <w:rsid w:val="00E62E9D"/>
    <w:pPr>
      <w:spacing w:after="150"/>
    </w:pPr>
    <w:rPr>
      <w:rFonts w:ascii="Arial" w:eastAsiaTheme="minorEastAsia" w:hAnsi="Arial" w:cs="Times New Roman"/>
    </w:rPr>
  </w:style>
  <w:style w:type="paragraph" w:customStyle="1" w:styleId="ui-slider-range1">
    <w:name w:val="ui-slider-range1"/>
    <w:basedOn w:val="Normal"/>
    <w:rsid w:val="00E62E9D"/>
    <w:pPr>
      <w:spacing w:after="150"/>
    </w:pPr>
    <w:rPr>
      <w:rFonts w:ascii="Arial" w:eastAsiaTheme="minorEastAsia" w:hAnsi="Arial" w:cs="Times New Roman"/>
      <w:sz w:val="17"/>
      <w:szCs w:val="17"/>
    </w:rPr>
  </w:style>
  <w:style w:type="paragraph" w:customStyle="1" w:styleId="ui-slider-handle2">
    <w:name w:val="ui-slider-handle2"/>
    <w:basedOn w:val="Normal"/>
    <w:rsid w:val="00E62E9D"/>
    <w:pPr>
      <w:spacing w:after="150"/>
      <w:ind w:left="-144"/>
    </w:pPr>
    <w:rPr>
      <w:rFonts w:ascii="Arial" w:eastAsiaTheme="minorEastAsia" w:hAnsi="Arial" w:cs="Times New Roman"/>
    </w:rPr>
  </w:style>
  <w:style w:type="paragraph" w:customStyle="1" w:styleId="ui-slider-handle3">
    <w:name w:val="ui-slider-handle3"/>
    <w:basedOn w:val="Normal"/>
    <w:rsid w:val="00E62E9D"/>
    <w:rPr>
      <w:rFonts w:ascii="Arial" w:eastAsiaTheme="minorEastAsia" w:hAnsi="Arial" w:cs="Times New Roman"/>
    </w:rPr>
  </w:style>
  <w:style w:type="paragraph" w:customStyle="1" w:styleId="ui-slider-range2">
    <w:name w:val="ui-slider-range2"/>
    <w:basedOn w:val="Normal"/>
    <w:rsid w:val="00E62E9D"/>
    <w:pPr>
      <w:spacing w:after="150"/>
    </w:pPr>
    <w:rPr>
      <w:rFonts w:ascii="Arial" w:eastAsiaTheme="minorEastAsia" w:hAnsi="Arial" w:cs="Times New Roman"/>
    </w:rPr>
  </w:style>
  <w:style w:type="paragraph" w:customStyle="1" w:styleId="ui-widget1">
    <w:name w:val="ui-widget1"/>
    <w:basedOn w:val="Normal"/>
    <w:rsid w:val="00E62E9D"/>
    <w:pPr>
      <w:spacing w:after="150"/>
    </w:pPr>
    <w:rPr>
      <w:rFonts w:ascii="Arial" w:eastAsiaTheme="minorEastAsia" w:hAnsi="Arial" w:cs="Arial"/>
    </w:rPr>
  </w:style>
  <w:style w:type="paragraph" w:customStyle="1" w:styleId="ui-icon-background1">
    <w:name w:val="ui-icon-background1"/>
    <w:basedOn w:val="Normal"/>
    <w:rsid w:val="00E62E9D"/>
    <w:pPr>
      <w:shd w:val="clear" w:color="auto" w:fill="FFFFFF"/>
      <w:spacing w:after="150"/>
    </w:pPr>
    <w:rPr>
      <w:rFonts w:ascii="Arial" w:eastAsiaTheme="minorEastAsia" w:hAnsi="Arial" w:cs="Times New Roman"/>
    </w:rPr>
  </w:style>
  <w:style w:type="paragraph" w:customStyle="1" w:styleId="ui-state-highlight1">
    <w:name w:val="ui-state-highlight1"/>
    <w:basedOn w:val="Normal"/>
    <w:rsid w:val="00E62E9D"/>
    <w:pPr>
      <w:pBdr>
        <w:top w:val="single" w:sz="6" w:space="0" w:color="DAD55E"/>
        <w:left w:val="single" w:sz="6" w:space="0" w:color="DAD55E"/>
        <w:bottom w:val="single" w:sz="6" w:space="0" w:color="DAD55E"/>
        <w:right w:val="single" w:sz="6" w:space="0" w:color="DAD55E"/>
      </w:pBdr>
      <w:shd w:val="clear" w:color="auto" w:fill="FFFA90"/>
      <w:spacing w:after="150"/>
    </w:pPr>
    <w:rPr>
      <w:rFonts w:ascii="Arial" w:eastAsiaTheme="minorEastAsia" w:hAnsi="Arial" w:cs="Times New Roman"/>
      <w:color w:val="777620"/>
    </w:rPr>
  </w:style>
  <w:style w:type="paragraph" w:customStyle="1" w:styleId="ui-state-highlight2">
    <w:name w:val="ui-state-highlight2"/>
    <w:basedOn w:val="Normal"/>
    <w:rsid w:val="00E62E9D"/>
    <w:pPr>
      <w:pBdr>
        <w:top w:val="single" w:sz="6" w:space="0" w:color="DAD55E"/>
        <w:left w:val="single" w:sz="6" w:space="0" w:color="DAD55E"/>
        <w:bottom w:val="single" w:sz="6" w:space="0" w:color="DAD55E"/>
        <w:right w:val="single" w:sz="6" w:space="0" w:color="DAD55E"/>
      </w:pBdr>
      <w:shd w:val="clear" w:color="auto" w:fill="FFFA90"/>
      <w:spacing w:after="150"/>
    </w:pPr>
    <w:rPr>
      <w:rFonts w:ascii="Arial" w:eastAsiaTheme="minorEastAsia" w:hAnsi="Arial" w:cs="Times New Roman"/>
      <w:color w:val="777620"/>
    </w:rPr>
  </w:style>
  <w:style w:type="paragraph" w:customStyle="1" w:styleId="ui-state-error1">
    <w:name w:val="ui-state-error1"/>
    <w:basedOn w:val="Normal"/>
    <w:rsid w:val="00E62E9D"/>
    <w:pPr>
      <w:pBdr>
        <w:top w:val="single" w:sz="6" w:space="0" w:color="F1A899"/>
        <w:left w:val="single" w:sz="6" w:space="0" w:color="F1A899"/>
        <w:bottom w:val="single" w:sz="6" w:space="0" w:color="F1A899"/>
        <w:right w:val="single" w:sz="6" w:space="0" w:color="F1A899"/>
      </w:pBdr>
      <w:shd w:val="clear" w:color="auto" w:fill="FDDFDF"/>
      <w:spacing w:after="150"/>
    </w:pPr>
    <w:rPr>
      <w:rFonts w:ascii="Arial" w:eastAsiaTheme="minorEastAsia" w:hAnsi="Arial" w:cs="Times New Roman"/>
      <w:color w:val="5F3F3F"/>
    </w:rPr>
  </w:style>
  <w:style w:type="paragraph" w:customStyle="1" w:styleId="ui-state-error2">
    <w:name w:val="ui-state-error2"/>
    <w:basedOn w:val="Normal"/>
    <w:rsid w:val="00E62E9D"/>
    <w:pPr>
      <w:pBdr>
        <w:top w:val="single" w:sz="6" w:space="0" w:color="F1A899"/>
        <w:left w:val="single" w:sz="6" w:space="0" w:color="F1A899"/>
        <w:bottom w:val="single" w:sz="6" w:space="0" w:color="F1A899"/>
        <w:right w:val="single" w:sz="6" w:space="0" w:color="F1A899"/>
      </w:pBdr>
      <w:shd w:val="clear" w:color="auto" w:fill="FDDFDF"/>
      <w:spacing w:after="150"/>
    </w:pPr>
    <w:rPr>
      <w:rFonts w:ascii="Arial" w:eastAsiaTheme="minorEastAsia" w:hAnsi="Arial" w:cs="Times New Roman"/>
      <w:color w:val="5F3F3F"/>
    </w:rPr>
  </w:style>
  <w:style w:type="paragraph" w:customStyle="1" w:styleId="ui-state-error-text1">
    <w:name w:val="ui-state-error-text1"/>
    <w:basedOn w:val="Normal"/>
    <w:rsid w:val="00E62E9D"/>
    <w:pPr>
      <w:spacing w:after="150"/>
    </w:pPr>
    <w:rPr>
      <w:rFonts w:ascii="Arial" w:eastAsiaTheme="minorEastAsia" w:hAnsi="Arial" w:cs="Times New Roman"/>
      <w:color w:val="5F3F3F"/>
    </w:rPr>
  </w:style>
  <w:style w:type="paragraph" w:customStyle="1" w:styleId="ui-state-error-text2">
    <w:name w:val="ui-state-error-text2"/>
    <w:basedOn w:val="Normal"/>
    <w:rsid w:val="00E62E9D"/>
    <w:pPr>
      <w:spacing w:after="150"/>
    </w:pPr>
    <w:rPr>
      <w:rFonts w:ascii="Arial" w:eastAsiaTheme="minorEastAsia" w:hAnsi="Arial" w:cs="Times New Roman"/>
      <w:color w:val="5F3F3F"/>
    </w:rPr>
  </w:style>
  <w:style w:type="paragraph" w:customStyle="1" w:styleId="ui-priority-primary1">
    <w:name w:val="ui-priority-primary1"/>
    <w:basedOn w:val="Normal"/>
    <w:rsid w:val="00E62E9D"/>
    <w:pPr>
      <w:spacing w:after="150"/>
    </w:pPr>
    <w:rPr>
      <w:rFonts w:ascii="Arial" w:eastAsiaTheme="minorEastAsia" w:hAnsi="Arial" w:cs="Times New Roman"/>
      <w:b/>
      <w:bCs/>
    </w:rPr>
  </w:style>
  <w:style w:type="paragraph" w:customStyle="1" w:styleId="ui-priority-primary2">
    <w:name w:val="ui-priority-primary2"/>
    <w:basedOn w:val="Normal"/>
    <w:rsid w:val="00E62E9D"/>
    <w:pPr>
      <w:spacing w:after="150"/>
    </w:pPr>
    <w:rPr>
      <w:rFonts w:ascii="Arial" w:eastAsiaTheme="minorEastAsia" w:hAnsi="Arial" w:cs="Times New Roman"/>
      <w:b/>
      <w:bCs/>
    </w:rPr>
  </w:style>
  <w:style w:type="paragraph" w:customStyle="1" w:styleId="ui-priority-secondary1">
    <w:name w:val="ui-priority-secondary1"/>
    <w:basedOn w:val="Normal"/>
    <w:rsid w:val="00E62E9D"/>
    <w:pPr>
      <w:spacing w:after="150"/>
    </w:pPr>
    <w:rPr>
      <w:rFonts w:ascii="Arial" w:eastAsiaTheme="minorEastAsia" w:hAnsi="Arial" w:cs="Times New Roman"/>
    </w:rPr>
  </w:style>
  <w:style w:type="paragraph" w:customStyle="1" w:styleId="ui-priority-secondary2">
    <w:name w:val="ui-priority-secondary2"/>
    <w:basedOn w:val="Normal"/>
    <w:rsid w:val="00E62E9D"/>
    <w:pPr>
      <w:spacing w:after="150"/>
    </w:pPr>
    <w:rPr>
      <w:rFonts w:ascii="Arial" w:eastAsiaTheme="minorEastAsia" w:hAnsi="Arial" w:cs="Times New Roman"/>
    </w:rPr>
  </w:style>
  <w:style w:type="paragraph" w:customStyle="1" w:styleId="ui-state-disabled1">
    <w:name w:val="ui-state-disabled1"/>
    <w:basedOn w:val="Normal"/>
    <w:rsid w:val="00E62E9D"/>
    <w:pPr>
      <w:spacing w:after="150"/>
    </w:pPr>
    <w:rPr>
      <w:rFonts w:ascii="Arial" w:eastAsiaTheme="minorEastAsia" w:hAnsi="Arial" w:cs="Times New Roman"/>
    </w:rPr>
  </w:style>
  <w:style w:type="paragraph" w:customStyle="1" w:styleId="ui-state-disabled2">
    <w:name w:val="ui-state-disabled2"/>
    <w:basedOn w:val="Normal"/>
    <w:rsid w:val="00E62E9D"/>
    <w:pPr>
      <w:spacing w:after="150"/>
    </w:pPr>
    <w:rPr>
      <w:rFonts w:ascii="Arial" w:eastAsiaTheme="minorEastAsia" w:hAnsi="Arial" w:cs="Times New Roman"/>
    </w:rPr>
  </w:style>
  <w:style w:type="paragraph" w:customStyle="1" w:styleId="ui-icon2">
    <w:name w:val="ui-icon2"/>
    <w:basedOn w:val="Normal"/>
    <w:rsid w:val="00E62E9D"/>
    <w:pPr>
      <w:spacing w:after="150"/>
      <w:ind w:firstLine="7343"/>
      <w:textAlignment w:val="center"/>
    </w:pPr>
    <w:rPr>
      <w:rFonts w:ascii="Arial" w:eastAsiaTheme="minorEastAsia" w:hAnsi="Arial" w:cs="Times New Roman"/>
    </w:rPr>
  </w:style>
  <w:style w:type="paragraph" w:customStyle="1" w:styleId="ui-icon3">
    <w:name w:val="ui-icon3"/>
    <w:basedOn w:val="Normal"/>
    <w:rsid w:val="00E62E9D"/>
    <w:pPr>
      <w:spacing w:after="150"/>
      <w:ind w:firstLine="7343"/>
      <w:textAlignment w:val="center"/>
    </w:pPr>
    <w:rPr>
      <w:rFonts w:ascii="Arial" w:eastAsiaTheme="minorEastAsia" w:hAnsi="Arial" w:cs="Times New Roman"/>
    </w:rPr>
  </w:style>
  <w:style w:type="paragraph" w:customStyle="1" w:styleId="ui-icon4">
    <w:name w:val="ui-icon4"/>
    <w:basedOn w:val="Normal"/>
    <w:rsid w:val="00E62E9D"/>
    <w:pPr>
      <w:spacing w:after="150"/>
      <w:ind w:firstLine="7343"/>
      <w:textAlignment w:val="center"/>
    </w:pPr>
    <w:rPr>
      <w:rFonts w:ascii="Arial" w:eastAsiaTheme="minorEastAsia" w:hAnsi="Arial" w:cs="Times New Roman"/>
    </w:rPr>
  </w:style>
  <w:style w:type="paragraph" w:customStyle="1" w:styleId="ui-icon5">
    <w:name w:val="ui-icon5"/>
    <w:basedOn w:val="Normal"/>
    <w:rsid w:val="00E62E9D"/>
    <w:pPr>
      <w:spacing w:after="150"/>
      <w:ind w:firstLine="7343"/>
      <w:textAlignment w:val="center"/>
    </w:pPr>
    <w:rPr>
      <w:rFonts w:ascii="Arial" w:eastAsiaTheme="minorEastAsia" w:hAnsi="Arial" w:cs="Times New Roman"/>
    </w:rPr>
  </w:style>
  <w:style w:type="paragraph" w:customStyle="1" w:styleId="ui-icon6">
    <w:name w:val="ui-icon6"/>
    <w:basedOn w:val="Normal"/>
    <w:rsid w:val="00E62E9D"/>
    <w:pPr>
      <w:spacing w:after="150"/>
      <w:ind w:firstLine="7343"/>
      <w:textAlignment w:val="center"/>
    </w:pPr>
    <w:rPr>
      <w:rFonts w:ascii="Arial" w:eastAsiaTheme="minorEastAsia" w:hAnsi="Arial" w:cs="Times New Roman"/>
    </w:rPr>
  </w:style>
  <w:style w:type="paragraph" w:customStyle="1" w:styleId="report-abuse1">
    <w:name w:val="report-abuse1"/>
    <w:basedOn w:val="Normal"/>
    <w:rsid w:val="00E62E9D"/>
    <w:pPr>
      <w:spacing w:after="150"/>
    </w:pPr>
    <w:rPr>
      <w:rFonts w:ascii="Arial" w:eastAsiaTheme="minorEastAsia" w:hAnsi="Arial" w:cs="Times New Roman"/>
      <w:sz w:val="17"/>
      <w:szCs w:val="17"/>
    </w:rPr>
  </w:style>
  <w:style w:type="paragraph" w:customStyle="1" w:styleId="title10">
    <w:name w:val="title1"/>
    <w:basedOn w:val="Normal"/>
    <w:rsid w:val="00E62E9D"/>
    <w:pPr>
      <w:spacing w:after="150"/>
    </w:pPr>
    <w:rPr>
      <w:rFonts w:ascii="Arial" w:eastAsiaTheme="minorEastAsia" w:hAnsi="Arial" w:cs="Times New Roman"/>
      <w:b/>
      <w:bCs/>
      <w:sz w:val="21"/>
      <w:szCs w:val="21"/>
    </w:rPr>
  </w:style>
  <w:style w:type="paragraph" w:customStyle="1" w:styleId="desc1">
    <w:name w:val="desc1"/>
    <w:basedOn w:val="Normal"/>
    <w:rsid w:val="00E62E9D"/>
    <w:pPr>
      <w:spacing w:after="150"/>
      <w:jc w:val="center"/>
    </w:pPr>
    <w:rPr>
      <w:rFonts w:ascii="Arial" w:eastAsiaTheme="minorEastAsia" w:hAnsi="Arial" w:cs="Times New Roman"/>
      <w:sz w:val="18"/>
      <w:szCs w:val="18"/>
    </w:rPr>
  </w:style>
  <w:style w:type="paragraph" w:customStyle="1" w:styleId="paging1">
    <w:name w:val="paging1"/>
    <w:basedOn w:val="Normal"/>
    <w:rsid w:val="00E62E9D"/>
    <w:pPr>
      <w:spacing w:after="150"/>
      <w:jc w:val="right"/>
    </w:pPr>
    <w:rPr>
      <w:rFonts w:ascii="Arial" w:eastAsiaTheme="minorEastAsia" w:hAnsi="Arial" w:cs="Times New Roman"/>
    </w:rPr>
  </w:style>
  <w:style w:type="paragraph" w:customStyle="1" w:styleId="ss-option-heading1">
    <w:name w:val="ss-option-heading1"/>
    <w:basedOn w:val="Normal"/>
    <w:rsid w:val="00E62E9D"/>
    <w:pPr>
      <w:spacing w:before="100" w:beforeAutospacing="1" w:after="75"/>
    </w:pPr>
    <w:rPr>
      <w:rFonts w:ascii="Arial" w:eastAsiaTheme="minorEastAsia" w:hAnsi="Arial" w:cs="Times New Roman"/>
    </w:rPr>
  </w:style>
  <w:style w:type="paragraph" w:customStyle="1" w:styleId="ss-option-heading2">
    <w:name w:val="ss-option-heading2"/>
    <w:basedOn w:val="Normal"/>
    <w:rsid w:val="00E62E9D"/>
    <w:pPr>
      <w:spacing w:before="100" w:beforeAutospacing="1" w:after="75"/>
    </w:pPr>
    <w:rPr>
      <w:rFonts w:ascii="Arial" w:eastAsiaTheme="minorEastAsia" w:hAnsi="Arial" w:cs="Times New Roman"/>
    </w:rPr>
  </w:style>
  <w:style w:type="paragraph" w:customStyle="1" w:styleId="ss-last-li1">
    <w:name w:val="ss-last-li1"/>
    <w:basedOn w:val="Normal"/>
    <w:rsid w:val="00E62E9D"/>
    <w:pPr>
      <w:spacing w:before="100" w:beforeAutospacing="1" w:after="100" w:afterAutospacing="1"/>
    </w:pPr>
    <w:rPr>
      <w:rFonts w:ascii="Arial" w:eastAsiaTheme="minorEastAsia" w:hAnsi="Arial" w:cs="Times New Roman"/>
    </w:rPr>
  </w:style>
  <w:style w:type="paragraph" w:customStyle="1" w:styleId="ss-option-heading3">
    <w:name w:val="ss-option-heading3"/>
    <w:basedOn w:val="Normal"/>
    <w:rsid w:val="00E62E9D"/>
    <w:pPr>
      <w:spacing w:before="100" w:beforeAutospacing="1" w:after="100" w:afterAutospacing="1"/>
    </w:pPr>
    <w:rPr>
      <w:rFonts w:ascii="Arial" w:eastAsiaTheme="minorEastAsia" w:hAnsi="Arial" w:cs="Times New Roman"/>
    </w:rPr>
  </w:style>
  <w:style w:type="paragraph" w:customStyle="1" w:styleId="ss-option-heading4">
    <w:name w:val="ss-option-heading4"/>
    <w:basedOn w:val="Normal"/>
    <w:rsid w:val="00E62E9D"/>
    <w:pPr>
      <w:spacing w:before="100" w:beforeAutospacing="1" w:after="100" w:afterAutospacing="1"/>
    </w:pPr>
    <w:rPr>
      <w:rFonts w:ascii="Arial" w:eastAsiaTheme="minorEastAsia" w:hAnsi="Arial" w:cs="Times New Roman"/>
    </w:rPr>
  </w:style>
  <w:style w:type="paragraph" w:customStyle="1" w:styleId="ss-last-li2">
    <w:name w:val="ss-last-li2"/>
    <w:basedOn w:val="Normal"/>
    <w:rsid w:val="00E62E9D"/>
    <w:pPr>
      <w:spacing w:before="100" w:beforeAutospacing="1" w:after="100" w:afterAutospacing="1"/>
    </w:pPr>
    <w:rPr>
      <w:rFonts w:ascii="Arial" w:eastAsiaTheme="minorEastAsia" w:hAnsi="Arial" w:cs="Times New Roman"/>
    </w:rPr>
  </w:style>
  <w:style w:type="paragraph" w:customStyle="1" w:styleId="ss-question-title1">
    <w:name w:val="ss-question-title1"/>
    <w:basedOn w:val="Normal"/>
    <w:rsid w:val="00E62E9D"/>
    <w:pPr>
      <w:spacing w:after="150"/>
    </w:pPr>
    <w:rPr>
      <w:rFonts w:ascii="Arial" w:eastAsiaTheme="minorEastAsia" w:hAnsi="Arial" w:cs="Times New Roman"/>
    </w:rPr>
  </w:style>
  <w:style w:type="paragraph" w:customStyle="1" w:styleId="ss-col-left1">
    <w:name w:val="ss-col-left1"/>
    <w:basedOn w:val="Normal"/>
    <w:rsid w:val="00E62E9D"/>
    <w:pPr>
      <w:spacing w:after="150"/>
    </w:pPr>
    <w:rPr>
      <w:rFonts w:ascii="Arial" w:eastAsiaTheme="minorEastAsia" w:hAnsi="Arial" w:cs="Times New Roman"/>
    </w:rPr>
  </w:style>
  <w:style w:type="paragraph" w:customStyle="1" w:styleId="ss-col-right1">
    <w:name w:val="ss-col-right1"/>
    <w:basedOn w:val="Normal"/>
    <w:rsid w:val="00E62E9D"/>
    <w:pPr>
      <w:spacing w:after="150"/>
    </w:pPr>
    <w:rPr>
      <w:rFonts w:ascii="Arial" w:eastAsiaTheme="minorEastAsia" w:hAnsi="Arial" w:cs="Times New Roman"/>
    </w:rPr>
  </w:style>
  <w:style w:type="paragraph" w:customStyle="1" w:styleId="ss-image-box1">
    <w:name w:val="ss-image-box1"/>
    <w:basedOn w:val="Normal"/>
    <w:rsid w:val="00E62E9D"/>
    <w:pPr>
      <w:pBdr>
        <w:top w:val="single" w:sz="12" w:space="0" w:color="0000FF"/>
        <w:left w:val="single" w:sz="12" w:space="0" w:color="0000FF"/>
        <w:bottom w:val="single" w:sz="12" w:space="0" w:color="0000FF"/>
        <w:right w:val="single" w:sz="12" w:space="0" w:color="0000FF"/>
      </w:pBdr>
      <w:spacing w:before="105" w:after="105" w:line="0" w:lineRule="auto"/>
      <w:ind w:left="105" w:right="105"/>
    </w:pPr>
    <w:rPr>
      <w:rFonts w:ascii="Arial" w:eastAsiaTheme="minorEastAsia" w:hAnsi="Arial" w:cs="Times New Roman"/>
    </w:rPr>
  </w:style>
  <w:style w:type="paragraph" w:customStyle="1" w:styleId="ss-image-box2">
    <w:name w:val="ss-image-box2"/>
    <w:basedOn w:val="Normal"/>
    <w:rsid w:val="00E62E9D"/>
    <w:pPr>
      <w:pBdr>
        <w:top w:val="single" w:sz="12" w:space="0" w:color="008000"/>
        <w:left w:val="single" w:sz="12" w:space="0" w:color="008000"/>
        <w:bottom w:val="single" w:sz="12" w:space="0" w:color="008000"/>
        <w:right w:val="single" w:sz="12" w:space="0" w:color="008000"/>
      </w:pBdr>
      <w:spacing w:before="105" w:after="105" w:line="0" w:lineRule="auto"/>
      <w:ind w:left="105" w:right="105"/>
    </w:pPr>
    <w:rPr>
      <w:rFonts w:ascii="Arial" w:eastAsiaTheme="minorEastAsia" w:hAnsi="Arial" w:cs="Times New Roman"/>
    </w:rPr>
  </w:style>
  <w:style w:type="paragraph" w:customStyle="1" w:styleId="ss-image-box3">
    <w:name w:val="ss-image-box3"/>
    <w:basedOn w:val="Normal"/>
    <w:rsid w:val="00E62E9D"/>
    <w:pPr>
      <w:pBdr>
        <w:top w:val="single" w:sz="12" w:space="0" w:color="008000"/>
        <w:left w:val="single" w:sz="12" w:space="0" w:color="008000"/>
        <w:bottom w:val="single" w:sz="12" w:space="0" w:color="008000"/>
        <w:right w:val="single" w:sz="12" w:space="0" w:color="008000"/>
      </w:pBdr>
      <w:spacing w:before="105" w:after="105" w:line="0" w:lineRule="auto"/>
      <w:ind w:left="105" w:right="105"/>
    </w:pPr>
    <w:rPr>
      <w:rFonts w:ascii="Arial" w:eastAsiaTheme="minorEastAsia" w:hAnsi="Arial" w:cs="Times New Roman"/>
    </w:rPr>
  </w:style>
  <w:style w:type="paragraph" w:customStyle="1" w:styleId="ss-image-box4">
    <w:name w:val="ss-image-box4"/>
    <w:basedOn w:val="Normal"/>
    <w:rsid w:val="00E62E9D"/>
    <w:pPr>
      <w:pBdr>
        <w:top w:val="single" w:sz="12" w:space="0" w:color="ECF0F1"/>
        <w:left w:val="single" w:sz="12" w:space="0" w:color="ECF0F1"/>
        <w:bottom w:val="single" w:sz="12" w:space="0" w:color="ECF0F1"/>
        <w:right w:val="single" w:sz="12" w:space="0" w:color="ECF0F1"/>
      </w:pBdr>
      <w:spacing w:before="105" w:after="105" w:line="0" w:lineRule="auto"/>
      <w:ind w:left="105" w:right="105"/>
    </w:pPr>
    <w:rPr>
      <w:rFonts w:ascii="Arial" w:eastAsiaTheme="minorEastAsia" w:hAnsi="Arial" w:cs="Times New Roman"/>
    </w:rPr>
  </w:style>
  <w:style w:type="paragraph" w:customStyle="1" w:styleId="ss-image-wrapper1">
    <w:name w:val="ss-image-wrapper1"/>
    <w:basedOn w:val="Normal"/>
    <w:rsid w:val="00E62E9D"/>
    <w:pPr>
      <w:spacing w:after="150"/>
    </w:pPr>
    <w:rPr>
      <w:rFonts w:ascii="Arial" w:eastAsiaTheme="minorEastAsia" w:hAnsi="Arial" w:cs="Times New Roman"/>
    </w:rPr>
  </w:style>
  <w:style w:type="paragraph" w:customStyle="1" w:styleId="ss-image-caption1">
    <w:name w:val="ss-image-caption1"/>
    <w:basedOn w:val="Normal"/>
    <w:rsid w:val="00E62E9D"/>
    <w:pPr>
      <w:shd w:val="clear" w:color="auto" w:fill="444444"/>
      <w:spacing w:after="150"/>
      <w:jc w:val="center"/>
    </w:pPr>
    <w:rPr>
      <w:rFonts w:ascii="Arial" w:eastAsiaTheme="minorEastAsia" w:hAnsi="Arial" w:cs="Times New Roman"/>
      <w:color w:val="FFFFFF"/>
      <w:sz w:val="22"/>
      <w:szCs w:val="22"/>
    </w:rPr>
  </w:style>
  <w:style w:type="paragraph" w:customStyle="1" w:styleId="ss-image-icon1">
    <w:name w:val="ss-image-icon1"/>
    <w:basedOn w:val="Normal"/>
    <w:rsid w:val="00E62E9D"/>
    <w:pPr>
      <w:spacing w:after="150"/>
    </w:pPr>
    <w:rPr>
      <w:rFonts w:ascii="Arial" w:eastAsiaTheme="minorEastAsia" w:hAnsi="Arial" w:cs="Times New Roman"/>
    </w:rPr>
  </w:style>
  <w:style w:type="paragraph" w:customStyle="1" w:styleId="ss-image-icon2">
    <w:name w:val="ss-image-icon2"/>
    <w:basedOn w:val="Normal"/>
    <w:rsid w:val="00E62E9D"/>
    <w:pPr>
      <w:spacing w:after="150"/>
    </w:pPr>
    <w:rPr>
      <w:rFonts w:ascii="Arial" w:eastAsiaTheme="minorEastAsia" w:hAnsi="Arial" w:cs="Times New Roman"/>
      <w:vanish/>
    </w:rPr>
  </w:style>
  <w:style w:type="paragraph" w:customStyle="1" w:styleId="emoji-rating1">
    <w:name w:val="emoji-rating1"/>
    <w:basedOn w:val="Normal"/>
    <w:rsid w:val="00E62E9D"/>
    <w:pPr>
      <w:spacing w:after="150" w:line="525" w:lineRule="atLeast"/>
    </w:pPr>
    <w:rPr>
      <w:rFonts w:ascii="Arial" w:eastAsiaTheme="minorEastAsia" w:hAnsi="Arial" w:cs="Times New Roman"/>
      <w:sz w:val="45"/>
      <w:szCs w:val="45"/>
    </w:rPr>
  </w:style>
  <w:style w:type="paragraph" w:customStyle="1" w:styleId="emoji-rating2">
    <w:name w:val="emoji-rating2"/>
    <w:basedOn w:val="Normal"/>
    <w:rsid w:val="00E62E9D"/>
    <w:pPr>
      <w:spacing w:after="150"/>
      <w:ind w:right="30"/>
    </w:pPr>
    <w:rPr>
      <w:rFonts w:ascii="Arial" w:eastAsiaTheme="minorEastAsia" w:hAnsi="Arial" w:cs="Times New Roman"/>
    </w:rPr>
  </w:style>
  <w:style w:type="paragraph" w:customStyle="1" w:styleId="emoji-rating3">
    <w:name w:val="emoji-rating3"/>
    <w:basedOn w:val="Normal"/>
    <w:rsid w:val="00E62E9D"/>
    <w:pPr>
      <w:spacing w:after="75"/>
    </w:pPr>
    <w:rPr>
      <w:rFonts w:ascii="Arial" w:eastAsiaTheme="minorEastAsia" w:hAnsi="Arial" w:cs="Times New Roman"/>
    </w:rPr>
  </w:style>
  <w:style w:type="character" w:customStyle="1" w:styleId="ss-col-title">
    <w:name w:val="ss-col-title"/>
    <w:basedOn w:val="DefaultParagraphFont"/>
    <w:rsid w:val="00E62E9D"/>
  </w:style>
  <w:style w:type="character" w:customStyle="1" w:styleId="ss-required-star-small">
    <w:name w:val="ss-required-star-small"/>
    <w:basedOn w:val="DefaultParagraphFont"/>
    <w:rsid w:val="00E62E9D"/>
  </w:style>
  <w:style w:type="character" w:customStyle="1" w:styleId="ss-file-prefix">
    <w:name w:val="ss-file-prefix"/>
    <w:basedOn w:val="DefaultParagraphFont"/>
    <w:rsid w:val="00E62E9D"/>
  </w:style>
  <w:style w:type="character" w:customStyle="1" w:styleId="ss-file-name">
    <w:name w:val="ss-file-name"/>
    <w:basedOn w:val="DefaultParagraphFont"/>
    <w:rsid w:val="00E62E9D"/>
  </w:style>
  <w:style w:type="character" w:customStyle="1" w:styleId="ss-file-buttons">
    <w:name w:val="ss-file-buttons"/>
    <w:basedOn w:val="DefaultParagraphFont"/>
    <w:rsid w:val="00E62E9D"/>
  </w:style>
  <w:style w:type="character" w:customStyle="1" w:styleId="ss-browse-btn">
    <w:name w:val="ss-browse-btn"/>
    <w:basedOn w:val="DefaultParagraphFont"/>
    <w:rsid w:val="00E62E9D"/>
  </w:style>
  <w:style w:type="character" w:customStyle="1" w:styleId="ss-browse-text">
    <w:name w:val="ss-browse-text"/>
    <w:basedOn w:val="DefaultParagraphFont"/>
    <w:rsid w:val="00E62E9D"/>
  </w:style>
  <w:style w:type="character" w:customStyle="1" w:styleId="CommentTextChar1">
    <w:name w:val="Comment Text Char1"/>
    <w:basedOn w:val="DefaultParagraphFont"/>
    <w:uiPriority w:val="99"/>
    <w:semiHidden/>
    <w:rsid w:val="00285FCB"/>
    <w:rPr>
      <w:rFonts w:asciiTheme="minorHAnsi" w:eastAsia="Times New Roman" w:hAnsiTheme="minorHAnsi" w:cstheme="majorHAnsi"/>
      <w:sz w:val="20"/>
      <w:szCs w:val="20"/>
    </w:rPr>
  </w:style>
  <w:style w:type="character" w:customStyle="1" w:styleId="CommentSubjectChar1">
    <w:name w:val="Comment Subject Char1"/>
    <w:basedOn w:val="CommentTextChar1"/>
    <w:uiPriority w:val="99"/>
    <w:semiHidden/>
    <w:rsid w:val="00285FCB"/>
    <w:rPr>
      <w:rFonts w:asciiTheme="minorHAnsi" w:eastAsia="Times New Roman" w:hAnsiTheme="minorHAnsi" w:cstheme="majorHAnsi"/>
      <w:b/>
      <w:bCs/>
      <w:sz w:val="20"/>
      <w:szCs w:val="20"/>
    </w:rPr>
  </w:style>
  <w:style w:type="table" w:customStyle="1" w:styleId="affffffffffffff6">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fffffff7">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fffffff8">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fffffff9">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fffffffa">
    <w:basedOn w:val="TableNormal"/>
    <w:tblPr>
      <w:tblStyleRowBandSize w:val="1"/>
      <w:tblStyleColBandSize w:val="1"/>
      <w:tblCellMar>
        <w:left w:w="115" w:type="dxa"/>
        <w:right w:w="115" w:type="dxa"/>
      </w:tblCellMar>
    </w:tblPr>
  </w:style>
  <w:style w:type="table" w:customStyle="1" w:styleId="affffffffffffffb">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fffffffc">
    <w:basedOn w:val="TableNormal"/>
    <w:pPr>
      <w:spacing w:line="240" w:lineRule="auto"/>
      <w:jc w:val="center"/>
    </w:pPr>
    <w:rPr>
      <w:sz w:val="22"/>
      <w:szCs w:val="22"/>
    </w:rPr>
    <w:tblPr>
      <w:tblStyleRowBandSize w:val="1"/>
      <w:tblStyleColBandSize w:val="1"/>
      <w:tblCellMar>
        <w:left w:w="115" w:type="dxa"/>
        <w:right w:w="115" w:type="dxa"/>
      </w:tblCellMar>
    </w:tblPr>
    <w:tcPr>
      <w:vAlign w:val="center"/>
    </w:tcPr>
  </w:style>
  <w:style w:type="table" w:customStyle="1" w:styleId="affffffffffffffd">
    <w:basedOn w:val="TableNormal"/>
    <w:tblPr>
      <w:tblStyleRowBandSize w:val="1"/>
      <w:tblStyleColBandSize w:val="1"/>
      <w:tblCellMar>
        <w:left w:w="115" w:type="dxa"/>
        <w:right w:w="115" w:type="dxa"/>
      </w:tblCellMar>
    </w:tblPr>
  </w:style>
  <w:style w:type="table" w:customStyle="1" w:styleId="affffffffffffffe">
    <w:basedOn w:val="TableNormal"/>
    <w:tblPr>
      <w:tblStyleRowBandSize w:val="1"/>
      <w:tblStyleColBandSize w:val="1"/>
      <w:tblCellMar>
        <w:left w:w="115" w:type="dxa"/>
        <w:right w:w="115" w:type="dxa"/>
      </w:tblCellMar>
    </w:tblPr>
  </w:style>
  <w:style w:type="table" w:customStyle="1" w:styleId="afffffffffffffff">
    <w:basedOn w:val="TableNormal"/>
    <w:tblPr>
      <w:tblStyleRowBandSize w:val="1"/>
      <w:tblStyleColBandSize w:val="1"/>
      <w:tblCellMar>
        <w:left w:w="115" w:type="dxa"/>
        <w:right w:w="115" w:type="dxa"/>
      </w:tblCellMar>
    </w:tblPr>
  </w:style>
  <w:style w:type="table" w:customStyle="1" w:styleId="afffffffffffffff0">
    <w:basedOn w:val="TableNormal"/>
    <w:tblPr>
      <w:tblStyleRowBandSize w:val="1"/>
      <w:tblStyleColBandSize w:val="1"/>
      <w:tblCellMar>
        <w:left w:w="115" w:type="dxa"/>
        <w:right w:w="115" w:type="dxa"/>
      </w:tblCellMar>
    </w:tblPr>
  </w:style>
  <w:style w:type="table" w:customStyle="1" w:styleId="afffffffffffffff1">
    <w:basedOn w:val="TableNormal"/>
    <w:tblPr>
      <w:tblStyleRowBandSize w:val="1"/>
      <w:tblStyleColBandSize w:val="1"/>
      <w:tblCellMar>
        <w:left w:w="115" w:type="dxa"/>
        <w:right w:w="115" w:type="dxa"/>
      </w:tblCellMar>
    </w:tblPr>
  </w:style>
  <w:style w:type="table" w:customStyle="1" w:styleId="afffffffffffffff2">
    <w:basedOn w:val="TableNormal"/>
    <w:tblPr>
      <w:tblStyleRowBandSize w:val="1"/>
      <w:tblStyleColBandSize w:val="1"/>
      <w:tblCellMar>
        <w:left w:w="115" w:type="dxa"/>
        <w:right w:w="115" w:type="dxa"/>
      </w:tblCellMar>
    </w:tblPr>
  </w:style>
  <w:style w:type="table" w:customStyle="1" w:styleId="afffffffffffffff3">
    <w:basedOn w:val="TableNormal"/>
    <w:tblPr>
      <w:tblStyleRowBandSize w:val="1"/>
      <w:tblStyleColBandSize w:val="1"/>
      <w:tblCellMar>
        <w:left w:w="115" w:type="dxa"/>
        <w:right w:w="115" w:type="dxa"/>
      </w:tblCellMar>
    </w:tblPr>
  </w:style>
  <w:style w:type="table" w:customStyle="1" w:styleId="afffffffffffffff4">
    <w:basedOn w:val="TableNormal"/>
    <w:tblPr>
      <w:tblStyleRowBandSize w:val="1"/>
      <w:tblStyleColBandSize w:val="1"/>
      <w:tblCellMar>
        <w:left w:w="115" w:type="dxa"/>
        <w:right w:w="115" w:type="dxa"/>
      </w:tblCellMar>
    </w:tblPr>
  </w:style>
  <w:style w:type="table" w:customStyle="1" w:styleId="afffffffffffffff5">
    <w:basedOn w:val="TableNormal"/>
    <w:tblPr>
      <w:tblStyleRowBandSize w:val="1"/>
      <w:tblStyleColBandSize w:val="1"/>
      <w:tblCellMar>
        <w:left w:w="115" w:type="dxa"/>
        <w:right w:w="115" w:type="dxa"/>
      </w:tblCellMar>
    </w:tblPr>
  </w:style>
  <w:style w:type="table" w:customStyle="1" w:styleId="afffffffffffffff6">
    <w:basedOn w:val="TableNormal"/>
    <w:tblPr>
      <w:tblStyleRowBandSize w:val="1"/>
      <w:tblStyleColBandSize w:val="1"/>
      <w:tblCellMar>
        <w:left w:w="115" w:type="dxa"/>
        <w:right w:w="115" w:type="dxa"/>
      </w:tblCellMar>
    </w:tblPr>
  </w:style>
  <w:style w:type="table" w:customStyle="1" w:styleId="afffffffffffffff7">
    <w:basedOn w:val="TableNormal"/>
    <w:tblPr>
      <w:tblStyleRowBandSize w:val="1"/>
      <w:tblStyleColBandSize w:val="1"/>
      <w:tblCellMar>
        <w:left w:w="115" w:type="dxa"/>
        <w:right w:w="115" w:type="dxa"/>
      </w:tblCellMar>
    </w:tblPr>
  </w:style>
  <w:style w:type="table" w:customStyle="1" w:styleId="afffffffffffffff8">
    <w:basedOn w:val="TableNormal"/>
    <w:tblPr>
      <w:tblStyleRowBandSize w:val="1"/>
      <w:tblStyleColBandSize w:val="1"/>
      <w:tblCellMar>
        <w:left w:w="115" w:type="dxa"/>
        <w:right w:w="115" w:type="dxa"/>
      </w:tblCellMar>
    </w:tblPr>
  </w:style>
  <w:style w:type="table" w:customStyle="1" w:styleId="afffffffffffffff9">
    <w:basedOn w:val="TableNormal"/>
    <w:tblPr>
      <w:tblStyleRowBandSize w:val="1"/>
      <w:tblStyleColBandSize w:val="1"/>
      <w:tblCellMar>
        <w:left w:w="115" w:type="dxa"/>
        <w:right w:w="115" w:type="dxa"/>
      </w:tblCellMar>
    </w:tblPr>
  </w:style>
  <w:style w:type="table" w:customStyle="1" w:styleId="afffffffffffffffa">
    <w:basedOn w:val="TableNormal"/>
    <w:tblPr>
      <w:tblStyleRowBandSize w:val="1"/>
      <w:tblStyleColBandSize w:val="1"/>
      <w:tblCellMar>
        <w:left w:w="115" w:type="dxa"/>
        <w:right w:w="115" w:type="dxa"/>
      </w:tblCellMar>
    </w:tblPr>
  </w:style>
  <w:style w:type="table" w:customStyle="1" w:styleId="afffffffffffffffb">
    <w:basedOn w:val="TableNormal"/>
    <w:tblPr>
      <w:tblStyleRowBandSize w:val="1"/>
      <w:tblStyleColBandSize w:val="1"/>
      <w:tblCellMar>
        <w:left w:w="115" w:type="dxa"/>
        <w:right w:w="115" w:type="dxa"/>
      </w:tblCellMar>
    </w:tblPr>
  </w:style>
  <w:style w:type="table" w:customStyle="1" w:styleId="afffffffffffffffc">
    <w:basedOn w:val="TableNormal"/>
    <w:tblPr>
      <w:tblStyleRowBandSize w:val="1"/>
      <w:tblStyleColBandSize w:val="1"/>
      <w:tblCellMar>
        <w:left w:w="115" w:type="dxa"/>
        <w:right w:w="115" w:type="dxa"/>
      </w:tblCellMar>
    </w:tblPr>
  </w:style>
  <w:style w:type="table" w:customStyle="1" w:styleId="afffffffffffffffd">
    <w:basedOn w:val="TableNormal"/>
    <w:tblPr>
      <w:tblStyleRowBandSize w:val="1"/>
      <w:tblStyleColBandSize w:val="1"/>
      <w:tblCellMar>
        <w:left w:w="115" w:type="dxa"/>
        <w:right w:w="115" w:type="dxa"/>
      </w:tblCellMar>
    </w:tblPr>
  </w:style>
  <w:style w:type="table" w:customStyle="1" w:styleId="afffffffffffffffe">
    <w:basedOn w:val="TableNormal"/>
    <w:tblPr>
      <w:tblStyleRowBandSize w:val="1"/>
      <w:tblStyleColBandSize w:val="1"/>
      <w:tblCellMar>
        <w:left w:w="115" w:type="dxa"/>
        <w:right w:w="115" w:type="dxa"/>
      </w:tblCellMar>
    </w:tblPr>
  </w:style>
  <w:style w:type="table" w:customStyle="1" w:styleId="affffffffffffffff">
    <w:basedOn w:val="TableNormal"/>
    <w:tblPr>
      <w:tblStyleRowBandSize w:val="1"/>
      <w:tblStyleColBandSize w:val="1"/>
      <w:tblCellMar>
        <w:left w:w="115" w:type="dxa"/>
        <w:right w:w="115" w:type="dxa"/>
      </w:tblCellMar>
    </w:tblPr>
  </w:style>
  <w:style w:type="paragraph" w:customStyle="1" w:styleId="Surveyquestion">
    <w:name w:val="Survey question"/>
    <w:basedOn w:val="Normal"/>
    <w:link w:val="SurveyquestionChar"/>
    <w:qFormat/>
    <w:rsid w:val="00FC4D11"/>
    <w:pPr>
      <w:spacing w:before="240"/>
    </w:pPr>
    <w:rPr>
      <w:b/>
      <w:i/>
    </w:rPr>
  </w:style>
  <w:style w:type="character" w:customStyle="1" w:styleId="SurveyquestionChar">
    <w:name w:val="Survey question Char"/>
    <w:basedOn w:val="DefaultParagraphFont"/>
    <w:link w:val="Surveyquestion"/>
    <w:rsid w:val="00FC4D11"/>
    <w:rPr>
      <w:rFonts w:asciiTheme="minorHAnsi" w:eastAsia="Times New Roman" w:hAnsiTheme="minorHAnsi" w:cstheme="majorHAnsi"/>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215151">
      <w:bodyDiv w:val="1"/>
      <w:marLeft w:val="0"/>
      <w:marRight w:val="0"/>
      <w:marTop w:val="0"/>
      <w:marBottom w:val="0"/>
      <w:divBdr>
        <w:top w:val="none" w:sz="0" w:space="0" w:color="auto"/>
        <w:left w:val="none" w:sz="0" w:space="0" w:color="auto"/>
        <w:bottom w:val="none" w:sz="0" w:space="0" w:color="auto"/>
        <w:right w:val="none" w:sz="0" w:space="0" w:color="auto"/>
      </w:divBdr>
      <w:divsChild>
        <w:div w:id="1338114836">
          <w:marLeft w:val="0"/>
          <w:marRight w:val="0"/>
          <w:marTop w:val="0"/>
          <w:marBottom w:val="0"/>
          <w:divBdr>
            <w:top w:val="none" w:sz="0" w:space="0" w:color="auto"/>
            <w:left w:val="none" w:sz="0" w:space="0" w:color="auto"/>
            <w:bottom w:val="none" w:sz="0" w:space="0" w:color="auto"/>
            <w:right w:val="none" w:sz="0" w:space="0" w:color="auto"/>
          </w:divBdr>
        </w:div>
      </w:divsChild>
    </w:div>
    <w:div w:id="1600673338">
      <w:bodyDiv w:val="1"/>
      <w:marLeft w:val="0"/>
      <w:marRight w:val="0"/>
      <w:marTop w:val="0"/>
      <w:marBottom w:val="0"/>
      <w:divBdr>
        <w:top w:val="none" w:sz="0" w:space="0" w:color="auto"/>
        <w:left w:val="none" w:sz="0" w:space="0" w:color="auto"/>
        <w:bottom w:val="none" w:sz="0" w:space="0" w:color="auto"/>
        <w:right w:val="none" w:sz="0" w:space="0" w:color="auto"/>
      </w:divBdr>
      <w:divsChild>
        <w:div w:id="86753030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chart" Target="charts/chart3.xml"/><Relationship Id="rId26" Type="http://schemas.openxmlformats.org/officeDocument/2006/relationships/hyperlink" Target="https://democracy.southend.gov.uk/mgCommitteeDetails.aspx?ID=132" TargetMode="External"/><Relationship Id="rId21" Type="http://schemas.openxmlformats.org/officeDocument/2006/relationships/chart" Target="charts/chart6.xm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2.xml"/><Relationship Id="rId25" Type="http://schemas.openxmlformats.org/officeDocument/2006/relationships/hyperlink" Target="http://democracy.thurrock.gov.uk/ieListDocuments.aspx?CId=166&amp;MId=6157&amp;Ver=4"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cmis.essex.gov.uk/essexcmis5/CalendarofMeetings/tabid/73/ctl/ViewMeetingPublic/mid/410/Meeting/4965/Committee/34/Default.aspx"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idandsouthessex.ics.nhs.uk/get-involved/consultations/service-harmonisation/" TargetMode="External"/><Relationship Id="rId23" Type="http://schemas.openxmlformats.org/officeDocument/2006/relationships/chart" Target="charts/chart8.xml"/><Relationship Id="rId28" Type="http://schemas.openxmlformats.org/officeDocument/2006/relationships/image" Target="media/image4.jp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4.xm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chart" Target="charts/chart7.xml"/><Relationship Id="rId27" Type="http://schemas.openxmlformats.org/officeDocument/2006/relationships/hyperlink" Target="https://democracy.southend.gov.uk/mgCommitteeDetails.aspx?ID=132"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Demographics!$H$3:$H$11</c:f>
              <c:strCache>
                <c:ptCount val="9"/>
                <c:pt idx="0">
                  <c:v>16 to 24</c:v>
                </c:pt>
                <c:pt idx="1">
                  <c:v>25 to 34</c:v>
                </c:pt>
                <c:pt idx="2">
                  <c:v>35 to 34</c:v>
                </c:pt>
                <c:pt idx="3">
                  <c:v>45 to 54</c:v>
                </c:pt>
                <c:pt idx="4">
                  <c:v>55 to 64</c:v>
                </c:pt>
                <c:pt idx="5">
                  <c:v>65 to 74 </c:v>
                </c:pt>
                <c:pt idx="6">
                  <c:v>75 to 84 </c:v>
                </c:pt>
                <c:pt idx="7">
                  <c:v>85 and over </c:v>
                </c:pt>
                <c:pt idx="8">
                  <c:v>Prefer not to say </c:v>
                </c:pt>
              </c:strCache>
            </c:strRef>
          </c:cat>
          <c:val>
            <c:numRef>
              <c:f>Demographics!$I$3:$I$11</c:f>
              <c:numCache>
                <c:formatCode>0%</c:formatCode>
                <c:ptCount val="9"/>
                <c:pt idx="0">
                  <c:v>4.7619047619047623E-3</c:v>
                </c:pt>
                <c:pt idx="1">
                  <c:v>0.30476190476190479</c:v>
                </c:pt>
                <c:pt idx="2">
                  <c:v>0.26190476190476192</c:v>
                </c:pt>
                <c:pt idx="3">
                  <c:v>0.12380952380952381</c:v>
                </c:pt>
                <c:pt idx="4">
                  <c:v>0.11428571428571428</c:v>
                </c:pt>
                <c:pt idx="5">
                  <c:v>7.6190476190476197E-2</c:v>
                </c:pt>
                <c:pt idx="6">
                  <c:v>1.9047619047619049E-2</c:v>
                </c:pt>
                <c:pt idx="7">
                  <c:v>0</c:v>
                </c:pt>
                <c:pt idx="8">
                  <c:v>9.5238095238095233E-2</c:v>
                </c:pt>
              </c:numCache>
            </c:numRef>
          </c:val>
          <c:extLst>
            <c:ext xmlns:c16="http://schemas.microsoft.com/office/drawing/2014/chart" uri="{C3380CC4-5D6E-409C-BE32-E72D297353CC}">
              <c16:uniqueId val="{00000000-6D5C-4C73-964F-DF2CCDC20215}"/>
            </c:ext>
          </c:extLst>
        </c:ser>
        <c:dLbls>
          <c:dLblPos val="inEnd"/>
          <c:showLegendKey val="0"/>
          <c:showVal val="1"/>
          <c:showCatName val="0"/>
          <c:showSerName val="0"/>
          <c:showPercent val="0"/>
          <c:showBubbleSize val="0"/>
        </c:dLbls>
        <c:gapWidth val="100"/>
        <c:overlap val="-24"/>
        <c:axId val="465582544"/>
        <c:axId val="465580880"/>
      </c:barChart>
      <c:catAx>
        <c:axId val="465582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65580880"/>
        <c:crosses val="autoZero"/>
        <c:auto val="1"/>
        <c:lblAlgn val="ctr"/>
        <c:lblOffset val="100"/>
        <c:noMultiLvlLbl val="0"/>
      </c:catAx>
      <c:valAx>
        <c:axId val="4655808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65582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Freqs!$I$31:$I$35</c:f>
              <c:strCache>
                <c:ptCount val="5"/>
                <c:pt idx="0">
                  <c:v>Strongly support </c:v>
                </c:pt>
                <c:pt idx="1">
                  <c:v>Support </c:v>
                </c:pt>
                <c:pt idx="2">
                  <c:v>Neither support nor oppose </c:v>
                </c:pt>
                <c:pt idx="3">
                  <c:v>Oppose</c:v>
                </c:pt>
                <c:pt idx="4">
                  <c:v>Strongly oppose </c:v>
                </c:pt>
              </c:strCache>
            </c:strRef>
          </c:cat>
          <c:val>
            <c:numRef>
              <c:f>Freqs!$J$31:$J$35</c:f>
              <c:numCache>
                <c:formatCode>0%</c:formatCode>
                <c:ptCount val="5"/>
                <c:pt idx="0">
                  <c:v>0.32653061224489793</c:v>
                </c:pt>
                <c:pt idx="1">
                  <c:v>0.40816326530612246</c:v>
                </c:pt>
                <c:pt idx="2">
                  <c:v>0.10204081632653061</c:v>
                </c:pt>
                <c:pt idx="3">
                  <c:v>6.1224489795918366E-2</c:v>
                </c:pt>
                <c:pt idx="4">
                  <c:v>0.10204081632653061</c:v>
                </c:pt>
              </c:numCache>
            </c:numRef>
          </c:val>
          <c:extLst>
            <c:ext xmlns:c16="http://schemas.microsoft.com/office/drawing/2014/chart" uri="{C3380CC4-5D6E-409C-BE32-E72D297353CC}">
              <c16:uniqueId val="{00000000-FB08-44F8-BCCD-F00E3CDB53CB}"/>
            </c:ext>
          </c:extLst>
        </c:ser>
        <c:dLbls>
          <c:dLblPos val="inEnd"/>
          <c:showLegendKey val="0"/>
          <c:showVal val="1"/>
          <c:showCatName val="0"/>
          <c:showSerName val="0"/>
          <c:showPercent val="0"/>
          <c:showBubbleSize val="0"/>
        </c:dLbls>
        <c:gapWidth val="100"/>
        <c:overlap val="-24"/>
        <c:axId val="465581296"/>
        <c:axId val="465583792"/>
      </c:barChart>
      <c:catAx>
        <c:axId val="465581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65583792"/>
        <c:crosses val="autoZero"/>
        <c:auto val="1"/>
        <c:lblAlgn val="ctr"/>
        <c:lblOffset val="100"/>
        <c:noMultiLvlLbl val="0"/>
      </c:catAx>
      <c:valAx>
        <c:axId val="4655837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65581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Freqs!$I$44:$I$48</c:f>
              <c:strCache>
                <c:ptCount val="5"/>
                <c:pt idx="0">
                  <c:v>Strongly support </c:v>
                </c:pt>
                <c:pt idx="1">
                  <c:v>Support </c:v>
                </c:pt>
                <c:pt idx="2">
                  <c:v>Neither support nor oppose </c:v>
                </c:pt>
                <c:pt idx="3">
                  <c:v>Oppose</c:v>
                </c:pt>
                <c:pt idx="4">
                  <c:v>Strongly oppose </c:v>
                </c:pt>
              </c:strCache>
            </c:strRef>
          </c:cat>
          <c:val>
            <c:numRef>
              <c:f>Freqs!$J$44:$J$48</c:f>
              <c:numCache>
                <c:formatCode>0%</c:formatCode>
                <c:ptCount val="5"/>
                <c:pt idx="0">
                  <c:v>0.5</c:v>
                </c:pt>
                <c:pt idx="1">
                  <c:v>0.16666666666666666</c:v>
                </c:pt>
                <c:pt idx="2">
                  <c:v>6.6666666666666666E-2</c:v>
                </c:pt>
                <c:pt idx="3">
                  <c:v>0.13333333333333333</c:v>
                </c:pt>
                <c:pt idx="4">
                  <c:v>0.13333333333333333</c:v>
                </c:pt>
              </c:numCache>
            </c:numRef>
          </c:val>
          <c:extLst>
            <c:ext xmlns:c16="http://schemas.microsoft.com/office/drawing/2014/chart" uri="{C3380CC4-5D6E-409C-BE32-E72D297353CC}">
              <c16:uniqueId val="{00000000-01B1-4BAE-AFBF-335995B2E07D}"/>
            </c:ext>
          </c:extLst>
        </c:ser>
        <c:dLbls>
          <c:dLblPos val="inEnd"/>
          <c:showLegendKey val="0"/>
          <c:showVal val="1"/>
          <c:showCatName val="0"/>
          <c:showSerName val="0"/>
          <c:showPercent val="0"/>
          <c:showBubbleSize val="0"/>
        </c:dLbls>
        <c:gapWidth val="100"/>
        <c:overlap val="-24"/>
        <c:axId val="1051213232"/>
        <c:axId val="1051213648"/>
      </c:barChart>
      <c:catAx>
        <c:axId val="1051213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051213648"/>
        <c:crosses val="autoZero"/>
        <c:auto val="1"/>
        <c:lblAlgn val="ctr"/>
        <c:lblOffset val="100"/>
        <c:noMultiLvlLbl val="0"/>
      </c:catAx>
      <c:valAx>
        <c:axId val="10512136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051213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Freqs!$I$57:$I$61</c:f>
              <c:strCache>
                <c:ptCount val="5"/>
                <c:pt idx="0">
                  <c:v>Strongly support </c:v>
                </c:pt>
                <c:pt idx="1">
                  <c:v>Support </c:v>
                </c:pt>
                <c:pt idx="2">
                  <c:v>Neither support nor oppose </c:v>
                </c:pt>
                <c:pt idx="3">
                  <c:v>Oppose</c:v>
                </c:pt>
                <c:pt idx="4">
                  <c:v>Strongly oppose </c:v>
                </c:pt>
              </c:strCache>
            </c:strRef>
          </c:cat>
          <c:val>
            <c:numRef>
              <c:f>Freqs!$J$57:$J$61</c:f>
              <c:numCache>
                <c:formatCode>0%</c:formatCode>
                <c:ptCount val="5"/>
                <c:pt idx="0">
                  <c:v>0.38095238095238093</c:v>
                </c:pt>
                <c:pt idx="1">
                  <c:v>0.30952380952380953</c:v>
                </c:pt>
                <c:pt idx="2">
                  <c:v>7.1428571428571425E-2</c:v>
                </c:pt>
                <c:pt idx="3">
                  <c:v>0.14285714285714285</c:v>
                </c:pt>
                <c:pt idx="4">
                  <c:v>9.5238095238095233E-2</c:v>
                </c:pt>
              </c:numCache>
            </c:numRef>
          </c:val>
          <c:extLst>
            <c:ext xmlns:c16="http://schemas.microsoft.com/office/drawing/2014/chart" uri="{C3380CC4-5D6E-409C-BE32-E72D297353CC}">
              <c16:uniqueId val="{00000000-629E-4FA1-B15D-5A8A6B3894E7}"/>
            </c:ext>
          </c:extLst>
        </c:ser>
        <c:dLbls>
          <c:dLblPos val="inEnd"/>
          <c:showLegendKey val="0"/>
          <c:showVal val="1"/>
          <c:showCatName val="0"/>
          <c:showSerName val="0"/>
          <c:showPercent val="0"/>
          <c:showBubbleSize val="0"/>
        </c:dLbls>
        <c:gapWidth val="100"/>
        <c:overlap val="-24"/>
        <c:axId val="340839056"/>
        <c:axId val="340839472"/>
      </c:barChart>
      <c:catAx>
        <c:axId val="340839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340839472"/>
        <c:crosses val="autoZero"/>
        <c:auto val="1"/>
        <c:lblAlgn val="ctr"/>
        <c:lblOffset val="100"/>
        <c:noMultiLvlLbl val="0"/>
      </c:catAx>
      <c:valAx>
        <c:axId val="3408394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340839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Freqs!$I$70:$I$74</c:f>
              <c:strCache>
                <c:ptCount val="5"/>
                <c:pt idx="0">
                  <c:v>Strongly support </c:v>
                </c:pt>
                <c:pt idx="1">
                  <c:v>Support</c:v>
                </c:pt>
                <c:pt idx="2">
                  <c:v>Neither support nor oppose </c:v>
                </c:pt>
                <c:pt idx="3">
                  <c:v>Oppose</c:v>
                </c:pt>
                <c:pt idx="4">
                  <c:v>Strongly oppose </c:v>
                </c:pt>
              </c:strCache>
            </c:strRef>
          </c:cat>
          <c:val>
            <c:numRef>
              <c:f>Freqs!$J$70:$J$74</c:f>
              <c:numCache>
                <c:formatCode>0%</c:formatCode>
                <c:ptCount val="5"/>
                <c:pt idx="0">
                  <c:v>0.4375</c:v>
                </c:pt>
                <c:pt idx="1">
                  <c:v>0.1875</c:v>
                </c:pt>
                <c:pt idx="2">
                  <c:v>0.125</c:v>
                </c:pt>
                <c:pt idx="3">
                  <c:v>9.375E-2</c:v>
                </c:pt>
                <c:pt idx="4">
                  <c:v>0.15625</c:v>
                </c:pt>
              </c:numCache>
            </c:numRef>
          </c:val>
          <c:extLst>
            <c:ext xmlns:c16="http://schemas.microsoft.com/office/drawing/2014/chart" uri="{C3380CC4-5D6E-409C-BE32-E72D297353CC}">
              <c16:uniqueId val="{00000000-DF08-47AB-AE9D-C1B00B7F3EDB}"/>
            </c:ext>
          </c:extLst>
        </c:ser>
        <c:dLbls>
          <c:dLblPos val="inEnd"/>
          <c:showLegendKey val="0"/>
          <c:showVal val="1"/>
          <c:showCatName val="0"/>
          <c:showSerName val="0"/>
          <c:showPercent val="0"/>
          <c:showBubbleSize val="0"/>
        </c:dLbls>
        <c:gapWidth val="100"/>
        <c:overlap val="-24"/>
        <c:axId val="1051210736"/>
        <c:axId val="1051212816"/>
      </c:barChart>
      <c:catAx>
        <c:axId val="1051210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051212816"/>
        <c:crosses val="autoZero"/>
        <c:auto val="1"/>
        <c:lblAlgn val="ctr"/>
        <c:lblOffset val="100"/>
        <c:noMultiLvlLbl val="0"/>
      </c:catAx>
      <c:valAx>
        <c:axId val="10512128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051210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Freqs!$I$84:$I$88</c:f>
              <c:strCache>
                <c:ptCount val="5"/>
                <c:pt idx="0">
                  <c:v>Strongly support </c:v>
                </c:pt>
                <c:pt idx="1">
                  <c:v>Support </c:v>
                </c:pt>
                <c:pt idx="2">
                  <c:v>Neither support nor oppose </c:v>
                </c:pt>
                <c:pt idx="3">
                  <c:v>Oppose</c:v>
                </c:pt>
                <c:pt idx="4">
                  <c:v>Strongly oppose </c:v>
                </c:pt>
              </c:strCache>
            </c:strRef>
          </c:cat>
          <c:val>
            <c:numRef>
              <c:f>Freqs!$J$84:$J$88</c:f>
              <c:numCache>
                <c:formatCode>0%</c:formatCode>
                <c:ptCount val="5"/>
                <c:pt idx="0">
                  <c:v>0.5625</c:v>
                </c:pt>
                <c:pt idx="1">
                  <c:v>0.15625</c:v>
                </c:pt>
                <c:pt idx="2">
                  <c:v>0.125</c:v>
                </c:pt>
                <c:pt idx="3">
                  <c:v>6.25E-2</c:v>
                </c:pt>
                <c:pt idx="4">
                  <c:v>9.375E-2</c:v>
                </c:pt>
              </c:numCache>
            </c:numRef>
          </c:val>
          <c:extLst>
            <c:ext xmlns:c16="http://schemas.microsoft.com/office/drawing/2014/chart" uri="{C3380CC4-5D6E-409C-BE32-E72D297353CC}">
              <c16:uniqueId val="{00000000-45BE-445B-8E47-09EAE9254D39}"/>
            </c:ext>
          </c:extLst>
        </c:ser>
        <c:dLbls>
          <c:dLblPos val="inEnd"/>
          <c:showLegendKey val="0"/>
          <c:showVal val="1"/>
          <c:showCatName val="0"/>
          <c:showSerName val="0"/>
          <c:showPercent val="0"/>
          <c:showBubbleSize val="0"/>
        </c:dLbls>
        <c:gapWidth val="100"/>
        <c:overlap val="-24"/>
        <c:axId val="441915984"/>
        <c:axId val="441914320"/>
      </c:barChart>
      <c:catAx>
        <c:axId val="441915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41914320"/>
        <c:crosses val="autoZero"/>
        <c:auto val="1"/>
        <c:lblAlgn val="ctr"/>
        <c:lblOffset val="100"/>
        <c:noMultiLvlLbl val="0"/>
      </c:catAx>
      <c:valAx>
        <c:axId val="4419143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41915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Freqs!$I$98:$I$102</c:f>
              <c:strCache>
                <c:ptCount val="5"/>
                <c:pt idx="0">
                  <c:v>Strongly support </c:v>
                </c:pt>
                <c:pt idx="1">
                  <c:v>Support </c:v>
                </c:pt>
                <c:pt idx="2">
                  <c:v>Neither support nor oppose </c:v>
                </c:pt>
                <c:pt idx="3">
                  <c:v>Oppose</c:v>
                </c:pt>
                <c:pt idx="4">
                  <c:v>Strongly oppose </c:v>
                </c:pt>
              </c:strCache>
            </c:strRef>
          </c:cat>
          <c:val>
            <c:numRef>
              <c:f>Freqs!$J$98:$J$102</c:f>
              <c:numCache>
                <c:formatCode>0%</c:formatCode>
                <c:ptCount val="5"/>
                <c:pt idx="0">
                  <c:v>0.51948051948051943</c:v>
                </c:pt>
                <c:pt idx="1">
                  <c:v>0.25974025974025972</c:v>
                </c:pt>
                <c:pt idx="2">
                  <c:v>1.948051948051948E-2</c:v>
                </c:pt>
                <c:pt idx="3">
                  <c:v>0.1038961038961039</c:v>
                </c:pt>
                <c:pt idx="4">
                  <c:v>9.7402597402597407E-2</c:v>
                </c:pt>
              </c:numCache>
            </c:numRef>
          </c:val>
          <c:extLst>
            <c:ext xmlns:c16="http://schemas.microsoft.com/office/drawing/2014/chart" uri="{C3380CC4-5D6E-409C-BE32-E72D297353CC}">
              <c16:uniqueId val="{00000000-E69A-4C7A-B6E4-76FC16828030}"/>
            </c:ext>
          </c:extLst>
        </c:ser>
        <c:dLbls>
          <c:dLblPos val="inEnd"/>
          <c:showLegendKey val="0"/>
          <c:showVal val="1"/>
          <c:showCatName val="0"/>
          <c:showSerName val="0"/>
          <c:showPercent val="0"/>
          <c:showBubbleSize val="0"/>
        </c:dLbls>
        <c:gapWidth val="100"/>
        <c:overlap val="-24"/>
        <c:axId val="439508464"/>
        <c:axId val="439515536"/>
      </c:barChart>
      <c:catAx>
        <c:axId val="439508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39515536"/>
        <c:crosses val="autoZero"/>
        <c:auto val="1"/>
        <c:lblAlgn val="ctr"/>
        <c:lblOffset val="100"/>
        <c:noMultiLvlLbl val="0"/>
      </c:catAx>
      <c:valAx>
        <c:axId val="439515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39508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Freqs!$I$111:$I$115</c:f>
              <c:strCache>
                <c:ptCount val="5"/>
                <c:pt idx="0">
                  <c:v>Strongly support </c:v>
                </c:pt>
                <c:pt idx="1">
                  <c:v>Support </c:v>
                </c:pt>
                <c:pt idx="2">
                  <c:v>Neither support nor oppose </c:v>
                </c:pt>
                <c:pt idx="3">
                  <c:v>Oppose</c:v>
                </c:pt>
                <c:pt idx="4">
                  <c:v>Strongly oppose </c:v>
                </c:pt>
              </c:strCache>
            </c:strRef>
          </c:cat>
          <c:val>
            <c:numRef>
              <c:f>Freqs!$J$111:$J$115</c:f>
              <c:numCache>
                <c:formatCode>0%</c:formatCode>
                <c:ptCount val="5"/>
                <c:pt idx="0">
                  <c:v>0.16666666666666666</c:v>
                </c:pt>
                <c:pt idx="1">
                  <c:v>0.33333333333333331</c:v>
                </c:pt>
                <c:pt idx="2">
                  <c:v>0.16666666666666666</c:v>
                </c:pt>
                <c:pt idx="3">
                  <c:v>8.3333333333333329E-2</c:v>
                </c:pt>
                <c:pt idx="4">
                  <c:v>0.25</c:v>
                </c:pt>
              </c:numCache>
            </c:numRef>
          </c:val>
          <c:extLst>
            <c:ext xmlns:c16="http://schemas.microsoft.com/office/drawing/2014/chart" uri="{C3380CC4-5D6E-409C-BE32-E72D297353CC}">
              <c16:uniqueId val="{00000000-5CAB-4C74-A795-E37AB109E3B9}"/>
            </c:ext>
          </c:extLst>
        </c:ser>
        <c:dLbls>
          <c:dLblPos val="inEnd"/>
          <c:showLegendKey val="0"/>
          <c:showVal val="1"/>
          <c:showCatName val="0"/>
          <c:showSerName val="0"/>
          <c:showPercent val="0"/>
          <c:showBubbleSize val="0"/>
        </c:dLbls>
        <c:gapWidth val="100"/>
        <c:overlap val="-24"/>
        <c:axId val="1058496752"/>
        <c:axId val="1058504656"/>
      </c:barChart>
      <c:catAx>
        <c:axId val="1058496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058504656"/>
        <c:crosses val="autoZero"/>
        <c:auto val="1"/>
        <c:lblAlgn val="ctr"/>
        <c:lblOffset val="100"/>
        <c:noMultiLvlLbl val="0"/>
      </c:catAx>
      <c:valAx>
        <c:axId val="10585046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058496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7FF38BC1B5EA4D94B6BE14B5F1363C" ma:contentTypeVersion="4" ma:contentTypeDescription="Create a new document." ma:contentTypeScope="" ma:versionID="f7a3247673bd079db2a47ae5549214e3">
  <xsd:schema xmlns:xsd="http://www.w3.org/2001/XMLSchema" xmlns:xs="http://www.w3.org/2001/XMLSchema" xmlns:p="http://schemas.microsoft.com/office/2006/metadata/properties" xmlns:ns2="c7e82746-1c21-4577-a20b-8c2728b79035" xmlns:ns3="8458a34e-9676-4e1f-8bd0-30b09d89b5f8" targetNamespace="http://schemas.microsoft.com/office/2006/metadata/properties" ma:root="true" ma:fieldsID="48fadff0afb7e8101ca790e6b831b8d6" ns2:_="" ns3:_="">
    <xsd:import namespace="c7e82746-1c21-4577-a20b-8c2728b79035"/>
    <xsd:import namespace="8458a34e-9676-4e1f-8bd0-30b09d89b5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82746-1c21-4577-a20b-8c2728b790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58a34e-9676-4e1f-8bd0-30b09d89b5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BiKOeuDs66Ruk7EG1uB4nTp1YiA==">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</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830F8F-1588-407B-B522-A5BFDD198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82746-1c21-4577-a20b-8c2728b79035"/>
    <ds:schemaRef ds:uri="8458a34e-9676-4e1f-8bd0-30b09d89b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F62D033-86F3-4A93-B4DF-33089F4CE9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61C8F3-F49E-479F-ACD9-9C58065530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11471</Words>
  <Characters>65391</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Elmslie</dc:creator>
  <cp:lastModifiedBy>STAFFENGAGEMENT, Mse (NHS MID AND SOUTH ESSEX ICB - 99E)</cp:lastModifiedBy>
  <cp:revision>2</cp:revision>
  <dcterms:created xsi:type="dcterms:W3CDTF">2023-02-09T08:44:00Z</dcterms:created>
  <dcterms:modified xsi:type="dcterms:W3CDTF">2023-02-09T08:44:00Z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0x010100707FF38BC1B5EA4D94B6BE14B5F1363C</vt:lpwstr>
  </property>
  <property fmtid="{D5CDD505-2E9C-101B-9397-08002B2CF9AE}" pid="3" name="GrammarlyDocumentId">
    <vt:lpwstr>62189f5983e5e11ed3182b5ce5ca873da563655205d69a7f6b74c931fcb4796c</vt:lpwstr>
  </property>
</Properties>
</file>